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768D2B" w14:textId="1C28C847" w:rsidR="00CE0CE5" w:rsidRPr="00AF59B5" w:rsidRDefault="000A6FAA" w:rsidP="00CE0CE5">
      <w:pPr>
        <w:pStyle w:val="af1"/>
        <w:rPr>
          <w:noProof/>
          <w:lang w:val="en-US" w:eastAsia="ru-RU"/>
        </w:rPr>
      </w:pPr>
      <w:r w:rsidRPr="00AF59B5">
        <w:rPr>
          <w:noProof/>
          <w:lang w:eastAsia="ru-RU"/>
        </w:rPr>
        <w:drawing>
          <wp:inline distT="0" distB="0" distL="0" distR="0" wp14:anchorId="4B1811AC" wp14:editId="756AC587">
            <wp:extent cx="2785756" cy="3667125"/>
            <wp:effectExtent l="0" t="0" r="0" b="0"/>
            <wp:docPr id="25" name="Рисунок 25" descr="http://www.jhatay.ru/media/%D1%84%D0%BB%D0%B0%D0%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jhatay.ru/media/%D1%84%D0%BB%D0%B0%D0%B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00295" cy="3686264"/>
                    </a:xfrm>
                    <a:prstGeom prst="rect">
                      <a:avLst/>
                    </a:prstGeom>
                    <a:noFill/>
                    <a:ln>
                      <a:noFill/>
                    </a:ln>
                  </pic:spPr>
                </pic:pic>
              </a:graphicData>
            </a:graphic>
          </wp:inline>
        </w:drawing>
      </w:r>
    </w:p>
    <w:p w14:paraId="66071565" w14:textId="77777777" w:rsidR="00033579" w:rsidRPr="00AF59B5" w:rsidRDefault="00033579" w:rsidP="00CE0CE5">
      <w:pPr>
        <w:ind w:firstLine="0"/>
        <w:jc w:val="center"/>
        <w:rPr>
          <w:rFonts w:cs="Times New Roman"/>
          <w:b/>
          <w:sz w:val="44"/>
          <w:szCs w:val="44"/>
        </w:rPr>
      </w:pPr>
    </w:p>
    <w:p w14:paraId="203F53FD" w14:textId="77777777" w:rsidR="00033579" w:rsidRPr="00AF59B5" w:rsidRDefault="00033579" w:rsidP="00CE0CE5">
      <w:pPr>
        <w:ind w:firstLine="0"/>
        <w:jc w:val="center"/>
        <w:rPr>
          <w:rFonts w:cs="Times New Roman"/>
          <w:b/>
          <w:sz w:val="44"/>
          <w:szCs w:val="44"/>
        </w:rPr>
      </w:pPr>
    </w:p>
    <w:p w14:paraId="180A319C" w14:textId="38CCB4C2" w:rsidR="00033579" w:rsidRPr="00AF59B5" w:rsidRDefault="00033579" w:rsidP="00CE0CE5">
      <w:pPr>
        <w:ind w:firstLine="0"/>
        <w:jc w:val="center"/>
        <w:rPr>
          <w:rFonts w:cs="Times New Roman"/>
          <w:b/>
          <w:sz w:val="44"/>
          <w:szCs w:val="44"/>
        </w:rPr>
      </w:pPr>
      <w:r w:rsidRPr="00AF59B5">
        <w:rPr>
          <w:rFonts w:cs="Times New Roman"/>
          <w:b/>
          <w:sz w:val="44"/>
          <w:szCs w:val="44"/>
        </w:rPr>
        <w:t>Актуализация схем</w:t>
      </w:r>
    </w:p>
    <w:p w14:paraId="6E12905F" w14:textId="4254225B" w:rsidR="00CE0CE5" w:rsidRPr="00AF59B5" w:rsidRDefault="00CE0CE5" w:rsidP="00CE0CE5">
      <w:pPr>
        <w:ind w:firstLine="0"/>
        <w:jc w:val="center"/>
        <w:rPr>
          <w:rFonts w:cs="Times New Roman"/>
          <w:b/>
          <w:sz w:val="44"/>
          <w:szCs w:val="44"/>
        </w:rPr>
      </w:pPr>
      <w:r w:rsidRPr="00AF59B5">
        <w:rPr>
          <w:rFonts w:cs="Times New Roman"/>
          <w:b/>
          <w:sz w:val="44"/>
          <w:szCs w:val="44"/>
        </w:rPr>
        <w:t xml:space="preserve">водоснабжения </w:t>
      </w:r>
      <w:r w:rsidR="00033579" w:rsidRPr="00AF59B5">
        <w:rPr>
          <w:rFonts w:cs="Times New Roman"/>
          <w:b/>
          <w:sz w:val="44"/>
          <w:szCs w:val="44"/>
        </w:rPr>
        <w:t>и водоотведения</w:t>
      </w:r>
    </w:p>
    <w:p w14:paraId="2101AB08" w14:textId="48728CA5" w:rsidR="00033579" w:rsidRPr="00AF59B5" w:rsidRDefault="00033579" w:rsidP="00CE0CE5">
      <w:pPr>
        <w:ind w:firstLine="0"/>
        <w:jc w:val="center"/>
        <w:rPr>
          <w:rFonts w:cs="Times New Roman"/>
          <w:b/>
          <w:sz w:val="44"/>
          <w:szCs w:val="44"/>
        </w:rPr>
      </w:pPr>
      <w:r w:rsidRPr="00AF59B5">
        <w:rPr>
          <w:rFonts w:cs="Times New Roman"/>
          <w:b/>
          <w:sz w:val="44"/>
          <w:szCs w:val="44"/>
        </w:rPr>
        <w:t>городского округа</w:t>
      </w:r>
    </w:p>
    <w:p w14:paraId="4ADD173B" w14:textId="175C2C28" w:rsidR="005B774F" w:rsidRPr="00AF59B5" w:rsidRDefault="00033579" w:rsidP="00CE0CE5">
      <w:pPr>
        <w:ind w:firstLine="0"/>
        <w:jc w:val="center"/>
        <w:rPr>
          <w:rFonts w:cs="Times New Roman"/>
          <w:b/>
          <w:sz w:val="44"/>
          <w:szCs w:val="44"/>
        </w:rPr>
      </w:pPr>
      <w:r w:rsidRPr="00AF59B5">
        <w:rPr>
          <w:rFonts w:cs="Times New Roman"/>
          <w:b/>
          <w:sz w:val="44"/>
          <w:szCs w:val="44"/>
        </w:rPr>
        <w:t xml:space="preserve">город </w:t>
      </w:r>
      <w:proofErr w:type="spellStart"/>
      <w:r w:rsidRPr="00AF59B5">
        <w:rPr>
          <w:rFonts w:cs="Times New Roman"/>
          <w:b/>
          <w:sz w:val="44"/>
          <w:szCs w:val="44"/>
        </w:rPr>
        <w:t>Жатай</w:t>
      </w:r>
      <w:proofErr w:type="spellEnd"/>
      <w:r w:rsidRPr="00AF59B5">
        <w:rPr>
          <w:rFonts w:cs="Times New Roman"/>
          <w:b/>
          <w:sz w:val="44"/>
          <w:szCs w:val="44"/>
        </w:rPr>
        <w:t xml:space="preserve"> РС (Я)</w:t>
      </w:r>
    </w:p>
    <w:p w14:paraId="4616B80C" w14:textId="709F8311" w:rsidR="00033579" w:rsidRPr="00AF59B5" w:rsidRDefault="00033579" w:rsidP="00CE0CE5">
      <w:pPr>
        <w:ind w:firstLine="0"/>
        <w:jc w:val="center"/>
        <w:rPr>
          <w:rFonts w:cs="Times New Roman"/>
          <w:b/>
          <w:sz w:val="44"/>
          <w:szCs w:val="44"/>
        </w:rPr>
      </w:pPr>
    </w:p>
    <w:p w14:paraId="327413CB" w14:textId="2A282CE3" w:rsidR="00033579" w:rsidRPr="00AF59B5" w:rsidRDefault="00033579" w:rsidP="00CE0CE5">
      <w:pPr>
        <w:ind w:firstLine="0"/>
        <w:jc w:val="center"/>
        <w:rPr>
          <w:rFonts w:cs="Times New Roman"/>
          <w:b/>
          <w:sz w:val="44"/>
          <w:szCs w:val="44"/>
        </w:rPr>
      </w:pPr>
    </w:p>
    <w:p w14:paraId="624EC7A5" w14:textId="6178A240" w:rsidR="00033579" w:rsidRPr="00AF59B5" w:rsidRDefault="00033579" w:rsidP="00CE0CE5">
      <w:pPr>
        <w:ind w:firstLine="0"/>
        <w:jc w:val="center"/>
        <w:rPr>
          <w:rFonts w:cs="Times New Roman"/>
          <w:b/>
          <w:sz w:val="36"/>
          <w:szCs w:val="44"/>
        </w:rPr>
      </w:pPr>
      <w:r w:rsidRPr="00AF59B5">
        <w:rPr>
          <w:rFonts w:cs="Times New Roman"/>
          <w:b/>
          <w:sz w:val="36"/>
          <w:szCs w:val="44"/>
        </w:rPr>
        <w:t>Глава 1</w:t>
      </w:r>
    </w:p>
    <w:p w14:paraId="6BF55667" w14:textId="59FF878F" w:rsidR="00033579" w:rsidRPr="00AF59B5" w:rsidRDefault="00033579" w:rsidP="00CE0CE5">
      <w:pPr>
        <w:ind w:firstLine="0"/>
        <w:jc w:val="center"/>
        <w:rPr>
          <w:rFonts w:cs="Times New Roman"/>
          <w:b/>
          <w:sz w:val="36"/>
          <w:szCs w:val="44"/>
        </w:rPr>
      </w:pPr>
      <w:r w:rsidRPr="00AF59B5">
        <w:rPr>
          <w:rFonts w:cs="Times New Roman"/>
          <w:b/>
          <w:sz w:val="36"/>
          <w:szCs w:val="44"/>
        </w:rPr>
        <w:t>Схема водоснабжения</w:t>
      </w:r>
    </w:p>
    <w:p w14:paraId="6907BC39" w14:textId="77777777" w:rsidR="00AB0EFB" w:rsidRPr="00AF59B5" w:rsidRDefault="00AB0EFB" w:rsidP="00AB0EFB">
      <w:pPr>
        <w:ind w:firstLine="0"/>
        <w:rPr>
          <w:rFonts w:cs="Times New Roman"/>
          <w:b/>
          <w:sz w:val="44"/>
          <w:szCs w:val="44"/>
        </w:rPr>
      </w:pPr>
    </w:p>
    <w:p w14:paraId="4E1B2BCC" w14:textId="77777777" w:rsidR="00AB0EFB" w:rsidRPr="00AF59B5" w:rsidRDefault="00AB0EFB" w:rsidP="00BF4467">
      <w:pPr>
        <w:jc w:val="center"/>
        <w:rPr>
          <w:rFonts w:cs="Times New Roman"/>
          <w:b/>
          <w:sz w:val="44"/>
          <w:szCs w:val="44"/>
        </w:rPr>
        <w:sectPr w:rsidR="00AB0EFB" w:rsidRPr="00AF59B5" w:rsidSect="001C0CB6">
          <w:footerReference w:type="default" r:id="rId9"/>
          <w:footerReference w:type="first" r:id="rId10"/>
          <w:pgSz w:w="11906" w:h="16838"/>
          <w:pgMar w:top="1134" w:right="850" w:bottom="1134" w:left="1701" w:header="708" w:footer="708" w:gutter="0"/>
          <w:cols w:space="708"/>
          <w:titlePg/>
          <w:docGrid w:linePitch="360"/>
        </w:sectPr>
      </w:pPr>
    </w:p>
    <w:p w14:paraId="520AF53C" w14:textId="77777777" w:rsidR="00CE0CE5" w:rsidRPr="00AF59B5" w:rsidRDefault="00CE0CE5" w:rsidP="00CE0CE5">
      <w:pPr>
        <w:pStyle w:val="affe"/>
        <w:spacing w:before="100" w:beforeAutospacing="1"/>
        <w:ind w:firstLine="0"/>
        <w:jc w:val="center"/>
        <w:rPr>
          <w:sz w:val="27"/>
        </w:rPr>
      </w:pPr>
      <w:r w:rsidRPr="00AF59B5">
        <w:rPr>
          <w:noProof/>
          <w:sz w:val="16"/>
          <w:szCs w:val="16"/>
          <w:lang w:bidi="ar-SA"/>
        </w:rPr>
        <w:lastRenderedPageBreak/>
        <w:drawing>
          <wp:inline distT="0" distB="0" distL="0" distR="0" wp14:anchorId="58331F0F" wp14:editId="5877BEAE">
            <wp:extent cx="2306698" cy="807720"/>
            <wp:effectExtent l="0" t="0" r="0" b="0"/>
            <wp:docPr id="24" name="Рисунок 24"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09334" cy="808643"/>
                    </a:xfrm>
                    <a:prstGeom prst="rect">
                      <a:avLst/>
                    </a:prstGeom>
                    <a:noFill/>
                    <a:ln>
                      <a:noFill/>
                    </a:ln>
                  </pic:spPr>
                </pic:pic>
              </a:graphicData>
            </a:graphic>
          </wp:inline>
        </w:drawing>
      </w:r>
    </w:p>
    <w:p w14:paraId="096EDC9C" w14:textId="77777777" w:rsidR="00CE0CE5" w:rsidRPr="00AF59B5" w:rsidRDefault="00CE0CE5" w:rsidP="00CE0CE5">
      <w:pPr>
        <w:pStyle w:val="affe"/>
        <w:spacing w:before="1"/>
        <w:ind w:firstLine="0"/>
        <w:jc w:val="center"/>
        <w:rPr>
          <w:sz w:val="27"/>
        </w:rPr>
      </w:pPr>
    </w:p>
    <w:p w14:paraId="7D121007" w14:textId="77777777" w:rsidR="00CE0CE5" w:rsidRPr="00AF59B5" w:rsidRDefault="00CE0CE5" w:rsidP="00CE0CE5">
      <w:pPr>
        <w:pStyle w:val="affe"/>
        <w:spacing w:before="1"/>
        <w:ind w:firstLine="0"/>
        <w:jc w:val="center"/>
        <w:rPr>
          <w:sz w:val="27"/>
        </w:rPr>
      </w:pPr>
    </w:p>
    <w:tbl>
      <w:tblPr>
        <w:tblpPr w:leftFromText="180" w:rightFromText="180" w:vertAnchor="text" w:horzAnchor="margin" w:tblpXSpec="center" w:tblpY="-30"/>
        <w:tblW w:w="5000" w:type="pct"/>
        <w:tblLook w:val="0000" w:firstRow="0" w:lastRow="0" w:firstColumn="0" w:lastColumn="0" w:noHBand="0" w:noVBand="0"/>
      </w:tblPr>
      <w:tblGrid>
        <w:gridCol w:w="4769"/>
        <w:gridCol w:w="4586"/>
      </w:tblGrid>
      <w:tr w:rsidR="004D62F4" w:rsidRPr="00AF59B5" w14:paraId="0F00BF0F" w14:textId="77777777" w:rsidTr="004D62F4">
        <w:trPr>
          <w:trHeight w:val="432"/>
        </w:trPr>
        <w:tc>
          <w:tcPr>
            <w:tcW w:w="2549" w:type="pct"/>
            <w:shd w:val="clear" w:color="auto" w:fill="auto"/>
          </w:tcPr>
          <w:p w14:paraId="6D3486ED" w14:textId="77777777" w:rsidR="004D62F4" w:rsidRPr="00AF59B5" w:rsidRDefault="004D62F4" w:rsidP="004D62F4">
            <w:pPr>
              <w:widowControl w:val="0"/>
              <w:ind w:firstLine="0"/>
              <w:jc w:val="center"/>
              <w:rPr>
                <w:rFonts w:eastAsia="Calibri" w:cs="Times New Roman"/>
                <w:sz w:val="24"/>
                <w:szCs w:val="24"/>
                <w:lang w:eastAsia="ru-RU"/>
              </w:rPr>
            </w:pPr>
          </w:p>
          <w:p w14:paraId="13292F3B" w14:textId="77777777" w:rsidR="004D62F4" w:rsidRPr="00AF59B5" w:rsidRDefault="004D62F4" w:rsidP="004D62F4">
            <w:pPr>
              <w:widowControl w:val="0"/>
              <w:ind w:firstLine="0"/>
              <w:jc w:val="center"/>
              <w:rPr>
                <w:rFonts w:eastAsia="Calibri" w:cs="Times New Roman"/>
                <w:sz w:val="24"/>
                <w:szCs w:val="24"/>
                <w:lang w:eastAsia="ru-RU"/>
              </w:rPr>
            </w:pPr>
            <w:r w:rsidRPr="00AF59B5">
              <w:rPr>
                <w:rFonts w:eastAsia="Calibri" w:cs="Times New Roman"/>
                <w:sz w:val="24"/>
                <w:szCs w:val="24"/>
                <w:lang w:eastAsia="ru-RU"/>
              </w:rPr>
              <w:t>УТВЕРЖДЕНО:</w:t>
            </w:r>
          </w:p>
          <w:p w14:paraId="2E05AB19" w14:textId="77777777" w:rsidR="004D62F4" w:rsidRPr="00AF59B5" w:rsidRDefault="004D62F4" w:rsidP="004D62F4">
            <w:pPr>
              <w:widowControl w:val="0"/>
              <w:ind w:firstLine="0"/>
              <w:jc w:val="center"/>
              <w:rPr>
                <w:rFonts w:eastAsia="Calibri" w:cs="Times New Roman"/>
                <w:sz w:val="24"/>
                <w:szCs w:val="24"/>
                <w:lang w:eastAsia="ru-RU"/>
              </w:rPr>
            </w:pPr>
            <w:r w:rsidRPr="00AF59B5">
              <w:rPr>
                <w:rFonts w:eastAsia="Calibri" w:cs="Times New Roman"/>
                <w:sz w:val="24"/>
                <w:szCs w:val="24"/>
                <w:lang w:eastAsia="ru-RU"/>
              </w:rPr>
              <w:t>Глава администрации городского округа «</w:t>
            </w:r>
            <w:proofErr w:type="spellStart"/>
            <w:r w:rsidRPr="00AF59B5">
              <w:rPr>
                <w:rFonts w:eastAsia="Calibri" w:cs="Times New Roman"/>
                <w:sz w:val="24"/>
                <w:szCs w:val="24"/>
                <w:lang w:eastAsia="ru-RU"/>
              </w:rPr>
              <w:t>Жатай</w:t>
            </w:r>
            <w:proofErr w:type="spellEnd"/>
            <w:r w:rsidRPr="00AF59B5">
              <w:rPr>
                <w:rFonts w:eastAsia="Calibri" w:cs="Times New Roman"/>
                <w:sz w:val="24"/>
                <w:szCs w:val="24"/>
                <w:lang w:eastAsia="ru-RU"/>
              </w:rPr>
              <w:t>»</w:t>
            </w:r>
          </w:p>
          <w:p w14:paraId="2A81AE8F" w14:textId="77777777" w:rsidR="004D62F4" w:rsidRPr="00AF59B5" w:rsidRDefault="004D62F4" w:rsidP="004D62F4">
            <w:pPr>
              <w:widowControl w:val="0"/>
              <w:ind w:firstLine="0"/>
              <w:jc w:val="center"/>
              <w:rPr>
                <w:rFonts w:eastAsia="Calibri" w:cs="Times New Roman"/>
                <w:sz w:val="24"/>
                <w:szCs w:val="24"/>
                <w:lang w:eastAsia="ru-RU"/>
              </w:rPr>
            </w:pPr>
          </w:p>
        </w:tc>
        <w:tc>
          <w:tcPr>
            <w:tcW w:w="2451" w:type="pct"/>
            <w:shd w:val="clear" w:color="auto" w:fill="auto"/>
          </w:tcPr>
          <w:p w14:paraId="4C125A92" w14:textId="77777777" w:rsidR="004D62F4" w:rsidRPr="00AF59B5" w:rsidRDefault="004D62F4" w:rsidP="004D62F4">
            <w:pPr>
              <w:widowControl w:val="0"/>
              <w:ind w:firstLine="0"/>
              <w:jc w:val="center"/>
              <w:rPr>
                <w:rFonts w:eastAsia="Calibri" w:cs="Times New Roman"/>
                <w:sz w:val="24"/>
                <w:szCs w:val="26"/>
                <w:lang w:eastAsia="ru-RU"/>
              </w:rPr>
            </w:pPr>
          </w:p>
          <w:p w14:paraId="77297CD6" w14:textId="77777777" w:rsidR="004D62F4" w:rsidRPr="00AF59B5" w:rsidRDefault="004D62F4" w:rsidP="004D62F4">
            <w:pPr>
              <w:widowControl w:val="0"/>
              <w:ind w:firstLine="0"/>
              <w:jc w:val="center"/>
              <w:rPr>
                <w:rFonts w:eastAsia="Calibri" w:cs="Times New Roman"/>
                <w:sz w:val="24"/>
                <w:szCs w:val="26"/>
                <w:lang w:eastAsia="ru-RU"/>
              </w:rPr>
            </w:pPr>
            <w:r w:rsidRPr="00AF59B5">
              <w:rPr>
                <w:rFonts w:eastAsia="Calibri" w:cs="Times New Roman"/>
                <w:sz w:val="24"/>
                <w:szCs w:val="26"/>
                <w:lang w:eastAsia="ru-RU"/>
              </w:rPr>
              <w:t>РАЗРАБОТАНО:</w:t>
            </w:r>
          </w:p>
          <w:p w14:paraId="0DA709DE" w14:textId="77777777" w:rsidR="004D62F4" w:rsidRPr="00AF59B5" w:rsidRDefault="004D62F4" w:rsidP="004D62F4">
            <w:pPr>
              <w:widowControl w:val="0"/>
              <w:autoSpaceDE w:val="0"/>
              <w:autoSpaceDN w:val="0"/>
              <w:ind w:firstLine="0"/>
              <w:jc w:val="center"/>
              <w:rPr>
                <w:rFonts w:eastAsia="Times New Roman" w:cs="Times New Roman"/>
                <w:sz w:val="24"/>
                <w:szCs w:val="26"/>
                <w:lang w:eastAsia="ru-RU"/>
              </w:rPr>
            </w:pPr>
            <w:r w:rsidRPr="00AF59B5">
              <w:rPr>
                <w:rFonts w:eastAsia="Times New Roman" w:cs="Times New Roman"/>
                <w:sz w:val="24"/>
                <w:szCs w:val="26"/>
                <w:lang w:eastAsia="ru-RU"/>
              </w:rPr>
              <w:t>Генеральный директор</w:t>
            </w:r>
          </w:p>
          <w:p w14:paraId="5C324152" w14:textId="77777777" w:rsidR="004D62F4" w:rsidRPr="00AF59B5" w:rsidRDefault="004D62F4" w:rsidP="004D62F4">
            <w:pPr>
              <w:widowControl w:val="0"/>
              <w:autoSpaceDE w:val="0"/>
              <w:autoSpaceDN w:val="0"/>
              <w:ind w:firstLine="0"/>
              <w:jc w:val="center"/>
              <w:rPr>
                <w:rFonts w:eastAsia="Times New Roman" w:cs="Times New Roman"/>
                <w:sz w:val="24"/>
                <w:szCs w:val="26"/>
                <w:lang w:eastAsia="ru-RU"/>
              </w:rPr>
            </w:pPr>
            <w:r w:rsidRPr="00AF59B5">
              <w:rPr>
                <w:rFonts w:eastAsia="Times New Roman" w:cs="Times New Roman"/>
                <w:sz w:val="24"/>
                <w:szCs w:val="26"/>
                <w:lang w:eastAsia="ru-RU"/>
              </w:rPr>
              <w:t>ООО «Невская Энергетика»</w:t>
            </w:r>
          </w:p>
        </w:tc>
      </w:tr>
      <w:tr w:rsidR="004D62F4" w:rsidRPr="00AF59B5" w14:paraId="2C91E8E4" w14:textId="77777777" w:rsidTr="004D62F4">
        <w:trPr>
          <w:trHeight w:val="432"/>
        </w:trPr>
        <w:tc>
          <w:tcPr>
            <w:tcW w:w="2549" w:type="pct"/>
            <w:shd w:val="clear" w:color="auto" w:fill="auto"/>
          </w:tcPr>
          <w:p w14:paraId="2AAE54E1" w14:textId="77777777" w:rsidR="004D62F4" w:rsidRPr="00AF59B5" w:rsidRDefault="004D62F4" w:rsidP="004D62F4">
            <w:pPr>
              <w:widowControl w:val="0"/>
              <w:spacing w:after="200" w:line="240" w:lineRule="auto"/>
              <w:ind w:firstLine="179"/>
              <w:jc w:val="center"/>
              <w:rPr>
                <w:rFonts w:eastAsia="Calibri" w:cs="Times New Roman"/>
                <w:sz w:val="24"/>
                <w:szCs w:val="24"/>
                <w:lang w:eastAsia="ru-RU"/>
              </w:rPr>
            </w:pPr>
            <w:r w:rsidRPr="00AF59B5">
              <w:rPr>
                <w:rFonts w:eastAsia="Calibri" w:cs="Times New Roman"/>
                <w:sz w:val="24"/>
                <w:szCs w:val="24"/>
                <w:lang w:eastAsia="ru-RU"/>
              </w:rPr>
              <w:t>_____________________Е.Н. Исаева</w:t>
            </w:r>
          </w:p>
          <w:p w14:paraId="7CFAF894" w14:textId="77777777" w:rsidR="004D62F4" w:rsidRPr="00AF59B5" w:rsidRDefault="004D62F4" w:rsidP="004D62F4">
            <w:pPr>
              <w:widowControl w:val="0"/>
              <w:spacing w:after="200" w:line="240" w:lineRule="auto"/>
              <w:ind w:firstLine="604"/>
              <w:jc w:val="center"/>
              <w:rPr>
                <w:rFonts w:eastAsia="Calibri" w:cs="Times New Roman"/>
                <w:sz w:val="24"/>
                <w:szCs w:val="24"/>
                <w:lang w:eastAsia="ru-RU"/>
              </w:rPr>
            </w:pPr>
          </w:p>
        </w:tc>
        <w:tc>
          <w:tcPr>
            <w:tcW w:w="2451" w:type="pct"/>
            <w:shd w:val="clear" w:color="auto" w:fill="auto"/>
          </w:tcPr>
          <w:p w14:paraId="431F327D" w14:textId="2126F1E9" w:rsidR="004D62F4" w:rsidRPr="00AF59B5" w:rsidRDefault="004D62F4" w:rsidP="004D62F4">
            <w:pPr>
              <w:widowControl w:val="0"/>
              <w:suppressAutoHyphens/>
              <w:spacing w:after="200" w:line="240" w:lineRule="auto"/>
              <w:ind w:firstLine="795"/>
              <w:jc w:val="left"/>
              <w:rPr>
                <w:rFonts w:eastAsia="Calibri" w:cs="Times New Roman"/>
                <w:sz w:val="24"/>
                <w:szCs w:val="26"/>
                <w:lang w:eastAsia="ru-RU"/>
              </w:rPr>
            </w:pPr>
            <w:r w:rsidRPr="00AF59B5">
              <w:rPr>
                <w:rFonts w:eastAsia="Calibri" w:cs="Times New Roman"/>
                <w:sz w:val="24"/>
                <w:szCs w:val="26"/>
                <w:lang w:eastAsia="ru-RU"/>
              </w:rPr>
              <w:t>____________________</w:t>
            </w:r>
            <w:r w:rsidRPr="00AF59B5">
              <w:rPr>
                <w:rFonts w:eastAsia="Times New Roman" w:cs="Times New Roman"/>
                <w:spacing w:val="-10"/>
                <w:sz w:val="24"/>
                <w:szCs w:val="26"/>
                <w:lang w:eastAsia="ru-RU"/>
              </w:rPr>
              <w:t xml:space="preserve">Е.А. </w:t>
            </w:r>
            <w:proofErr w:type="spellStart"/>
            <w:r w:rsidRPr="00AF59B5">
              <w:rPr>
                <w:rFonts w:eastAsia="Times New Roman" w:cs="Times New Roman"/>
                <w:spacing w:val="-10"/>
                <w:sz w:val="24"/>
                <w:szCs w:val="26"/>
                <w:lang w:eastAsia="ru-RU"/>
              </w:rPr>
              <w:t>Кикоть</w:t>
            </w:r>
            <w:proofErr w:type="spellEnd"/>
          </w:p>
          <w:p w14:paraId="1EE0AE78" w14:textId="77777777" w:rsidR="004D62F4" w:rsidRPr="00AF59B5" w:rsidRDefault="004D62F4" w:rsidP="004D62F4">
            <w:pPr>
              <w:widowControl w:val="0"/>
              <w:spacing w:after="200" w:line="240" w:lineRule="auto"/>
              <w:ind w:firstLine="795"/>
              <w:jc w:val="left"/>
              <w:rPr>
                <w:rFonts w:eastAsia="Calibri" w:cs="Times New Roman"/>
                <w:sz w:val="24"/>
                <w:szCs w:val="26"/>
                <w:lang w:eastAsia="ru-RU"/>
              </w:rPr>
            </w:pPr>
          </w:p>
        </w:tc>
      </w:tr>
      <w:tr w:rsidR="004D62F4" w:rsidRPr="00AF59B5" w14:paraId="7E06BF4A" w14:textId="77777777" w:rsidTr="004D62F4">
        <w:trPr>
          <w:trHeight w:val="432"/>
        </w:trPr>
        <w:tc>
          <w:tcPr>
            <w:tcW w:w="2549" w:type="pct"/>
            <w:shd w:val="clear" w:color="auto" w:fill="auto"/>
          </w:tcPr>
          <w:p w14:paraId="74A04E9D" w14:textId="77777777" w:rsidR="004D62F4" w:rsidRPr="00AF59B5" w:rsidRDefault="004D62F4" w:rsidP="004D62F4">
            <w:pPr>
              <w:widowControl w:val="0"/>
              <w:spacing w:after="200" w:line="240" w:lineRule="auto"/>
              <w:ind w:firstLine="179"/>
              <w:jc w:val="center"/>
              <w:rPr>
                <w:rFonts w:eastAsia="Calibri" w:cs="Times New Roman"/>
                <w:sz w:val="24"/>
                <w:szCs w:val="24"/>
                <w:lang w:eastAsia="ru-RU"/>
              </w:rPr>
            </w:pPr>
            <w:r w:rsidRPr="00AF59B5">
              <w:rPr>
                <w:rFonts w:eastAsia="Calibri" w:cs="Times New Roman"/>
                <w:sz w:val="24"/>
                <w:szCs w:val="24"/>
                <w:lang w:eastAsia="ru-RU"/>
              </w:rPr>
              <w:t>"___" ________________2023 г.</w:t>
            </w:r>
          </w:p>
        </w:tc>
        <w:tc>
          <w:tcPr>
            <w:tcW w:w="2451" w:type="pct"/>
          </w:tcPr>
          <w:p w14:paraId="44F4CA6E" w14:textId="77777777" w:rsidR="004D62F4" w:rsidRPr="00AF59B5" w:rsidRDefault="004D62F4" w:rsidP="004D62F4">
            <w:pPr>
              <w:widowControl w:val="0"/>
              <w:spacing w:after="200" w:line="240" w:lineRule="auto"/>
              <w:ind w:firstLine="795"/>
              <w:jc w:val="left"/>
              <w:rPr>
                <w:rFonts w:eastAsia="Calibri" w:cs="Times New Roman"/>
                <w:sz w:val="24"/>
                <w:szCs w:val="26"/>
                <w:lang w:eastAsia="ru-RU"/>
              </w:rPr>
            </w:pPr>
            <w:r w:rsidRPr="00AF59B5">
              <w:rPr>
                <w:rFonts w:eastAsia="Calibri" w:cs="Times New Roman"/>
                <w:sz w:val="24"/>
                <w:szCs w:val="26"/>
                <w:lang w:eastAsia="ru-RU"/>
              </w:rPr>
              <w:t>"___" ________________2023 г.</w:t>
            </w:r>
          </w:p>
        </w:tc>
      </w:tr>
    </w:tbl>
    <w:p w14:paraId="779C1463" w14:textId="77777777" w:rsidR="00CE0CE5" w:rsidRPr="00AF59B5" w:rsidRDefault="00CE0CE5" w:rsidP="00CE0CE5">
      <w:pPr>
        <w:spacing w:after="160" w:line="259" w:lineRule="auto"/>
        <w:ind w:firstLine="0"/>
        <w:jc w:val="left"/>
      </w:pPr>
    </w:p>
    <w:p w14:paraId="39C70710" w14:textId="77777777" w:rsidR="00CE0CE5" w:rsidRPr="00AF59B5" w:rsidRDefault="00CE0CE5" w:rsidP="00CE0CE5">
      <w:pPr>
        <w:spacing w:after="160" w:line="259" w:lineRule="auto"/>
        <w:ind w:firstLine="0"/>
        <w:jc w:val="left"/>
      </w:pPr>
    </w:p>
    <w:p w14:paraId="3A2A7ABE" w14:textId="77777777" w:rsidR="00033579" w:rsidRPr="00AF59B5" w:rsidRDefault="00033579" w:rsidP="00033579">
      <w:pPr>
        <w:ind w:firstLine="0"/>
        <w:jc w:val="center"/>
        <w:rPr>
          <w:rFonts w:cs="Times New Roman"/>
          <w:b/>
          <w:sz w:val="44"/>
          <w:szCs w:val="44"/>
        </w:rPr>
      </w:pPr>
      <w:r w:rsidRPr="00AF59B5">
        <w:rPr>
          <w:rFonts w:cs="Times New Roman"/>
          <w:b/>
          <w:sz w:val="44"/>
          <w:szCs w:val="44"/>
        </w:rPr>
        <w:t>Актуализация схем</w:t>
      </w:r>
    </w:p>
    <w:p w14:paraId="0AB39595" w14:textId="77777777" w:rsidR="00033579" w:rsidRPr="00AF59B5" w:rsidRDefault="00033579" w:rsidP="00033579">
      <w:pPr>
        <w:ind w:firstLine="0"/>
        <w:jc w:val="center"/>
        <w:rPr>
          <w:rFonts w:cs="Times New Roman"/>
          <w:b/>
          <w:sz w:val="44"/>
          <w:szCs w:val="44"/>
        </w:rPr>
      </w:pPr>
      <w:r w:rsidRPr="00AF59B5">
        <w:rPr>
          <w:rFonts w:cs="Times New Roman"/>
          <w:b/>
          <w:sz w:val="44"/>
          <w:szCs w:val="44"/>
        </w:rPr>
        <w:t>водоснабжения и водоотведения</w:t>
      </w:r>
    </w:p>
    <w:p w14:paraId="267E1E57" w14:textId="77777777" w:rsidR="00033579" w:rsidRPr="00AF59B5" w:rsidRDefault="00033579" w:rsidP="00033579">
      <w:pPr>
        <w:ind w:firstLine="0"/>
        <w:jc w:val="center"/>
        <w:rPr>
          <w:rFonts w:cs="Times New Roman"/>
          <w:b/>
          <w:sz w:val="44"/>
          <w:szCs w:val="44"/>
        </w:rPr>
      </w:pPr>
      <w:r w:rsidRPr="00AF59B5">
        <w:rPr>
          <w:rFonts w:cs="Times New Roman"/>
          <w:b/>
          <w:sz w:val="44"/>
          <w:szCs w:val="44"/>
        </w:rPr>
        <w:t>городского округа</w:t>
      </w:r>
    </w:p>
    <w:p w14:paraId="4F5EC5B3" w14:textId="77777777" w:rsidR="00033579" w:rsidRPr="00AF59B5" w:rsidRDefault="00033579" w:rsidP="00033579">
      <w:pPr>
        <w:ind w:firstLine="0"/>
        <w:jc w:val="center"/>
        <w:rPr>
          <w:rFonts w:cs="Times New Roman"/>
          <w:b/>
          <w:sz w:val="44"/>
          <w:szCs w:val="44"/>
        </w:rPr>
      </w:pPr>
      <w:r w:rsidRPr="00AF59B5">
        <w:rPr>
          <w:rFonts w:cs="Times New Roman"/>
          <w:b/>
          <w:sz w:val="44"/>
          <w:szCs w:val="44"/>
        </w:rPr>
        <w:t xml:space="preserve">город </w:t>
      </w:r>
      <w:proofErr w:type="spellStart"/>
      <w:r w:rsidRPr="00AF59B5">
        <w:rPr>
          <w:rFonts w:cs="Times New Roman"/>
          <w:b/>
          <w:sz w:val="44"/>
          <w:szCs w:val="44"/>
        </w:rPr>
        <w:t>Жатай</w:t>
      </w:r>
      <w:proofErr w:type="spellEnd"/>
      <w:r w:rsidRPr="00AF59B5">
        <w:rPr>
          <w:rFonts w:cs="Times New Roman"/>
          <w:b/>
          <w:sz w:val="44"/>
          <w:szCs w:val="44"/>
        </w:rPr>
        <w:t xml:space="preserve"> РС (Я)</w:t>
      </w:r>
    </w:p>
    <w:p w14:paraId="01D3328E" w14:textId="77777777" w:rsidR="00033579" w:rsidRPr="00AF59B5" w:rsidRDefault="00033579" w:rsidP="00033579">
      <w:pPr>
        <w:ind w:firstLine="0"/>
        <w:jc w:val="center"/>
        <w:rPr>
          <w:rFonts w:cs="Times New Roman"/>
          <w:b/>
          <w:sz w:val="44"/>
          <w:szCs w:val="44"/>
        </w:rPr>
      </w:pPr>
    </w:p>
    <w:p w14:paraId="1E4732DA" w14:textId="77777777" w:rsidR="00033579" w:rsidRPr="00AF59B5" w:rsidRDefault="00033579" w:rsidP="00033579">
      <w:pPr>
        <w:ind w:firstLine="0"/>
        <w:jc w:val="center"/>
        <w:rPr>
          <w:rFonts w:cs="Times New Roman"/>
          <w:b/>
          <w:sz w:val="44"/>
          <w:szCs w:val="44"/>
        </w:rPr>
      </w:pPr>
    </w:p>
    <w:p w14:paraId="2C7690B1" w14:textId="77777777" w:rsidR="00033579" w:rsidRPr="00AF59B5" w:rsidRDefault="00033579" w:rsidP="00033579">
      <w:pPr>
        <w:ind w:firstLine="0"/>
        <w:jc w:val="center"/>
        <w:rPr>
          <w:rFonts w:cs="Times New Roman"/>
          <w:b/>
          <w:sz w:val="36"/>
          <w:szCs w:val="44"/>
        </w:rPr>
      </w:pPr>
      <w:r w:rsidRPr="00AF59B5">
        <w:rPr>
          <w:rFonts w:cs="Times New Roman"/>
          <w:b/>
          <w:sz w:val="36"/>
          <w:szCs w:val="44"/>
        </w:rPr>
        <w:t>Глава 1</w:t>
      </w:r>
    </w:p>
    <w:p w14:paraId="5B99A952" w14:textId="77777777" w:rsidR="00033579" w:rsidRPr="00AF59B5" w:rsidRDefault="00033579" w:rsidP="00033579">
      <w:pPr>
        <w:ind w:firstLine="0"/>
        <w:jc w:val="center"/>
        <w:rPr>
          <w:rFonts w:cs="Times New Roman"/>
          <w:b/>
          <w:sz w:val="36"/>
          <w:szCs w:val="44"/>
        </w:rPr>
      </w:pPr>
      <w:r w:rsidRPr="00AF59B5">
        <w:rPr>
          <w:rFonts w:cs="Times New Roman"/>
          <w:b/>
          <w:sz w:val="36"/>
          <w:szCs w:val="44"/>
        </w:rPr>
        <w:t>Схема водоснабжения</w:t>
      </w:r>
    </w:p>
    <w:p w14:paraId="05CBC0DE" w14:textId="74B2C84E" w:rsidR="00CE0CE5" w:rsidRPr="00AF59B5" w:rsidRDefault="00CE0CE5">
      <w:pPr>
        <w:spacing w:after="160" w:line="259" w:lineRule="auto"/>
        <w:ind w:firstLine="0"/>
        <w:jc w:val="left"/>
      </w:pPr>
    </w:p>
    <w:p w14:paraId="09BB595E" w14:textId="77777777" w:rsidR="00CE0CE5" w:rsidRPr="00AF59B5" w:rsidRDefault="00CE0CE5">
      <w:pPr>
        <w:spacing w:after="160" w:line="259" w:lineRule="auto"/>
        <w:ind w:firstLine="0"/>
        <w:jc w:val="left"/>
      </w:pPr>
    </w:p>
    <w:p w14:paraId="4C347439" w14:textId="77777777" w:rsidR="00031B23" w:rsidRPr="00AF59B5" w:rsidRDefault="00031B23" w:rsidP="00031B23">
      <w:pPr>
        <w:tabs>
          <w:tab w:val="center" w:pos="5032"/>
        </w:tabs>
        <w:sectPr w:rsidR="00031B23" w:rsidRPr="00AF59B5" w:rsidSect="001C0CB6">
          <w:footerReference w:type="first" r:id="rId12"/>
          <w:pgSz w:w="11906" w:h="16838"/>
          <w:pgMar w:top="1134" w:right="850" w:bottom="1134" w:left="1701" w:header="708" w:footer="708" w:gutter="0"/>
          <w:cols w:space="708"/>
          <w:titlePg/>
          <w:docGrid w:linePitch="360"/>
        </w:sectPr>
      </w:pPr>
    </w:p>
    <w:sdt>
      <w:sdtPr>
        <w:rPr>
          <w:rFonts w:ascii="Times New Roman" w:eastAsiaTheme="minorHAnsi" w:hAnsi="Times New Roman" w:cstheme="minorBidi"/>
          <w:color w:val="auto"/>
          <w:sz w:val="24"/>
          <w:szCs w:val="24"/>
          <w:lang w:eastAsia="en-US"/>
        </w:rPr>
        <w:id w:val="-1555386264"/>
        <w:docPartObj>
          <w:docPartGallery w:val="Table of Contents"/>
          <w:docPartUnique/>
        </w:docPartObj>
      </w:sdtPr>
      <w:sdtEndPr>
        <w:rPr>
          <w:b/>
          <w:bCs/>
        </w:rPr>
      </w:sdtEndPr>
      <w:sdtContent>
        <w:p w14:paraId="7B4D2E1F" w14:textId="77777777" w:rsidR="00952DFF" w:rsidRPr="00AF59B5" w:rsidRDefault="00952DFF" w:rsidP="00952DFF">
          <w:pPr>
            <w:pStyle w:val="af6"/>
            <w:spacing w:after="240"/>
            <w:jc w:val="center"/>
            <w:rPr>
              <w:rStyle w:val="14"/>
              <w:rFonts w:eastAsiaTheme="majorEastAsia"/>
              <w:color w:val="auto"/>
              <w:sz w:val="24"/>
              <w:szCs w:val="24"/>
            </w:rPr>
          </w:pPr>
          <w:r w:rsidRPr="00AF59B5">
            <w:rPr>
              <w:rStyle w:val="14"/>
              <w:rFonts w:eastAsiaTheme="majorEastAsia"/>
              <w:color w:val="auto"/>
              <w:sz w:val="24"/>
              <w:szCs w:val="24"/>
            </w:rPr>
            <w:t>Оглавление</w:t>
          </w:r>
        </w:p>
        <w:p w14:paraId="5C1961CA" w14:textId="6105D8E6" w:rsidR="00A15069" w:rsidRPr="00AF59B5" w:rsidRDefault="00952DFF">
          <w:pPr>
            <w:pStyle w:val="15"/>
            <w:rPr>
              <w:rFonts w:asciiTheme="minorHAnsi" w:eastAsiaTheme="minorEastAsia" w:hAnsiTheme="minorHAnsi"/>
              <w:noProof/>
              <w:sz w:val="24"/>
              <w:szCs w:val="24"/>
              <w:lang w:eastAsia="ru-RU"/>
            </w:rPr>
          </w:pPr>
          <w:r w:rsidRPr="00AF59B5">
            <w:rPr>
              <w:sz w:val="24"/>
              <w:szCs w:val="24"/>
            </w:rPr>
            <w:fldChar w:fldCharType="begin"/>
          </w:r>
          <w:r w:rsidRPr="00AF59B5">
            <w:rPr>
              <w:sz w:val="24"/>
              <w:szCs w:val="24"/>
            </w:rPr>
            <w:instrText xml:space="preserve"> TOC \o "1-3" \h \z \u </w:instrText>
          </w:r>
          <w:r w:rsidRPr="00AF59B5">
            <w:rPr>
              <w:sz w:val="24"/>
              <w:szCs w:val="24"/>
            </w:rPr>
            <w:fldChar w:fldCharType="separate"/>
          </w:r>
          <w:hyperlink w:anchor="_Toc142995390" w:history="1">
            <w:r w:rsidR="00A15069" w:rsidRPr="00AF59B5">
              <w:rPr>
                <w:rStyle w:val="af7"/>
                <w:noProof/>
                <w:sz w:val="24"/>
                <w:szCs w:val="24"/>
              </w:rPr>
              <w:t>Список сокращений</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_Toc142995390 \h </w:instrText>
            </w:r>
            <w:r w:rsidR="00A15069" w:rsidRPr="00AF59B5">
              <w:rPr>
                <w:noProof/>
                <w:webHidden/>
                <w:sz w:val="24"/>
                <w:szCs w:val="24"/>
              </w:rPr>
            </w:r>
            <w:r w:rsidR="00A15069" w:rsidRPr="00AF59B5">
              <w:rPr>
                <w:noProof/>
                <w:webHidden/>
                <w:sz w:val="24"/>
                <w:szCs w:val="24"/>
              </w:rPr>
              <w:fldChar w:fldCharType="separate"/>
            </w:r>
            <w:r w:rsidR="00020C34">
              <w:rPr>
                <w:noProof/>
                <w:webHidden/>
                <w:sz w:val="24"/>
                <w:szCs w:val="24"/>
              </w:rPr>
              <w:t>8</w:t>
            </w:r>
            <w:r w:rsidR="00A15069" w:rsidRPr="00AF59B5">
              <w:rPr>
                <w:noProof/>
                <w:webHidden/>
                <w:sz w:val="24"/>
                <w:szCs w:val="24"/>
              </w:rPr>
              <w:fldChar w:fldCharType="end"/>
            </w:r>
          </w:hyperlink>
        </w:p>
        <w:p w14:paraId="54C96164" w14:textId="4868CC79" w:rsidR="00A15069" w:rsidRPr="00AF59B5" w:rsidRDefault="00020C34">
          <w:pPr>
            <w:pStyle w:val="15"/>
            <w:rPr>
              <w:rFonts w:asciiTheme="minorHAnsi" w:eastAsiaTheme="minorEastAsia" w:hAnsiTheme="minorHAnsi"/>
              <w:noProof/>
              <w:sz w:val="24"/>
              <w:szCs w:val="24"/>
              <w:lang w:eastAsia="ru-RU"/>
            </w:rPr>
          </w:pPr>
          <w:hyperlink w:anchor="_Toc142995391" w:history="1">
            <w:r w:rsidR="00A15069" w:rsidRPr="00AF59B5">
              <w:rPr>
                <w:rStyle w:val="af7"/>
                <w:noProof/>
                <w:sz w:val="24"/>
                <w:szCs w:val="24"/>
              </w:rPr>
              <w:t>Определения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9</w:t>
            </w:r>
            <w:r w:rsidR="00A15069" w:rsidRPr="00AF59B5">
              <w:rPr>
                <w:noProof/>
                <w:webHidden/>
                <w:sz w:val="24"/>
                <w:szCs w:val="24"/>
              </w:rPr>
              <w:fldChar w:fldCharType="end"/>
            </w:r>
          </w:hyperlink>
        </w:p>
        <w:p w14:paraId="4CAA1F74" w14:textId="79879651" w:rsidR="00A15069" w:rsidRPr="00AF59B5" w:rsidRDefault="00020C34">
          <w:pPr>
            <w:pStyle w:val="15"/>
            <w:rPr>
              <w:rFonts w:asciiTheme="minorHAnsi" w:eastAsiaTheme="minorEastAsia" w:hAnsiTheme="minorHAnsi"/>
              <w:noProof/>
              <w:sz w:val="24"/>
              <w:szCs w:val="24"/>
              <w:lang w:eastAsia="ru-RU"/>
            </w:rPr>
          </w:pPr>
          <w:hyperlink w:anchor="_Toc142995392" w:history="1">
            <w:r w:rsidR="00A15069" w:rsidRPr="00AF59B5">
              <w:rPr>
                <w:rStyle w:val="af7"/>
                <w:noProof/>
                <w:sz w:val="24"/>
                <w:szCs w:val="24"/>
              </w:rPr>
              <w:t>Введение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12</w:t>
            </w:r>
            <w:r w:rsidR="00A15069" w:rsidRPr="00AF59B5">
              <w:rPr>
                <w:noProof/>
                <w:webHidden/>
                <w:sz w:val="24"/>
                <w:szCs w:val="24"/>
              </w:rPr>
              <w:fldChar w:fldCharType="end"/>
            </w:r>
          </w:hyperlink>
        </w:p>
        <w:p w14:paraId="35859516" w14:textId="1B050DC2" w:rsidR="00A15069" w:rsidRPr="00AF59B5" w:rsidRDefault="00020C34">
          <w:pPr>
            <w:pStyle w:val="15"/>
            <w:rPr>
              <w:rFonts w:asciiTheme="minorHAnsi" w:eastAsiaTheme="minorEastAsia" w:hAnsiTheme="minorHAnsi"/>
              <w:noProof/>
              <w:sz w:val="24"/>
              <w:szCs w:val="24"/>
              <w:lang w:eastAsia="ru-RU"/>
            </w:rPr>
          </w:pPr>
          <w:hyperlink w:anchor="_Toc142995393" w:history="1">
            <w:r w:rsidR="00A15069" w:rsidRPr="00AF59B5">
              <w:rPr>
                <w:rStyle w:val="af7"/>
                <w:noProof/>
                <w:sz w:val="24"/>
                <w:szCs w:val="24"/>
              </w:rPr>
              <w:t>1. Глава. Схема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13</w:t>
            </w:r>
            <w:r w:rsidR="00A15069" w:rsidRPr="00AF59B5">
              <w:rPr>
                <w:noProof/>
                <w:webHidden/>
                <w:sz w:val="24"/>
                <w:szCs w:val="24"/>
              </w:rPr>
              <w:fldChar w:fldCharType="end"/>
            </w:r>
          </w:hyperlink>
        </w:p>
        <w:p w14:paraId="60B52EB4" w14:textId="542BA5C8"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394" w:history="1">
            <w:r w:rsidR="00A15069" w:rsidRPr="00AF59B5">
              <w:rPr>
                <w:rStyle w:val="af7"/>
                <w:noProof/>
                <w:sz w:val="24"/>
                <w:szCs w:val="24"/>
              </w:rPr>
              <w:t>1.1. Технико-экономическое состояние централизованных систем водоснабжения ГО «Жатай»</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13</w:t>
            </w:r>
            <w:r w:rsidR="00A15069" w:rsidRPr="00AF59B5">
              <w:rPr>
                <w:noProof/>
                <w:webHidden/>
                <w:sz w:val="24"/>
                <w:szCs w:val="24"/>
              </w:rPr>
              <w:fldChar w:fldCharType="end"/>
            </w:r>
          </w:hyperlink>
        </w:p>
        <w:p w14:paraId="21CD94B2" w14:textId="40B2FC81"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395" w:history="1">
            <w:r w:rsidR="00A15069" w:rsidRPr="00AF59B5">
              <w:rPr>
                <w:rStyle w:val="af7"/>
                <w:noProof/>
                <w:sz w:val="24"/>
                <w:szCs w:val="24"/>
              </w:rPr>
              <w:t>1.1.1. Описание системы и структуры водоснабжения ГО «Жатай» и деление территории на эксплуатационные зоны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13</w:t>
            </w:r>
            <w:r w:rsidR="00A15069" w:rsidRPr="00AF59B5">
              <w:rPr>
                <w:noProof/>
                <w:webHidden/>
                <w:sz w:val="24"/>
                <w:szCs w:val="24"/>
              </w:rPr>
              <w:fldChar w:fldCharType="end"/>
            </w:r>
          </w:hyperlink>
        </w:p>
        <w:p w14:paraId="66CE3A51" w14:textId="31F574EB"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396" w:history="1">
            <w:r w:rsidR="00A15069" w:rsidRPr="00AF59B5">
              <w:rPr>
                <w:rStyle w:val="af7"/>
                <w:noProof/>
                <w:sz w:val="24"/>
                <w:szCs w:val="24"/>
              </w:rPr>
              <w:t>1.1.2. Описание территорий города, не охваченных централизованными системами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_Toc142995396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14</w:t>
            </w:r>
            <w:r w:rsidR="00A15069" w:rsidRPr="00AF59B5">
              <w:rPr>
                <w:noProof/>
                <w:webHidden/>
                <w:sz w:val="24"/>
                <w:szCs w:val="24"/>
              </w:rPr>
              <w:fldChar w:fldCharType="end"/>
            </w:r>
          </w:hyperlink>
        </w:p>
        <w:p w14:paraId="10A02479" w14:textId="15F23DE5"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397" w:history="1">
            <w:r w:rsidR="00A15069" w:rsidRPr="00AF59B5">
              <w:rPr>
                <w:rStyle w:val="af7"/>
                <w:noProof/>
                <w:sz w:val="24"/>
                <w:szCs w:val="24"/>
              </w:rPr>
              <w:t>1.1.3.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_Toc142995397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14</w:t>
            </w:r>
            <w:r w:rsidR="00A15069" w:rsidRPr="00AF59B5">
              <w:rPr>
                <w:noProof/>
                <w:webHidden/>
                <w:sz w:val="24"/>
                <w:szCs w:val="24"/>
              </w:rPr>
              <w:fldChar w:fldCharType="end"/>
            </w:r>
          </w:hyperlink>
        </w:p>
        <w:p w14:paraId="6AA3F0C6" w14:textId="0A3074C1"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398" w:history="1">
            <w:r w:rsidR="00A15069" w:rsidRPr="00AF59B5">
              <w:rPr>
                <w:rStyle w:val="af7"/>
                <w:noProof/>
                <w:sz w:val="24"/>
                <w:szCs w:val="24"/>
              </w:rPr>
              <w:t>1.1.4. Описание результатов технического обследования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_Toc142995398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16</w:t>
            </w:r>
            <w:r w:rsidR="00A15069" w:rsidRPr="00AF59B5">
              <w:rPr>
                <w:noProof/>
                <w:webHidden/>
                <w:sz w:val="24"/>
                <w:szCs w:val="24"/>
              </w:rPr>
              <w:fldChar w:fldCharType="end"/>
            </w:r>
          </w:hyperlink>
        </w:p>
        <w:p w14:paraId="2E58CC53" w14:textId="7A099853"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399" w:history="1">
            <w:r w:rsidR="00A15069" w:rsidRPr="00AF59B5">
              <w:rPr>
                <w:rStyle w:val="af7"/>
                <w:noProof/>
                <w:sz w:val="24"/>
                <w:szCs w:val="24"/>
              </w:rPr>
              <w:t>1.1.5.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_Toc142995399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24</w:t>
            </w:r>
            <w:r w:rsidR="00A15069" w:rsidRPr="00AF59B5">
              <w:rPr>
                <w:noProof/>
                <w:webHidden/>
                <w:sz w:val="24"/>
                <w:szCs w:val="24"/>
              </w:rPr>
              <w:fldChar w:fldCharType="end"/>
            </w:r>
          </w:hyperlink>
        </w:p>
        <w:p w14:paraId="1FA35150" w14:textId="07039077"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0" w:history="1">
            <w:r w:rsidR="00A15069" w:rsidRPr="00AF59B5">
              <w:rPr>
                <w:rStyle w:val="af7"/>
                <w:noProof/>
                <w:sz w:val="24"/>
                <w:szCs w:val="24"/>
              </w:rPr>
              <w:t>1.1.6.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_Toc142995400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26</w:t>
            </w:r>
            <w:r w:rsidR="00A15069" w:rsidRPr="00AF59B5">
              <w:rPr>
                <w:noProof/>
                <w:webHidden/>
                <w:sz w:val="24"/>
                <w:szCs w:val="24"/>
              </w:rPr>
              <w:fldChar w:fldCharType="end"/>
            </w:r>
          </w:hyperlink>
        </w:p>
        <w:p w14:paraId="577336A3" w14:textId="13686873"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01" w:history="1">
            <w:r w:rsidR="00A15069" w:rsidRPr="00AF59B5">
              <w:rPr>
                <w:rStyle w:val="af7"/>
                <w:noProof/>
                <w:sz w:val="24"/>
                <w:szCs w:val="24"/>
              </w:rPr>
              <w:t>1.2. Направления развития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27</w:t>
            </w:r>
            <w:r w:rsidR="00A15069" w:rsidRPr="00AF59B5">
              <w:rPr>
                <w:noProof/>
                <w:webHidden/>
                <w:sz w:val="24"/>
                <w:szCs w:val="24"/>
              </w:rPr>
              <w:fldChar w:fldCharType="end"/>
            </w:r>
          </w:hyperlink>
        </w:p>
        <w:p w14:paraId="7A03FD7A" w14:textId="539EC2D7"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2" w:history="1">
            <w:r w:rsidR="00A15069" w:rsidRPr="00AF59B5">
              <w:rPr>
                <w:rStyle w:val="af7"/>
                <w:noProof/>
                <w:sz w:val="24"/>
                <w:szCs w:val="24"/>
              </w:rPr>
              <w:t>1.2.1. Основные направления, принципы, задачи и целевые показатели развития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27</w:t>
            </w:r>
            <w:r w:rsidR="00A15069" w:rsidRPr="00AF59B5">
              <w:rPr>
                <w:noProof/>
                <w:webHidden/>
                <w:sz w:val="24"/>
                <w:szCs w:val="24"/>
              </w:rPr>
              <w:fldChar w:fldCharType="end"/>
            </w:r>
          </w:hyperlink>
        </w:p>
        <w:p w14:paraId="0620319A" w14:textId="474125B7"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3" w:history="1">
            <w:r w:rsidR="00A15069" w:rsidRPr="00AF59B5">
              <w:rPr>
                <w:rStyle w:val="af7"/>
                <w:noProof/>
                <w:sz w:val="24"/>
                <w:szCs w:val="24"/>
              </w:rPr>
              <w:t>1.2.2. Сценарии развития централизованных систем водоснабжения в зависимости от различных сценариев развития ГО «Жатай»</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32</w:t>
            </w:r>
            <w:r w:rsidR="00A15069" w:rsidRPr="00AF59B5">
              <w:rPr>
                <w:noProof/>
                <w:webHidden/>
                <w:sz w:val="24"/>
                <w:szCs w:val="24"/>
              </w:rPr>
              <w:fldChar w:fldCharType="end"/>
            </w:r>
          </w:hyperlink>
        </w:p>
        <w:p w14:paraId="1C1B933A" w14:textId="167C0EA6"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04" w:history="1">
            <w:r w:rsidR="00A15069" w:rsidRPr="00AF59B5">
              <w:rPr>
                <w:rStyle w:val="af7"/>
                <w:noProof/>
                <w:sz w:val="24"/>
                <w:szCs w:val="24"/>
              </w:rPr>
              <w:t>1.3. Баланс водоснабжения и потребления горячей, питьевой, технической воды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35</w:t>
            </w:r>
            <w:r w:rsidR="00A15069" w:rsidRPr="00AF59B5">
              <w:rPr>
                <w:noProof/>
                <w:webHidden/>
                <w:sz w:val="24"/>
                <w:szCs w:val="24"/>
              </w:rPr>
              <w:fldChar w:fldCharType="end"/>
            </w:r>
          </w:hyperlink>
        </w:p>
        <w:p w14:paraId="68EBC6F9" w14:textId="3BD04A49"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5" w:history="1">
            <w:r w:rsidR="00A15069" w:rsidRPr="00AF59B5">
              <w:rPr>
                <w:rStyle w:val="af7"/>
                <w:noProof/>
                <w:sz w:val="24"/>
                <w:szCs w:val="24"/>
              </w:rPr>
              <w:t>1.3.1.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35</w:t>
            </w:r>
            <w:r w:rsidR="00A15069" w:rsidRPr="00AF59B5">
              <w:rPr>
                <w:noProof/>
                <w:webHidden/>
                <w:sz w:val="24"/>
                <w:szCs w:val="24"/>
              </w:rPr>
              <w:fldChar w:fldCharType="end"/>
            </w:r>
          </w:hyperlink>
        </w:p>
        <w:p w14:paraId="383D336C" w14:textId="6CBF0469"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6" w:history="1">
            <w:r w:rsidR="00A15069" w:rsidRPr="00AF59B5">
              <w:rPr>
                <w:rStyle w:val="af7"/>
                <w:noProof/>
                <w:sz w:val="24"/>
                <w:szCs w:val="24"/>
              </w:rPr>
              <w:t>1.3.2.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_Toc142995406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38</w:t>
            </w:r>
            <w:r w:rsidR="00A15069" w:rsidRPr="00AF59B5">
              <w:rPr>
                <w:noProof/>
                <w:webHidden/>
                <w:sz w:val="24"/>
                <w:szCs w:val="24"/>
              </w:rPr>
              <w:fldChar w:fldCharType="end"/>
            </w:r>
          </w:hyperlink>
        </w:p>
        <w:p w14:paraId="1EEA7E78" w14:textId="1CAE34AA"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7" w:history="1">
            <w:r w:rsidR="00A15069" w:rsidRPr="00AF59B5">
              <w:rPr>
                <w:rStyle w:val="af7"/>
                <w:noProof/>
                <w:sz w:val="24"/>
                <w:szCs w:val="24"/>
              </w:rPr>
              <w:t>1.3.3.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городского поселения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_Toc142995407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40</w:t>
            </w:r>
            <w:r w:rsidR="00A15069" w:rsidRPr="00AF59B5">
              <w:rPr>
                <w:noProof/>
                <w:webHidden/>
                <w:sz w:val="24"/>
                <w:szCs w:val="24"/>
              </w:rPr>
              <w:fldChar w:fldCharType="end"/>
            </w:r>
          </w:hyperlink>
        </w:p>
        <w:p w14:paraId="250278F8" w14:textId="1267DE78"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8" w:history="1">
            <w:r w:rsidR="00A15069" w:rsidRPr="00AF59B5">
              <w:rPr>
                <w:rStyle w:val="af7"/>
                <w:noProof/>
                <w:sz w:val="24"/>
                <w:szCs w:val="24"/>
              </w:rPr>
              <w:t>1.3.4.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_Toc142995408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42</w:t>
            </w:r>
            <w:r w:rsidR="00A15069" w:rsidRPr="00AF59B5">
              <w:rPr>
                <w:noProof/>
                <w:webHidden/>
                <w:sz w:val="24"/>
                <w:szCs w:val="24"/>
              </w:rPr>
              <w:fldChar w:fldCharType="end"/>
            </w:r>
          </w:hyperlink>
        </w:p>
        <w:p w14:paraId="6AE77E7C" w14:textId="480420D0"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09" w:history="1">
            <w:r w:rsidR="00A15069" w:rsidRPr="00AF59B5">
              <w:rPr>
                <w:rStyle w:val="af7"/>
                <w:noProof/>
                <w:sz w:val="24"/>
                <w:szCs w:val="24"/>
              </w:rPr>
              <w:t>1.3.5. Описание существующей системы коммерческого учета горячей, питьевой, технической воды и планов по установке приборов учета</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_Toc142995409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46</w:t>
            </w:r>
            <w:r w:rsidR="00A15069" w:rsidRPr="00AF59B5">
              <w:rPr>
                <w:noProof/>
                <w:webHidden/>
                <w:sz w:val="24"/>
                <w:szCs w:val="24"/>
              </w:rPr>
              <w:fldChar w:fldCharType="end"/>
            </w:r>
          </w:hyperlink>
        </w:p>
        <w:p w14:paraId="4DEC4452" w14:textId="7BA39BD8"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0" w:history="1">
            <w:r w:rsidR="00A15069" w:rsidRPr="00AF59B5">
              <w:rPr>
                <w:rStyle w:val="af7"/>
                <w:noProof/>
                <w:sz w:val="24"/>
                <w:szCs w:val="24"/>
              </w:rPr>
              <w:t>1.3.6. Анализ резервов и дефицитов производственных мощностей системы водоснабжения ГО «Жатай»</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_Toc142995410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49</w:t>
            </w:r>
            <w:r w:rsidR="00A15069" w:rsidRPr="00AF59B5">
              <w:rPr>
                <w:noProof/>
                <w:webHidden/>
                <w:sz w:val="24"/>
                <w:szCs w:val="24"/>
              </w:rPr>
              <w:fldChar w:fldCharType="end"/>
            </w:r>
          </w:hyperlink>
        </w:p>
        <w:p w14:paraId="7C05DF91" w14:textId="35AAD190"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1" w:history="1">
            <w:r w:rsidR="00A15069" w:rsidRPr="00AF59B5">
              <w:rPr>
                <w:rStyle w:val="af7"/>
                <w:noProof/>
                <w:sz w:val="24"/>
                <w:szCs w:val="24"/>
              </w:rPr>
              <w:t>1.3.7. Прогнозные балансы потребления горячей, питьевой, технической воды на 10 лет при проектировании систем водоснабжения с учетом различных сценариев развития городского поселения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50</w:t>
            </w:r>
            <w:r w:rsidR="00A15069" w:rsidRPr="00AF59B5">
              <w:rPr>
                <w:noProof/>
                <w:webHidden/>
                <w:sz w:val="24"/>
                <w:szCs w:val="24"/>
              </w:rPr>
              <w:fldChar w:fldCharType="end"/>
            </w:r>
          </w:hyperlink>
        </w:p>
        <w:p w14:paraId="085EBF75" w14:textId="41791729"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2" w:history="1">
            <w:r w:rsidR="00A15069" w:rsidRPr="00AF59B5">
              <w:rPr>
                <w:rStyle w:val="af7"/>
                <w:noProof/>
                <w:sz w:val="24"/>
                <w:szCs w:val="24"/>
              </w:rPr>
              <w:t>1.3.8.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53</w:t>
            </w:r>
            <w:r w:rsidR="00A15069" w:rsidRPr="00AF59B5">
              <w:rPr>
                <w:noProof/>
                <w:webHidden/>
                <w:sz w:val="24"/>
                <w:szCs w:val="24"/>
              </w:rPr>
              <w:fldChar w:fldCharType="end"/>
            </w:r>
          </w:hyperlink>
        </w:p>
        <w:p w14:paraId="35E38FB2" w14:textId="377B6DDF"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3" w:history="1">
            <w:r w:rsidR="00A15069" w:rsidRPr="00AF59B5">
              <w:rPr>
                <w:rStyle w:val="af7"/>
                <w:noProof/>
                <w:sz w:val="24"/>
                <w:szCs w:val="24"/>
              </w:rPr>
              <w:t>1.3.9. Сведения о фактическом и ожидаемом объеме потреблении горячей, питьевой, технической воды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53</w:t>
            </w:r>
            <w:r w:rsidR="00A15069" w:rsidRPr="00AF59B5">
              <w:rPr>
                <w:noProof/>
                <w:webHidden/>
                <w:sz w:val="24"/>
                <w:szCs w:val="24"/>
              </w:rPr>
              <w:fldChar w:fldCharType="end"/>
            </w:r>
          </w:hyperlink>
        </w:p>
        <w:p w14:paraId="760C6F3C" w14:textId="579EB218"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4" w:history="1">
            <w:r w:rsidR="00A15069" w:rsidRPr="00AF59B5">
              <w:rPr>
                <w:rStyle w:val="af7"/>
                <w:noProof/>
                <w:sz w:val="24"/>
                <w:szCs w:val="24"/>
              </w:rPr>
              <w:t>1.3.10. Описание территориальной структуры потребления горячей, питьевой, технической воды по отчетам организаций, осуществляющих водоснабжение, с разбивкой по технологическим зонам</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55</w:t>
            </w:r>
            <w:r w:rsidR="00A15069" w:rsidRPr="00AF59B5">
              <w:rPr>
                <w:noProof/>
                <w:webHidden/>
                <w:sz w:val="24"/>
                <w:szCs w:val="24"/>
              </w:rPr>
              <w:fldChar w:fldCharType="end"/>
            </w:r>
          </w:hyperlink>
        </w:p>
        <w:p w14:paraId="56144D40" w14:textId="2838BB83"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5" w:history="1">
            <w:r w:rsidR="00A15069" w:rsidRPr="00AF59B5">
              <w:rPr>
                <w:rStyle w:val="af7"/>
                <w:noProof/>
                <w:sz w:val="24"/>
                <w:szCs w:val="24"/>
              </w:rPr>
              <w:t>1.3.11.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55</w:t>
            </w:r>
            <w:r w:rsidR="00A15069" w:rsidRPr="00AF59B5">
              <w:rPr>
                <w:noProof/>
                <w:webHidden/>
                <w:sz w:val="24"/>
                <w:szCs w:val="24"/>
              </w:rPr>
              <w:fldChar w:fldCharType="end"/>
            </w:r>
          </w:hyperlink>
        </w:p>
        <w:p w14:paraId="63E48536" w14:textId="43F3CD90"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6" w:history="1">
            <w:r w:rsidR="00A15069" w:rsidRPr="00AF59B5">
              <w:rPr>
                <w:rStyle w:val="af7"/>
                <w:noProof/>
                <w:sz w:val="24"/>
                <w:szCs w:val="24"/>
              </w:rPr>
              <w:t>1.3.12. Сведения о фактических и планируемых потерях горячей, питьевой, технической воды при ее транспортировке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_Toc142995416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58</w:t>
            </w:r>
            <w:r w:rsidR="00A15069" w:rsidRPr="00AF59B5">
              <w:rPr>
                <w:noProof/>
                <w:webHidden/>
                <w:sz w:val="24"/>
                <w:szCs w:val="24"/>
              </w:rPr>
              <w:fldChar w:fldCharType="end"/>
            </w:r>
          </w:hyperlink>
        </w:p>
        <w:p w14:paraId="50D75736" w14:textId="603A42FE"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7" w:history="1">
            <w:r w:rsidR="00A15069" w:rsidRPr="00AF59B5">
              <w:rPr>
                <w:rStyle w:val="af7"/>
                <w:noProof/>
                <w:sz w:val="24"/>
                <w:szCs w:val="24"/>
              </w:rPr>
              <w:t>1.3.13. Перспективные балансы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_Toc142995417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60</w:t>
            </w:r>
            <w:r w:rsidR="00A15069" w:rsidRPr="00AF59B5">
              <w:rPr>
                <w:noProof/>
                <w:webHidden/>
                <w:sz w:val="24"/>
                <w:szCs w:val="24"/>
              </w:rPr>
              <w:fldChar w:fldCharType="end"/>
            </w:r>
          </w:hyperlink>
        </w:p>
        <w:p w14:paraId="7039905A" w14:textId="5AB57358"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8" w:history="1">
            <w:r w:rsidR="00A15069" w:rsidRPr="00AF59B5">
              <w:rPr>
                <w:rStyle w:val="af7"/>
                <w:noProof/>
                <w:sz w:val="24"/>
                <w:szCs w:val="24"/>
              </w:rPr>
              <w:t>1.3.14.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_Toc142995418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62</w:t>
            </w:r>
            <w:r w:rsidR="00A15069" w:rsidRPr="00AF59B5">
              <w:rPr>
                <w:noProof/>
                <w:webHidden/>
                <w:sz w:val="24"/>
                <w:szCs w:val="24"/>
              </w:rPr>
              <w:fldChar w:fldCharType="end"/>
            </w:r>
          </w:hyperlink>
        </w:p>
        <w:p w14:paraId="6B63AF73" w14:textId="4C21A933"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19" w:history="1">
            <w:r w:rsidR="00A15069" w:rsidRPr="00AF59B5">
              <w:rPr>
                <w:rStyle w:val="af7"/>
                <w:noProof/>
                <w:sz w:val="24"/>
                <w:szCs w:val="24"/>
              </w:rPr>
              <w:t>1.3.15. Наименование организации, которая наделена статусом гарантирующей организации</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_Toc142995419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64</w:t>
            </w:r>
            <w:r w:rsidR="00A15069" w:rsidRPr="00AF59B5">
              <w:rPr>
                <w:noProof/>
                <w:webHidden/>
                <w:sz w:val="24"/>
                <w:szCs w:val="24"/>
              </w:rPr>
              <w:fldChar w:fldCharType="end"/>
            </w:r>
          </w:hyperlink>
        </w:p>
        <w:p w14:paraId="6A4EB833" w14:textId="330063FF"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20" w:history="1">
            <w:r w:rsidR="00A15069" w:rsidRPr="00AF59B5">
              <w:rPr>
                <w:rStyle w:val="af7"/>
                <w:noProof/>
                <w:sz w:val="24"/>
                <w:szCs w:val="24"/>
              </w:rPr>
              <w:t>1.4. Предложения по строительству, реконструкции и модернизации объектов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_Toc142995420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65</w:t>
            </w:r>
            <w:r w:rsidR="00A15069" w:rsidRPr="00AF59B5">
              <w:rPr>
                <w:noProof/>
                <w:webHidden/>
                <w:sz w:val="24"/>
                <w:szCs w:val="24"/>
              </w:rPr>
              <w:fldChar w:fldCharType="end"/>
            </w:r>
          </w:hyperlink>
        </w:p>
        <w:p w14:paraId="68FD6C3E" w14:textId="3E549453"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1" w:history="1">
            <w:r w:rsidR="00A15069" w:rsidRPr="00AF59B5">
              <w:rPr>
                <w:rStyle w:val="af7"/>
                <w:noProof/>
                <w:sz w:val="24"/>
                <w:szCs w:val="24"/>
              </w:rPr>
              <w:t>1.4.1. Перечень основных мероприятий по реализации схем водоснабжения с разбивкой по годам</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65</w:t>
            </w:r>
            <w:r w:rsidR="00A15069" w:rsidRPr="00AF59B5">
              <w:rPr>
                <w:noProof/>
                <w:webHidden/>
                <w:sz w:val="24"/>
                <w:szCs w:val="24"/>
              </w:rPr>
              <w:fldChar w:fldCharType="end"/>
            </w:r>
          </w:hyperlink>
        </w:p>
        <w:p w14:paraId="5D2E800E" w14:textId="03A506C6"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2" w:history="1">
            <w:r w:rsidR="00A15069" w:rsidRPr="00AF59B5">
              <w:rPr>
                <w:rStyle w:val="af7"/>
                <w:noProof/>
                <w:sz w:val="24"/>
                <w:szCs w:val="24"/>
              </w:rPr>
              <w:t>1.4.2.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66</w:t>
            </w:r>
            <w:r w:rsidR="00A15069" w:rsidRPr="00AF59B5">
              <w:rPr>
                <w:noProof/>
                <w:webHidden/>
                <w:sz w:val="24"/>
                <w:szCs w:val="24"/>
              </w:rPr>
              <w:fldChar w:fldCharType="end"/>
            </w:r>
          </w:hyperlink>
        </w:p>
        <w:p w14:paraId="5BF38AC0" w14:textId="70EDD131"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3" w:history="1">
            <w:r w:rsidR="00A15069" w:rsidRPr="00AF59B5">
              <w:rPr>
                <w:rStyle w:val="af7"/>
                <w:noProof/>
                <w:sz w:val="24"/>
                <w:szCs w:val="24"/>
              </w:rPr>
              <w:t>1.4.3. Сведения о вновь строящихся, реконструируемых и предлагаемых к выводу из эксплуатации объектах системы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69</w:t>
            </w:r>
            <w:r w:rsidR="00A15069" w:rsidRPr="00AF59B5">
              <w:rPr>
                <w:noProof/>
                <w:webHidden/>
                <w:sz w:val="24"/>
                <w:szCs w:val="24"/>
              </w:rPr>
              <w:fldChar w:fldCharType="end"/>
            </w:r>
          </w:hyperlink>
        </w:p>
        <w:p w14:paraId="291ED6A5" w14:textId="1F9336A3"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4" w:history="1">
            <w:r w:rsidR="00A15069" w:rsidRPr="00AF59B5">
              <w:rPr>
                <w:rStyle w:val="af7"/>
                <w:noProof/>
                <w:sz w:val="24"/>
                <w:szCs w:val="24"/>
              </w:rPr>
              <w:t>1.4.4.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69</w:t>
            </w:r>
            <w:r w:rsidR="00A15069" w:rsidRPr="00AF59B5">
              <w:rPr>
                <w:noProof/>
                <w:webHidden/>
                <w:sz w:val="24"/>
                <w:szCs w:val="24"/>
              </w:rPr>
              <w:fldChar w:fldCharType="end"/>
            </w:r>
          </w:hyperlink>
        </w:p>
        <w:p w14:paraId="1F1D4B30" w14:textId="3DC05F02"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5" w:history="1">
            <w:r w:rsidR="00A15069" w:rsidRPr="00AF59B5">
              <w:rPr>
                <w:rStyle w:val="af7"/>
                <w:noProof/>
                <w:sz w:val="24"/>
                <w:szCs w:val="24"/>
              </w:rPr>
              <w:t>1.4.5. Сведения об оснащенности зданий, строений, сооружений приборами учета воды и их применении при осуществлении расчетов за потребленную воду</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69</w:t>
            </w:r>
            <w:r w:rsidR="00A15069" w:rsidRPr="00AF59B5">
              <w:rPr>
                <w:noProof/>
                <w:webHidden/>
                <w:sz w:val="24"/>
                <w:szCs w:val="24"/>
              </w:rPr>
              <w:fldChar w:fldCharType="end"/>
            </w:r>
          </w:hyperlink>
        </w:p>
        <w:p w14:paraId="41DA42B5" w14:textId="44E07B2D"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6" w:history="1">
            <w:r w:rsidR="00A15069" w:rsidRPr="00AF59B5">
              <w:rPr>
                <w:rStyle w:val="af7"/>
                <w:noProof/>
                <w:sz w:val="24"/>
                <w:szCs w:val="24"/>
              </w:rPr>
              <w:t>1.4.6. Описание вариантов маршрутов прохождения трубопроводов (трасс) по территории ГО «Жатай» и их обоснование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_Toc142995426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70</w:t>
            </w:r>
            <w:r w:rsidR="00A15069" w:rsidRPr="00AF59B5">
              <w:rPr>
                <w:noProof/>
                <w:webHidden/>
                <w:sz w:val="24"/>
                <w:szCs w:val="24"/>
              </w:rPr>
              <w:fldChar w:fldCharType="end"/>
            </w:r>
          </w:hyperlink>
        </w:p>
        <w:p w14:paraId="6D3E0486" w14:textId="6EB20405"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7" w:history="1">
            <w:r w:rsidR="00A15069" w:rsidRPr="00AF59B5">
              <w:rPr>
                <w:rStyle w:val="af7"/>
                <w:noProof/>
                <w:sz w:val="24"/>
                <w:szCs w:val="24"/>
              </w:rPr>
              <w:t>1.4.7. Рекомендации о месте размещения насосных станций, резервуаров, водонапорных башен</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_Toc142995427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71</w:t>
            </w:r>
            <w:r w:rsidR="00A15069" w:rsidRPr="00AF59B5">
              <w:rPr>
                <w:noProof/>
                <w:webHidden/>
                <w:sz w:val="24"/>
                <w:szCs w:val="24"/>
              </w:rPr>
              <w:fldChar w:fldCharType="end"/>
            </w:r>
          </w:hyperlink>
        </w:p>
        <w:p w14:paraId="7F4082A9" w14:textId="4A068F6E"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8" w:history="1">
            <w:r w:rsidR="00A15069" w:rsidRPr="00AF59B5">
              <w:rPr>
                <w:rStyle w:val="af7"/>
                <w:noProof/>
                <w:sz w:val="24"/>
                <w:szCs w:val="24"/>
              </w:rPr>
              <w:t>1.4.8. Границы планируемых зон размещения объектов централизованных систем горячего водоснабжения, холодного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_Toc142995428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71</w:t>
            </w:r>
            <w:r w:rsidR="00A15069" w:rsidRPr="00AF59B5">
              <w:rPr>
                <w:noProof/>
                <w:webHidden/>
                <w:sz w:val="24"/>
                <w:szCs w:val="24"/>
              </w:rPr>
              <w:fldChar w:fldCharType="end"/>
            </w:r>
          </w:hyperlink>
        </w:p>
        <w:p w14:paraId="68E18281" w14:textId="752DE908"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29" w:history="1">
            <w:r w:rsidR="00A15069" w:rsidRPr="00AF59B5">
              <w:rPr>
                <w:rStyle w:val="af7"/>
                <w:noProof/>
                <w:sz w:val="24"/>
                <w:szCs w:val="24"/>
              </w:rPr>
              <w:t>1.4.9. Карты (схемы) существующего и планируемого размещения объектов централизованных систем горячего водоснабжения, холодного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_Toc142995429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71</w:t>
            </w:r>
            <w:r w:rsidR="00A15069" w:rsidRPr="00AF59B5">
              <w:rPr>
                <w:noProof/>
                <w:webHidden/>
                <w:sz w:val="24"/>
                <w:szCs w:val="24"/>
              </w:rPr>
              <w:fldChar w:fldCharType="end"/>
            </w:r>
          </w:hyperlink>
        </w:p>
        <w:p w14:paraId="2E588B78" w14:textId="47E23BA9"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30" w:history="1">
            <w:r w:rsidR="00A15069" w:rsidRPr="00AF59B5">
              <w:rPr>
                <w:rStyle w:val="af7"/>
                <w:noProof/>
                <w:sz w:val="24"/>
                <w:szCs w:val="24"/>
              </w:rPr>
              <w:t>1.5. Экологические аспекты мероприятий по строительству, реконструкции и модернизации объектов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_Toc142995430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74</w:t>
            </w:r>
            <w:r w:rsidR="00A15069" w:rsidRPr="00AF59B5">
              <w:rPr>
                <w:noProof/>
                <w:webHidden/>
                <w:sz w:val="24"/>
                <w:szCs w:val="24"/>
              </w:rPr>
              <w:fldChar w:fldCharType="end"/>
            </w:r>
          </w:hyperlink>
        </w:p>
        <w:p w14:paraId="15EB570F" w14:textId="1D923E51"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1" w:history="1">
            <w:r w:rsidR="00A15069" w:rsidRPr="00AF59B5">
              <w:rPr>
                <w:rStyle w:val="af7"/>
                <w:noProof/>
                <w:sz w:val="24"/>
                <w:szCs w:val="24"/>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74</w:t>
            </w:r>
            <w:r w:rsidR="00A15069" w:rsidRPr="00AF59B5">
              <w:rPr>
                <w:noProof/>
                <w:webHidden/>
                <w:sz w:val="24"/>
                <w:szCs w:val="24"/>
              </w:rPr>
              <w:fldChar w:fldCharType="end"/>
            </w:r>
          </w:hyperlink>
        </w:p>
        <w:p w14:paraId="00779379" w14:textId="16974450"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2" w:history="1">
            <w:r w:rsidR="00A15069" w:rsidRPr="00AF59B5">
              <w:rPr>
                <w:rStyle w:val="af7"/>
                <w:noProof/>
                <w:sz w:val="24"/>
                <w:szCs w:val="24"/>
              </w:rPr>
              <w:t>1.5.2. 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74</w:t>
            </w:r>
            <w:r w:rsidR="00A15069" w:rsidRPr="00AF59B5">
              <w:rPr>
                <w:noProof/>
                <w:webHidden/>
                <w:sz w:val="24"/>
                <w:szCs w:val="24"/>
              </w:rPr>
              <w:fldChar w:fldCharType="end"/>
            </w:r>
          </w:hyperlink>
        </w:p>
        <w:p w14:paraId="06614534" w14:textId="46F1E89C"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33" w:history="1">
            <w:r w:rsidR="00A15069" w:rsidRPr="00AF59B5">
              <w:rPr>
                <w:rStyle w:val="af7"/>
                <w:noProof/>
                <w:sz w:val="24"/>
                <w:szCs w:val="24"/>
              </w:rPr>
              <w:t>1.6. Оценка объемов капитальных вложений в строительство, реконструкцию и модернизацию объектов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76</w:t>
            </w:r>
            <w:r w:rsidR="00A15069" w:rsidRPr="00AF59B5">
              <w:rPr>
                <w:noProof/>
                <w:webHidden/>
                <w:sz w:val="24"/>
                <w:szCs w:val="24"/>
              </w:rPr>
              <w:fldChar w:fldCharType="end"/>
            </w:r>
          </w:hyperlink>
        </w:p>
        <w:p w14:paraId="5CA890DD" w14:textId="3CBDA605"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4" w:history="1">
            <w:r w:rsidR="00A15069" w:rsidRPr="00AF59B5">
              <w:rPr>
                <w:rStyle w:val="af7"/>
                <w:noProof/>
                <w:sz w:val="24"/>
                <w:szCs w:val="24"/>
              </w:rPr>
              <w:t>1.6.1. Оценка стоимости основных мероприятий по реализации схем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76</w:t>
            </w:r>
            <w:r w:rsidR="00A15069" w:rsidRPr="00AF59B5">
              <w:rPr>
                <w:noProof/>
                <w:webHidden/>
                <w:sz w:val="24"/>
                <w:szCs w:val="24"/>
              </w:rPr>
              <w:fldChar w:fldCharType="end"/>
            </w:r>
          </w:hyperlink>
        </w:p>
        <w:p w14:paraId="49CA63BB" w14:textId="0219AB85"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5" w:history="1">
            <w:r w:rsidR="00A15069" w:rsidRPr="00AF59B5">
              <w:rPr>
                <w:rStyle w:val="af7"/>
                <w:noProof/>
                <w:sz w:val="24"/>
                <w:szCs w:val="24"/>
              </w:rPr>
              <w:t>1.6.2. Оценка величины необходимых капитальных вложений в строительство и реконструкцию объектов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77</w:t>
            </w:r>
            <w:r w:rsidR="00A15069" w:rsidRPr="00AF59B5">
              <w:rPr>
                <w:noProof/>
                <w:webHidden/>
                <w:sz w:val="24"/>
                <w:szCs w:val="24"/>
              </w:rPr>
              <w:fldChar w:fldCharType="end"/>
            </w:r>
          </w:hyperlink>
        </w:p>
        <w:p w14:paraId="7460D7AB" w14:textId="79669F0B"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36" w:history="1">
            <w:r w:rsidR="00A15069" w:rsidRPr="00AF59B5">
              <w:rPr>
                <w:rStyle w:val="af7"/>
                <w:rFonts w:ascii="PT Astra Serif" w:hAnsi="PT Astra Serif"/>
                <w:noProof/>
                <w:kern w:val="1"/>
                <w:sz w:val="24"/>
                <w:szCs w:val="24"/>
              </w:rPr>
              <w:t>1.7. Цены (тарифы) в сфере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_Toc142995436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81</w:t>
            </w:r>
            <w:r w:rsidR="00A15069" w:rsidRPr="00AF59B5">
              <w:rPr>
                <w:noProof/>
                <w:webHidden/>
                <w:sz w:val="24"/>
                <w:szCs w:val="24"/>
              </w:rPr>
              <w:fldChar w:fldCharType="end"/>
            </w:r>
          </w:hyperlink>
        </w:p>
        <w:p w14:paraId="423EBA0D" w14:textId="4F3A9B24"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7" w:history="1">
            <w:r w:rsidR="00A15069" w:rsidRPr="00AF59B5">
              <w:rPr>
                <w:rStyle w:val="af7"/>
                <w:noProof/>
                <w:sz w:val="24"/>
                <w:szCs w:val="24"/>
              </w:rPr>
              <w:t>1.7.1.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_Toc142995437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81</w:t>
            </w:r>
            <w:r w:rsidR="00A15069" w:rsidRPr="00AF59B5">
              <w:rPr>
                <w:noProof/>
                <w:webHidden/>
                <w:sz w:val="24"/>
                <w:szCs w:val="24"/>
              </w:rPr>
              <w:fldChar w:fldCharType="end"/>
            </w:r>
          </w:hyperlink>
        </w:p>
        <w:p w14:paraId="7B74532B" w14:textId="47799F62"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8" w:history="1">
            <w:r w:rsidR="00A15069" w:rsidRPr="00AF59B5">
              <w:rPr>
                <w:rStyle w:val="af7"/>
                <w:noProof/>
                <w:sz w:val="24"/>
                <w:szCs w:val="24"/>
              </w:rPr>
              <w:t>1.7.2. Структура цен (тарифов), установленных на момент разработки схемы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_Toc142995438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82</w:t>
            </w:r>
            <w:r w:rsidR="00A15069" w:rsidRPr="00AF59B5">
              <w:rPr>
                <w:noProof/>
                <w:webHidden/>
                <w:sz w:val="24"/>
                <w:szCs w:val="24"/>
              </w:rPr>
              <w:fldChar w:fldCharType="end"/>
            </w:r>
          </w:hyperlink>
        </w:p>
        <w:p w14:paraId="38A79FA5" w14:textId="157A8F89"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39" w:history="1">
            <w:r w:rsidR="00A15069" w:rsidRPr="00AF59B5">
              <w:rPr>
                <w:rStyle w:val="af7"/>
                <w:noProof/>
                <w:sz w:val="24"/>
                <w:szCs w:val="24"/>
              </w:rPr>
              <w:t>1.7.3. Плата за подключение к системе водоснабжения и поступление денежных средств от осуществления деятельности по водоснабжению</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_Toc142995439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83</w:t>
            </w:r>
            <w:r w:rsidR="00A15069" w:rsidRPr="00AF59B5">
              <w:rPr>
                <w:noProof/>
                <w:webHidden/>
                <w:sz w:val="24"/>
                <w:szCs w:val="24"/>
              </w:rPr>
              <w:fldChar w:fldCharType="end"/>
            </w:r>
          </w:hyperlink>
        </w:p>
        <w:p w14:paraId="11A43CB5" w14:textId="6EE5F67D"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40" w:history="1">
            <w:r w:rsidR="00A15069" w:rsidRPr="00AF59B5">
              <w:rPr>
                <w:rStyle w:val="af7"/>
                <w:noProof/>
                <w:sz w:val="24"/>
                <w:szCs w:val="24"/>
              </w:rPr>
              <w:t>1.8. Плановые значения показателей развития централизованных систем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_Toc142995440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86</w:t>
            </w:r>
            <w:r w:rsidR="00A15069" w:rsidRPr="00AF59B5">
              <w:rPr>
                <w:noProof/>
                <w:webHidden/>
                <w:sz w:val="24"/>
                <w:szCs w:val="24"/>
              </w:rPr>
              <w:fldChar w:fldCharType="end"/>
            </w:r>
          </w:hyperlink>
        </w:p>
        <w:p w14:paraId="64B9B555" w14:textId="0A665E27"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41" w:history="1">
            <w:r w:rsidR="00A15069" w:rsidRPr="00AF59B5">
              <w:rPr>
                <w:rStyle w:val="af7"/>
                <w:noProof/>
                <w:sz w:val="24"/>
                <w:szCs w:val="24"/>
              </w:rPr>
              <w:t>1.8.1. Показатели качества воды</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_Toc142995441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86</w:t>
            </w:r>
            <w:r w:rsidR="00A15069" w:rsidRPr="00AF59B5">
              <w:rPr>
                <w:noProof/>
                <w:webHidden/>
                <w:sz w:val="24"/>
                <w:szCs w:val="24"/>
              </w:rPr>
              <w:fldChar w:fldCharType="end"/>
            </w:r>
          </w:hyperlink>
        </w:p>
        <w:p w14:paraId="436E65F4" w14:textId="1346A1BA"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42" w:history="1">
            <w:r w:rsidR="00A15069" w:rsidRPr="00AF59B5">
              <w:rPr>
                <w:rStyle w:val="af7"/>
                <w:noProof/>
                <w:sz w:val="24"/>
                <w:szCs w:val="24"/>
              </w:rPr>
              <w:t>1.8.2. Показатели надежности и бесперебойности водоснабжения</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_Toc142995442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89</w:t>
            </w:r>
            <w:r w:rsidR="00A15069" w:rsidRPr="00AF59B5">
              <w:rPr>
                <w:noProof/>
                <w:webHidden/>
                <w:sz w:val="24"/>
                <w:szCs w:val="24"/>
              </w:rPr>
              <w:fldChar w:fldCharType="end"/>
            </w:r>
          </w:hyperlink>
        </w:p>
        <w:p w14:paraId="7D4A26F1" w14:textId="64CA0FB6"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43" w:history="1">
            <w:r w:rsidR="00A15069" w:rsidRPr="00AF59B5">
              <w:rPr>
                <w:rStyle w:val="af7"/>
                <w:noProof/>
                <w:sz w:val="24"/>
                <w:szCs w:val="24"/>
              </w:rPr>
              <w:t>1.8.3. Показатели эффективности использования ресурсов, в том числе сокращения потерь воды при транспортировке</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_Toc142995443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90</w:t>
            </w:r>
            <w:r w:rsidR="00A15069" w:rsidRPr="00AF59B5">
              <w:rPr>
                <w:noProof/>
                <w:webHidden/>
                <w:sz w:val="24"/>
                <w:szCs w:val="24"/>
              </w:rPr>
              <w:fldChar w:fldCharType="end"/>
            </w:r>
          </w:hyperlink>
        </w:p>
        <w:p w14:paraId="20C4DB92" w14:textId="704DD932" w:rsidR="00A15069" w:rsidRPr="00AF59B5" w:rsidRDefault="00020C34">
          <w:pPr>
            <w:pStyle w:val="33"/>
            <w:tabs>
              <w:tab w:val="right" w:leader="dot" w:pos="9628"/>
            </w:tabs>
            <w:rPr>
              <w:rFonts w:asciiTheme="minorHAnsi" w:eastAsiaTheme="minorEastAsia" w:hAnsiTheme="minorHAnsi"/>
              <w:noProof/>
              <w:sz w:val="24"/>
              <w:szCs w:val="24"/>
              <w:lang w:eastAsia="ru-RU"/>
            </w:rPr>
          </w:pPr>
          <w:hyperlink w:anchor="_Toc142995444" w:history="1">
            <w:r w:rsidR="00A15069" w:rsidRPr="00AF59B5">
              <w:rPr>
                <w:rStyle w:val="af7"/>
                <w:noProof/>
                <w:sz w:val="24"/>
                <w:szCs w:val="24"/>
              </w:rPr>
              <w:t>1.8.4. Иные пока</w:t>
            </w:r>
            <w:bookmarkStart w:id="0" w:name="_GoBack"/>
            <w:bookmarkEnd w:id="0"/>
            <w:r w:rsidR="00A15069" w:rsidRPr="00AF59B5">
              <w:rPr>
                <w:rStyle w:val="af7"/>
                <w:noProof/>
                <w:sz w:val="24"/>
                <w:szCs w:val="24"/>
              </w:rPr>
              <w:t>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_Toc142995444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91</w:t>
            </w:r>
            <w:r w:rsidR="00A15069" w:rsidRPr="00AF59B5">
              <w:rPr>
                <w:noProof/>
                <w:webHidden/>
                <w:sz w:val="24"/>
                <w:szCs w:val="24"/>
              </w:rPr>
              <w:fldChar w:fldCharType="end"/>
            </w:r>
          </w:hyperlink>
        </w:p>
        <w:p w14:paraId="3B2838CC" w14:textId="08953A7C" w:rsidR="00A15069" w:rsidRPr="00AF59B5" w:rsidRDefault="00020C34">
          <w:pPr>
            <w:pStyle w:val="20"/>
            <w:tabs>
              <w:tab w:val="right" w:leader="dot" w:pos="9628"/>
            </w:tabs>
            <w:rPr>
              <w:rFonts w:asciiTheme="minorHAnsi" w:eastAsiaTheme="minorEastAsia" w:hAnsiTheme="minorHAnsi"/>
              <w:noProof/>
              <w:sz w:val="24"/>
              <w:szCs w:val="24"/>
              <w:lang w:eastAsia="ru-RU"/>
            </w:rPr>
          </w:pPr>
          <w:hyperlink w:anchor="_Toc142995445" w:history="1">
            <w:r w:rsidR="00A15069" w:rsidRPr="00AF59B5">
              <w:rPr>
                <w:rStyle w:val="af7"/>
                <w:noProof/>
                <w:sz w:val="24"/>
                <w:szCs w:val="24"/>
              </w:rPr>
              <w:t>1.9. Перечень выявленных бесхозяйных объектов централизованных систем водоснабжения и перечень организаций, уполномоченных на их эксплуатацию</w:t>
            </w:r>
            <w:r w:rsidR="00A15069" w:rsidRPr="00AF59B5">
              <w:rPr>
                <w:noProof/>
                <w:webHidden/>
                <w:sz w:val="24"/>
                <w:szCs w:val="24"/>
              </w:rPr>
              <w:tab/>
            </w:r>
            <w:r w:rsidR="00A15069" w:rsidRPr="00AF59B5">
              <w:rPr>
                <w:noProof/>
                <w:webHidden/>
                <w:sz w:val="24"/>
                <w:szCs w:val="24"/>
              </w:rPr>
              <w:fldChar w:fldCharType="begin"/>
            </w:r>
            <w:r w:rsidR="00A15069" w:rsidRPr="00AF59B5">
              <w:rPr>
                <w:noProof/>
                <w:webHidden/>
                <w:sz w:val="24"/>
                <w:szCs w:val="24"/>
              </w:rPr>
              <w:instrText xml:space="preserve"> PAGEREF _Toc142995445 \h </w:instrText>
            </w:r>
            <w:r w:rsidR="00A15069" w:rsidRPr="00AF59B5">
              <w:rPr>
                <w:noProof/>
                <w:webHidden/>
                <w:sz w:val="24"/>
                <w:szCs w:val="24"/>
              </w:rPr>
            </w:r>
            <w:r w:rsidR="00A15069" w:rsidRPr="00AF59B5">
              <w:rPr>
                <w:noProof/>
                <w:webHidden/>
                <w:sz w:val="24"/>
                <w:szCs w:val="24"/>
              </w:rPr>
              <w:fldChar w:fldCharType="separate"/>
            </w:r>
            <w:r>
              <w:rPr>
                <w:noProof/>
                <w:webHidden/>
                <w:sz w:val="24"/>
                <w:szCs w:val="24"/>
              </w:rPr>
              <w:t>93</w:t>
            </w:r>
            <w:r w:rsidR="00A15069" w:rsidRPr="00AF59B5">
              <w:rPr>
                <w:noProof/>
                <w:webHidden/>
                <w:sz w:val="24"/>
                <w:szCs w:val="24"/>
              </w:rPr>
              <w:fldChar w:fldCharType="end"/>
            </w:r>
          </w:hyperlink>
        </w:p>
        <w:p w14:paraId="120AA1B5" w14:textId="4B1768B9" w:rsidR="005F41A9" w:rsidRPr="00AF59B5" w:rsidRDefault="00952DFF" w:rsidP="005F41A9">
          <w:pPr>
            <w:rPr>
              <w:b/>
              <w:bCs/>
              <w:sz w:val="24"/>
              <w:szCs w:val="24"/>
            </w:rPr>
          </w:pPr>
          <w:r w:rsidRPr="00AF59B5">
            <w:rPr>
              <w:b/>
              <w:bCs/>
              <w:sz w:val="24"/>
              <w:szCs w:val="24"/>
            </w:rPr>
            <w:fldChar w:fldCharType="end"/>
          </w:r>
        </w:p>
      </w:sdtContent>
    </w:sdt>
    <w:p w14:paraId="57F1D370" w14:textId="75781B4C" w:rsidR="00C06BE8" w:rsidRPr="00AF59B5" w:rsidRDefault="00E4658C" w:rsidP="00251A5C">
      <w:pPr>
        <w:pStyle w:val="a7"/>
      </w:pPr>
      <w:bookmarkStart w:id="1" w:name="_Toc142995390"/>
      <w:r w:rsidRPr="00AF59B5">
        <w:t>Список сокращений</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118"/>
        <w:gridCol w:w="5948"/>
      </w:tblGrid>
      <w:tr w:rsidR="00733BA8" w:rsidRPr="00AF59B5" w14:paraId="28BD3ED6" w14:textId="77777777" w:rsidTr="00B3412A">
        <w:trPr>
          <w:cantSplit/>
          <w:trHeight w:val="20"/>
          <w:tblHeader/>
        </w:trPr>
        <w:tc>
          <w:tcPr>
            <w:tcW w:w="292" w:type="pct"/>
            <w:shd w:val="clear" w:color="auto" w:fill="auto"/>
            <w:noWrap/>
            <w:vAlign w:val="center"/>
            <w:hideMark/>
          </w:tcPr>
          <w:p w14:paraId="3E8CDB27" w14:textId="77777777" w:rsidR="00733BA8" w:rsidRPr="00AF59B5" w:rsidRDefault="00733BA8" w:rsidP="00733BA8">
            <w:pPr>
              <w:suppressAutoHyphens/>
              <w:spacing w:line="240" w:lineRule="auto"/>
              <w:ind w:firstLine="0"/>
              <w:jc w:val="center"/>
              <w:rPr>
                <w:rFonts w:eastAsia="Times New Roman"/>
                <w:b/>
                <w:bCs/>
                <w:color w:val="000000"/>
                <w:sz w:val="22"/>
                <w:lang w:eastAsia="ru-RU"/>
              </w:rPr>
            </w:pPr>
            <w:r w:rsidRPr="00AF59B5">
              <w:rPr>
                <w:rFonts w:eastAsia="Times New Roman"/>
                <w:b/>
                <w:bCs/>
                <w:color w:val="000000"/>
                <w:sz w:val="22"/>
                <w:lang w:eastAsia="ru-RU"/>
              </w:rPr>
              <w:t>№ п/п</w:t>
            </w:r>
          </w:p>
        </w:tc>
        <w:tc>
          <w:tcPr>
            <w:tcW w:w="1619" w:type="pct"/>
            <w:shd w:val="clear" w:color="auto" w:fill="auto"/>
            <w:noWrap/>
            <w:vAlign w:val="center"/>
            <w:hideMark/>
          </w:tcPr>
          <w:p w14:paraId="3CC03EAF" w14:textId="77777777" w:rsidR="00733BA8" w:rsidRPr="00AF59B5" w:rsidRDefault="00733BA8" w:rsidP="00733BA8">
            <w:pPr>
              <w:suppressAutoHyphens/>
              <w:spacing w:line="240" w:lineRule="auto"/>
              <w:ind w:firstLine="0"/>
              <w:jc w:val="center"/>
              <w:rPr>
                <w:rFonts w:eastAsia="Times New Roman"/>
                <w:b/>
                <w:bCs/>
                <w:color w:val="000000"/>
                <w:sz w:val="22"/>
                <w:lang w:eastAsia="ru-RU"/>
              </w:rPr>
            </w:pPr>
            <w:r w:rsidRPr="00AF59B5">
              <w:rPr>
                <w:rFonts w:eastAsia="Times New Roman"/>
                <w:b/>
                <w:bCs/>
                <w:color w:val="000000"/>
                <w:sz w:val="22"/>
                <w:lang w:eastAsia="ru-RU"/>
              </w:rPr>
              <w:t>Сокращение</w:t>
            </w:r>
          </w:p>
        </w:tc>
        <w:tc>
          <w:tcPr>
            <w:tcW w:w="3089" w:type="pct"/>
            <w:shd w:val="clear" w:color="auto" w:fill="auto"/>
            <w:noWrap/>
            <w:vAlign w:val="center"/>
            <w:hideMark/>
          </w:tcPr>
          <w:p w14:paraId="36319F69" w14:textId="77777777" w:rsidR="00733BA8" w:rsidRPr="00AF59B5" w:rsidRDefault="00733BA8" w:rsidP="00733BA8">
            <w:pPr>
              <w:suppressAutoHyphens/>
              <w:spacing w:line="240" w:lineRule="auto"/>
              <w:ind w:firstLine="0"/>
              <w:jc w:val="center"/>
              <w:rPr>
                <w:rFonts w:eastAsia="Times New Roman"/>
                <w:b/>
                <w:bCs/>
                <w:color w:val="000000"/>
                <w:sz w:val="22"/>
                <w:lang w:eastAsia="ru-RU"/>
              </w:rPr>
            </w:pPr>
            <w:r w:rsidRPr="00AF59B5">
              <w:rPr>
                <w:rFonts w:eastAsia="Times New Roman"/>
                <w:b/>
                <w:bCs/>
                <w:color w:val="000000"/>
                <w:sz w:val="22"/>
                <w:lang w:eastAsia="ru-RU"/>
              </w:rPr>
              <w:t>Расшифровка</w:t>
            </w:r>
          </w:p>
        </w:tc>
      </w:tr>
      <w:tr w:rsidR="00733BA8" w:rsidRPr="00AF59B5" w14:paraId="45F1BCA7" w14:textId="77777777" w:rsidTr="00B3412A">
        <w:trPr>
          <w:cantSplit/>
          <w:trHeight w:val="20"/>
        </w:trPr>
        <w:tc>
          <w:tcPr>
            <w:tcW w:w="292" w:type="pct"/>
            <w:shd w:val="clear" w:color="auto" w:fill="auto"/>
            <w:noWrap/>
            <w:vAlign w:val="center"/>
          </w:tcPr>
          <w:p w14:paraId="7F205A5A"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w:t>
            </w:r>
          </w:p>
        </w:tc>
        <w:tc>
          <w:tcPr>
            <w:tcW w:w="1619" w:type="pct"/>
            <w:shd w:val="clear" w:color="auto" w:fill="auto"/>
            <w:noWrap/>
            <w:vAlign w:val="center"/>
            <w:hideMark/>
          </w:tcPr>
          <w:p w14:paraId="17371AE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АСУТП</w:t>
            </w:r>
          </w:p>
        </w:tc>
        <w:tc>
          <w:tcPr>
            <w:tcW w:w="3089" w:type="pct"/>
            <w:shd w:val="clear" w:color="auto" w:fill="auto"/>
            <w:noWrap/>
            <w:vAlign w:val="center"/>
            <w:hideMark/>
          </w:tcPr>
          <w:p w14:paraId="380F81C2"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Автоматизированная система управления технологическими процессами</w:t>
            </w:r>
          </w:p>
        </w:tc>
      </w:tr>
      <w:tr w:rsidR="00733BA8" w:rsidRPr="00AF59B5" w14:paraId="0D2B1378" w14:textId="77777777" w:rsidTr="00B3412A">
        <w:trPr>
          <w:cantSplit/>
          <w:trHeight w:val="20"/>
        </w:trPr>
        <w:tc>
          <w:tcPr>
            <w:tcW w:w="292" w:type="pct"/>
            <w:shd w:val="clear" w:color="auto" w:fill="auto"/>
            <w:noWrap/>
            <w:vAlign w:val="center"/>
          </w:tcPr>
          <w:p w14:paraId="65DF2FF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w:t>
            </w:r>
          </w:p>
        </w:tc>
        <w:tc>
          <w:tcPr>
            <w:tcW w:w="1619" w:type="pct"/>
            <w:shd w:val="clear" w:color="auto" w:fill="auto"/>
            <w:noWrap/>
            <w:vAlign w:val="center"/>
            <w:hideMark/>
          </w:tcPr>
          <w:p w14:paraId="3E3F82F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ВЗС</w:t>
            </w:r>
          </w:p>
        </w:tc>
        <w:tc>
          <w:tcPr>
            <w:tcW w:w="3089" w:type="pct"/>
            <w:shd w:val="clear" w:color="auto" w:fill="auto"/>
            <w:noWrap/>
            <w:vAlign w:val="center"/>
            <w:hideMark/>
          </w:tcPr>
          <w:p w14:paraId="258F7FEB"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Водозаборные сооружения</w:t>
            </w:r>
          </w:p>
        </w:tc>
      </w:tr>
      <w:tr w:rsidR="00733BA8" w:rsidRPr="00AF59B5" w14:paraId="23CC0489" w14:textId="77777777" w:rsidTr="00B3412A">
        <w:trPr>
          <w:cantSplit/>
          <w:trHeight w:val="20"/>
        </w:trPr>
        <w:tc>
          <w:tcPr>
            <w:tcW w:w="292" w:type="pct"/>
            <w:shd w:val="clear" w:color="auto" w:fill="auto"/>
            <w:noWrap/>
            <w:vAlign w:val="center"/>
          </w:tcPr>
          <w:p w14:paraId="4896A5C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w:t>
            </w:r>
          </w:p>
        </w:tc>
        <w:tc>
          <w:tcPr>
            <w:tcW w:w="1619" w:type="pct"/>
            <w:shd w:val="clear" w:color="auto" w:fill="auto"/>
            <w:noWrap/>
            <w:vAlign w:val="center"/>
            <w:hideMark/>
          </w:tcPr>
          <w:p w14:paraId="5663A70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ВОС</w:t>
            </w:r>
          </w:p>
        </w:tc>
        <w:tc>
          <w:tcPr>
            <w:tcW w:w="3089" w:type="pct"/>
            <w:shd w:val="clear" w:color="auto" w:fill="auto"/>
            <w:noWrap/>
            <w:vAlign w:val="center"/>
            <w:hideMark/>
          </w:tcPr>
          <w:p w14:paraId="480C880C"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Водоочистные сооружения</w:t>
            </w:r>
          </w:p>
        </w:tc>
      </w:tr>
      <w:tr w:rsidR="00733BA8" w:rsidRPr="00AF59B5" w14:paraId="4475E4BC" w14:textId="77777777" w:rsidTr="00B3412A">
        <w:trPr>
          <w:cantSplit/>
          <w:trHeight w:val="20"/>
        </w:trPr>
        <w:tc>
          <w:tcPr>
            <w:tcW w:w="292" w:type="pct"/>
            <w:shd w:val="clear" w:color="auto" w:fill="auto"/>
            <w:noWrap/>
            <w:vAlign w:val="center"/>
          </w:tcPr>
          <w:p w14:paraId="64D6BCE1"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4</w:t>
            </w:r>
          </w:p>
        </w:tc>
        <w:tc>
          <w:tcPr>
            <w:tcW w:w="1619" w:type="pct"/>
            <w:shd w:val="clear" w:color="auto" w:fill="auto"/>
            <w:noWrap/>
            <w:vAlign w:val="center"/>
            <w:hideMark/>
          </w:tcPr>
          <w:p w14:paraId="1D18FE06"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ВПУ</w:t>
            </w:r>
          </w:p>
        </w:tc>
        <w:tc>
          <w:tcPr>
            <w:tcW w:w="3089" w:type="pct"/>
            <w:shd w:val="clear" w:color="auto" w:fill="auto"/>
            <w:noWrap/>
            <w:vAlign w:val="center"/>
            <w:hideMark/>
          </w:tcPr>
          <w:p w14:paraId="62D5F070"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Водоподготовительная установка</w:t>
            </w:r>
          </w:p>
        </w:tc>
      </w:tr>
      <w:tr w:rsidR="00733BA8" w:rsidRPr="00AF59B5" w14:paraId="7345EEA7" w14:textId="77777777" w:rsidTr="00B3412A">
        <w:trPr>
          <w:cantSplit/>
          <w:trHeight w:val="20"/>
        </w:trPr>
        <w:tc>
          <w:tcPr>
            <w:tcW w:w="292" w:type="pct"/>
            <w:shd w:val="clear" w:color="auto" w:fill="auto"/>
            <w:noWrap/>
            <w:vAlign w:val="center"/>
          </w:tcPr>
          <w:p w14:paraId="79D4D749"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5</w:t>
            </w:r>
          </w:p>
        </w:tc>
        <w:tc>
          <w:tcPr>
            <w:tcW w:w="1619" w:type="pct"/>
            <w:shd w:val="clear" w:color="auto" w:fill="auto"/>
            <w:noWrap/>
            <w:vAlign w:val="center"/>
            <w:hideMark/>
          </w:tcPr>
          <w:p w14:paraId="7554074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ВТВМГ</w:t>
            </w:r>
          </w:p>
        </w:tc>
        <w:tc>
          <w:tcPr>
            <w:tcW w:w="3089" w:type="pct"/>
            <w:shd w:val="clear" w:color="auto" w:fill="auto"/>
            <w:noWrap/>
            <w:vAlign w:val="center"/>
            <w:hideMark/>
          </w:tcPr>
          <w:p w14:paraId="33A8F183"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Высокотемпературные вечномерзлые грунты</w:t>
            </w:r>
          </w:p>
        </w:tc>
      </w:tr>
      <w:tr w:rsidR="00733BA8" w:rsidRPr="00AF59B5" w14:paraId="7310DF59" w14:textId="77777777" w:rsidTr="00B3412A">
        <w:trPr>
          <w:cantSplit/>
          <w:trHeight w:val="20"/>
        </w:trPr>
        <w:tc>
          <w:tcPr>
            <w:tcW w:w="292" w:type="pct"/>
            <w:shd w:val="clear" w:color="auto" w:fill="auto"/>
            <w:noWrap/>
            <w:vAlign w:val="center"/>
          </w:tcPr>
          <w:p w14:paraId="5CE1621F"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6</w:t>
            </w:r>
          </w:p>
        </w:tc>
        <w:tc>
          <w:tcPr>
            <w:tcW w:w="1619" w:type="pct"/>
            <w:shd w:val="clear" w:color="auto" w:fill="auto"/>
            <w:noWrap/>
            <w:vAlign w:val="center"/>
            <w:hideMark/>
          </w:tcPr>
          <w:p w14:paraId="4D7E1701"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ГВС</w:t>
            </w:r>
          </w:p>
        </w:tc>
        <w:tc>
          <w:tcPr>
            <w:tcW w:w="3089" w:type="pct"/>
            <w:shd w:val="clear" w:color="auto" w:fill="auto"/>
            <w:noWrap/>
            <w:vAlign w:val="center"/>
            <w:hideMark/>
          </w:tcPr>
          <w:p w14:paraId="79454FBC"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Горячее водоснабжение</w:t>
            </w:r>
          </w:p>
        </w:tc>
      </w:tr>
      <w:tr w:rsidR="00733BA8" w:rsidRPr="00AF59B5" w14:paraId="6F58518D" w14:textId="77777777" w:rsidTr="00B3412A">
        <w:trPr>
          <w:cantSplit/>
          <w:trHeight w:val="20"/>
        </w:trPr>
        <w:tc>
          <w:tcPr>
            <w:tcW w:w="292" w:type="pct"/>
            <w:shd w:val="clear" w:color="auto" w:fill="auto"/>
            <w:noWrap/>
            <w:vAlign w:val="center"/>
          </w:tcPr>
          <w:p w14:paraId="69554381"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7</w:t>
            </w:r>
          </w:p>
        </w:tc>
        <w:tc>
          <w:tcPr>
            <w:tcW w:w="1619" w:type="pct"/>
            <w:shd w:val="clear" w:color="auto" w:fill="auto"/>
            <w:noWrap/>
            <w:vAlign w:val="center"/>
            <w:hideMark/>
          </w:tcPr>
          <w:p w14:paraId="070B948B"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ГИС</w:t>
            </w:r>
          </w:p>
        </w:tc>
        <w:tc>
          <w:tcPr>
            <w:tcW w:w="3089" w:type="pct"/>
            <w:shd w:val="clear" w:color="auto" w:fill="auto"/>
            <w:noWrap/>
            <w:vAlign w:val="center"/>
            <w:hideMark/>
          </w:tcPr>
          <w:p w14:paraId="624E4274"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Геоинформационная система</w:t>
            </w:r>
          </w:p>
        </w:tc>
      </w:tr>
      <w:tr w:rsidR="00733BA8" w:rsidRPr="00AF59B5" w14:paraId="2DB2C930" w14:textId="77777777" w:rsidTr="00B3412A">
        <w:trPr>
          <w:cantSplit/>
          <w:trHeight w:val="20"/>
        </w:trPr>
        <w:tc>
          <w:tcPr>
            <w:tcW w:w="292" w:type="pct"/>
            <w:shd w:val="clear" w:color="auto" w:fill="auto"/>
            <w:noWrap/>
            <w:vAlign w:val="center"/>
          </w:tcPr>
          <w:p w14:paraId="2A3D804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8</w:t>
            </w:r>
          </w:p>
        </w:tc>
        <w:tc>
          <w:tcPr>
            <w:tcW w:w="1619" w:type="pct"/>
            <w:shd w:val="clear" w:color="auto" w:fill="auto"/>
            <w:noWrap/>
            <w:vAlign w:val="center"/>
          </w:tcPr>
          <w:p w14:paraId="146E75D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ГКНС</w:t>
            </w:r>
          </w:p>
        </w:tc>
        <w:tc>
          <w:tcPr>
            <w:tcW w:w="3089" w:type="pct"/>
            <w:shd w:val="clear" w:color="auto" w:fill="auto"/>
            <w:noWrap/>
            <w:vAlign w:val="center"/>
          </w:tcPr>
          <w:p w14:paraId="6CAC6BDC"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Главная канализационная насосная станция</w:t>
            </w:r>
          </w:p>
        </w:tc>
      </w:tr>
      <w:tr w:rsidR="00733BA8" w:rsidRPr="00AF59B5" w14:paraId="0A53A565" w14:textId="77777777" w:rsidTr="00B3412A">
        <w:trPr>
          <w:cantSplit/>
          <w:trHeight w:val="20"/>
        </w:trPr>
        <w:tc>
          <w:tcPr>
            <w:tcW w:w="292" w:type="pct"/>
            <w:shd w:val="clear" w:color="auto" w:fill="auto"/>
            <w:noWrap/>
            <w:vAlign w:val="center"/>
          </w:tcPr>
          <w:p w14:paraId="3EDD106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9</w:t>
            </w:r>
          </w:p>
        </w:tc>
        <w:tc>
          <w:tcPr>
            <w:tcW w:w="1619" w:type="pct"/>
            <w:shd w:val="clear" w:color="auto" w:fill="auto"/>
            <w:noWrap/>
            <w:vAlign w:val="center"/>
            <w:hideMark/>
          </w:tcPr>
          <w:p w14:paraId="41CC053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ЗСО</w:t>
            </w:r>
          </w:p>
        </w:tc>
        <w:tc>
          <w:tcPr>
            <w:tcW w:w="3089" w:type="pct"/>
            <w:shd w:val="clear" w:color="auto" w:fill="auto"/>
            <w:noWrap/>
            <w:vAlign w:val="center"/>
            <w:hideMark/>
          </w:tcPr>
          <w:p w14:paraId="4AF09367"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Зона санитарной охраны</w:t>
            </w:r>
          </w:p>
        </w:tc>
      </w:tr>
      <w:tr w:rsidR="00733BA8" w:rsidRPr="00AF59B5" w14:paraId="52B7C613" w14:textId="77777777" w:rsidTr="00B3412A">
        <w:trPr>
          <w:cantSplit/>
          <w:trHeight w:val="20"/>
        </w:trPr>
        <w:tc>
          <w:tcPr>
            <w:tcW w:w="292" w:type="pct"/>
            <w:shd w:val="clear" w:color="auto" w:fill="auto"/>
            <w:noWrap/>
            <w:vAlign w:val="center"/>
          </w:tcPr>
          <w:p w14:paraId="45FCD867"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10</w:t>
            </w:r>
          </w:p>
        </w:tc>
        <w:tc>
          <w:tcPr>
            <w:tcW w:w="1619" w:type="pct"/>
            <w:shd w:val="clear" w:color="auto" w:fill="auto"/>
            <w:noWrap/>
            <w:vAlign w:val="center"/>
          </w:tcPr>
          <w:p w14:paraId="1006B08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ИП</w:t>
            </w:r>
          </w:p>
        </w:tc>
        <w:tc>
          <w:tcPr>
            <w:tcW w:w="3089" w:type="pct"/>
            <w:shd w:val="clear" w:color="auto" w:fill="auto"/>
            <w:noWrap/>
            <w:vAlign w:val="center"/>
          </w:tcPr>
          <w:p w14:paraId="6BAFCF7C"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Инвестиционная программа</w:t>
            </w:r>
          </w:p>
        </w:tc>
      </w:tr>
      <w:tr w:rsidR="00733BA8" w:rsidRPr="00AF59B5" w14:paraId="08568566" w14:textId="77777777" w:rsidTr="00B3412A">
        <w:trPr>
          <w:cantSplit/>
          <w:trHeight w:val="20"/>
        </w:trPr>
        <w:tc>
          <w:tcPr>
            <w:tcW w:w="292" w:type="pct"/>
            <w:shd w:val="clear" w:color="auto" w:fill="auto"/>
            <w:noWrap/>
            <w:vAlign w:val="center"/>
          </w:tcPr>
          <w:p w14:paraId="6F36B4D2"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11</w:t>
            </w:r>
          </w:p>
        </w:tc>
        <w:tc>
          <w:tcPr>
            <w:tcW w:w="1619" w:type="pct"/>
            <w:shd w:val="clear" w:color="auto" w:fill="auto"/>
            <w:noWrap/>
            <w:vAlign w:val="center"/>
            <w:hideMark/>
          </w:tcPr>
          <w:p w14:paraId="20C3C80A"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ИТП</w:t>
            </w:r>
          </w:p>
        </w:tc>
        <w:tc>
          <w:tcPr>
            <w:tcW w:w="3089" w:type="pct"/>
            <w:shd w:val="clear" w:color="auto" w:fill="auto"/>
            <w:noWrap/>
            <w:vAlign w:val="center"/>
            <w:hideMark/>
          </w:tcPr>
          <w:p w14:paraId="11DDE2E7"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Индивидуальный тепловой пункт</w:t>
            </w:r>
          </w:p>
        </w:tc>
      </w:tr>
      <w:tr w:rsidR="00733BA8" w:rsidRPr="00AF59B5" w14:paraId="473B8C32" w14:textId="77777777" w:rsidTr="00B3412A">
        <w:trPr>
          <w:cantSplit/>
          <w:trHeight w:val="20"/>
        </w:trPr>
        <w:tc>
          <w:tcPr>
            <w:tcW w:w="292" w:type="pct"/>
            <w:shd w:val="clear" w:color="auto" w:fill="auto"/>
            <w:noWrap/>
            <w:vAlign w:val="center"/>
          </w:tcPr>
          <w:p w14:paraId="7A48467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12</w:t>
            </w:r>
          </w:p>
        </w:tc>
        <w:tc>
          <w:tcPr>
            <w:tcW w:w="1619" w:type="pct"/>
            <w:shd w:val="clear" w:color="auto" w:fill="auto"/>
            <w:noWrap/>
            <w:vAlign w:val="center"/>
          </w:tcPr>
          <w:p w14:paraId="41C4F83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КИП</w:t>
            </w:r>
          </w:p>
        </w:tc>
        <w:tc>
          <w:tcPr>
            <w:tcW w:w="3089" w:type="pct"/>
            <w:shd w:val="clear" w:color="auto" w:fill="auto"/>
            <w:noWrap/>
            <w:vAlign w:val="center"/>
          </w:tcPr>
          <w:p w14:paraId="3C73F2EF"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Контрольно-измерительный прибор</w:t>
            </w:r>
          </w:p>
        </w:tc>
      </w:tr>
      <w:tr w:rsidR="00733BA8" w:rsidRPr="00AF59B5" w14:paraId="2E0A02CB" w14:textId="77777777" w:rsidTr="00B3412A">
        <w:trPr>
          <w:cantSplit/>
          <w:trHeight w:val="20"/>
        </w:trPr>
        <w:tc>
          <w:tcPr>
            <w:tcW w:w="292" w:type="pct"/>
            <w:shd w:val="clear" w:color="auto" w:fill="auto"/>
            <w:noWrap/>
            <w:vAlign w:val="center"/>
          </w:tcPr>
          <w:p w14:paraId="527E3E0B"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13</w:t>
            </w:r>
          </w:p>
        </w:tc>
        <w:tc>
          <w:tcPr>
            <w:tcW w:w="1619" w:type="pct"/>
            <w:shd w:val="clear" w:color="auto" w:fill="auto"/>
            <w:noWrap/>
            <w:vAlign w:val="center"/>
          </w:tcPr>
          <w:p w14:paraId="501F0AB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КНС</w:t>
            </w:r>
          </w:p>
        </w:tc>
        <w:tc>
          <w:tcPr>
            <w:tcW w:w="3089" w:type="pct"/>
            <w:shd w:val="clear" w:color="auto" w:fill="auto"/>
            <w:noWrap/>
            <w:vAlign w:val="center"/>
          </w:tcPr>
          <w:p w14:paraId="51EA8C02"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Канализационная насосная станция</w:t>
            </w:r>
          </w:p>
        </w:tc>
      </w:tr>
      <w:tr w:rsidR="00733BA8" w:rsidRPr="00AF59B5" w14:paraId="040B4430" w14:textId="77777777" w:rsidTr="00B3412A">
        <w:trPr>
          <w:cantSplit/>
          <w:trHeight w:val="20"/>
        </w:trPr>
        <w:tc>
          <w:tcPr>
            <w:tcW w:w="292" w:type="pct"/>
            <w:shd w:val="clear" w:color="auto" w:fill="auto"/>
            <w:noWrap/>
            <w:vAlign w:val="center"/>
          </w:tcPr>
          <w:p w14:paraId="5119E5F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14</w:t>
            </w:r>
          </w:p>
        </w:tc>
        <w:tc>
          <w:tcPr>
            <w:tcW w:w="1619" w:type="pct"/>
            <w:shd w:val="clear" w:color="auto" w:fill="auto"/>
            <w:noWrap/>
            <w:vAlign w:val="center"/>
            <w:hideMark/>
          </w:tcPr>
          <w:p w14:paraId="6997DB6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КОС</w:t>
            </w:r>
          </w:p>
        </w:tc>
        <w:tc>
          <w:tcPr>
            <w:tcW w:w="3089" w:type="pct"/>
            <w:shd w:val="clear" w:color="auto" w:fill="auto"/>
            <w:noWrap/>
            <w:vAlign w:val="center"/>
            <w:hideMark/>
          </w:tcPr>
          <w:p w14:paraId="01C8810B"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Канализационные очистные сооружения</w:t>
            </w:r>
          </w:p>
        </w:tc>
      </w:tr>
      <w:tr w:rsidR="00733BA8" w:rsidRPr="00AF59B5" w14:paraId="41A78641" w14:textId="77777777" w:rsidTr="00B3412A">
        <w:trPr>
          <w:cantSplit/>
          <w:trHeight w:val="20"/>
        </w:trPr>
        <w:tc>
          <w:tcPr>
            <w:tcW w:w="292" w:type="pct"/>
            <w:shd w:val="clear" w:color="auto" w:fill="auto"/>
            <w:noWrap/>
            <w:vAlign w:val="center"/>
          </w:tcPr>
          <w:p w14:paraId="3F4399F7"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15</w:t>
            </w:r>
          </w:p>
        </w:tc>
        <w:tc>
          <w:tcPr>
            <w:tcW w:w="1619" w:type="pct"/>
            <w:shd w:val="clear" w:color="auto" w:fill="auto"/>
            <w:noWrap/>
            <w:vAlign w:val="center"/>
            <w:hideMark/>
          </w:tcPr>
          <w:p w14:paraId="1F766FD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КРП</w:t>
            </w:r>
          </w:p>
        </w:tc>
        <w:tc>
          <w:tcPr>
            <w:tcW w:w="3089" w:type="pct"/>
            <w:shd w:val="clear" w:color="auto" w:fill="auto"/>
            <w:noWrap/>
            <w:vAlign w:val="center"/>
            <w:hideMark/>
          </w:tcPr>
          <w:p w14:paraId="1DAE455B"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Контрольно-распределительный пункт</w:t>
            </w:r>
          </w:p>
        </w:tc>
      </w:tr>
      <w:tr w:rsidR="00733BA8" w:rsidRPr="00AF59B5" w14:paraId="3FE0E1D6" w14:textId="77777777" w:rsidTr="00B3412A">
        <w:trPr>
          <w:cantSplit/>
          <w:trHeight w:val="20"/>
        </w:trPr>
        <w:tc>
          <w:tcPr>
            <w:tcW w:w="292" w:type="pct"/>
            <w:shd w:val="clear" w:color="auto" w:fill="auto"/>
            <w:noWrap/>
            <w:vAlign w:val="center"/>
          </w:tcPr>
          <w:p w14:paraId="52D64F6B"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16</w:t>
            </w:r>
          </w:p>
        </w:tc>
        <w:tc>
          <w:tcPr>
            <w:tcW w:w="1619" w:type="pct"/>
            <w:shd w:val="clear" w:color="auto" w:fill="auto"/>
            <w:noWrap/>
            <w:vAlign w:val="center"/>
          </w:tcPr>
          <w:p w14:paraId="02B1939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ЛКОС</w:t>
            </w:r>
          </w:p>
        </w:tc>
        <w:tc>
          <w:tcPr>
            <w:tcW w:w="3089" w:type="pct"/>
            <w:shd w:val="clear" w:color="auto" w:fill="auto"/>
            <w:noWrap/>
            <w:vAlign w:val="center"/>
          </w:tcPr>
          <w:p w14:paraId="7178BC68"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Локальные канализационные очистные сооружения</w:t>
            </w:r>
          </w:p>
        </w:tc>
      </w:tr>
      <w:tr w:rsidR="00733BA8" w:rsidRPr="00AF59B5" w14:paraId="069BB0F3" w14:textId="77777777" w:rsidTr="00B3412A">
        <w:trPr>
          <w:cantSplit/>
          <w:trHeight w:val="20"/>
        </w:trPr>
        <w:tc>
          <w:tcPr>
            <w:tcW w:w="292" w:type="pct"/>
            <w:shd w:val="clear" w:color="auto" w:fill="auto"/>
            <w:noWrap/>
            <w:vAlign w:val="center"/>
          </w:tcPr>
          <w:p w14:paraId="3144A97B"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17</w:t>
            </w:r>
          </w:p>
        </w:tc>
        <w:tc>
          <w:tcPr>
            <w:tcW w:w="1619" w:type="pct"/>
            <w:shd w:val="clear" w:color="auto" w:fill="auto"/>
            <w:noWrap/>
            <w:vAlign w:val="center"/>
          </w:tcPr>
          <w:p w14:paraId="3226AC40"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МП</w:t>
            </w:r>
          </w:p>
        </w:tc>
        <w:tc>
          <w:tcPr>
            <w:tcW w:w="3089" w:type="pct"/>
            <w:shd w:val="clear" w:color="auto" w:fill="auto"/>
            <w:noWrap/>
            <w:vAlign w:val="center"/>
          </w:tcPr>
          <w:p w14:paraId="10AAE18E"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Муниципальная программа</w:t>
            </w:r>
          </w:p>
        </w:tc>
      </w:tr>
      <w:tr w:rsidR="00733BA8" w:rsidRPr="00AF59B5" w14:paraId="40D417B5" w14:textId="77777777" w:rsidTr="00B3412A">
        <w:trPr>
          <w:cantSplit/>
          <w:trHeight w:val="20"/>
        </w:trPr>
        <w:tc>
          <w:tcPr>
            <w:tcW w:w="292" w:type="pct"/>
            <w:shd w:val="clear" w:color="auto" w:fill="auto"/>
            <w:noWrap/>
            <w:vAlign w:val="center"/>
          </w:tcPr>
          <w:p w14:paraId="1DDFFBC6"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18</w:t>
            </w:r>
          </w:p>
        </w:tc>
        <w:tc>
          <w:tcPr>
            <w:tcW w:w="1619" w:type="pct"/>
            <w:shd w:val="clear" w:color="auto" w:fill="auto"/>
            <w:noWrap/>
            <w:vAlign w:val="center"/>
            <w:hideMark/>
          </w:tcPr>
          <w:p w14:paraId="34CA95D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МУП</w:t>
            </w:r>
          </w:p>
        </w:tc>
        <w:tc>
          <w:tcPr>
            <w:tcW w:w="3089" w:type="pct"/>
            <w:shd w:val="clear" w:color="auto" w:fill="auto"/>
            <w:noWrap/>
            <w:vAlign w:val="center"/>
            <w:hideMark/>
          </w:tcPr>
          <w:p w14:paraId="5AE290A6"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Муниципальное унитарное предприятие</w:t>
            </w:r>
          </w:p>
        </w:tc>
      </w:tr>
      <w:tr w:rsidR="00733BA8" w:rsidRPr="00AF59B5" w14:paraId="5C5DBFB1" w14:textId="77777777" w:rsidTr="00B3412A">
        <w:trPr>
          <w:cantSplit/>
          <w:trHeight w:val="20"/>
        </w:trPr>
        <w:tc>
          <w:tcPr>
            <w:tcW w:w="292" w:type="pct"/>
            <w:shd w:val="clear" w:color="auto" w:fill="auto"/>
            <w:noWrap/>
            <w:vAlign w:val="center"/>
          </w:tcPr>
          <w:p w14:paraId="239E47B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19</w:t>
            </w:r>
          </w:p>
        </w:tc>
        <w:tc>
          <w:tcPr>
            <w:tcW w:w="1619" w:type="pct"/>
            <w:shd w:val="clear" w:color="auto" w:fill="auto"/>
            <w:noWrap/>
            <w:vAlign w:val="center"/>
            <w:hideMark/>
          </w:tcPr>
          <w:p w14:paraId="0A31B32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НДС</w:t>
            </w:r>
          </w:p>
        </w:tc>
        <w:tc>
          <w:tcPr>
            <w:tcW w:w="3089" w:type="pct"/>
            <w:shd w:val="clear" w:color="auto" w:fill="auto"/>
            <w:noWrap/>
            <w:vAlign w:val="center"/>
            <w:hideMark/>
          </w:tcPr>
          <w:p w14:paraId="2FB20B06"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Налог на добавленную стоимость</w:t>
            </w:r>
          </w:p>
        </w:tc>
      </w:tr>
      <w:tr w:rsidR="00733BA8" w:rsidRPr="00AF59B5" w14:paraId="577FD71A" w14:textId="77777777" w:rsidTr="00B3412A">
        <w:trPr>
          <w:cantSplit/>
          <w:trHeight w:val="20"/>
        </w:trPr>
        <w:tc>
          <w:tcPr>
            <w:tcW w:w="292" w:type="pct"/>
            <w:shd w:val="clear" w:color="auto" w:fill="auto"/>
            <w:noWrap/>
            <w:vAlign w:val="center"/>
          </w:tcPr>
          <w:p w14:paraId="138FD35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20</w:t>
            </w:r>
          </w:p>
        </w:tc>
        <w:tc>
          <w:tcPr>
            <w:tcW w:w="1619" w:type="pct"/>
            <w:shd w:val="clear" w:color="auto" w:fill="auto"/>
            <w:noWrap/>
            <w:vAlign w:val="center"/>
            <w:hideMark/>
          </w:tcPr>
          <w:p w14:paraId="0FAAF1D2"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НТД</w:t>
            </w:r>
          </w:p>
        </w:tc>
        <w:tc>
          <w:tcPr>
            <w:tcW w:w="3089" w:type="pct"/>
            <w:shd w:val="clear" w:color="auto" w:fill="auto"/>
            <w:noWrap/>
            <w:vAlign w:val="center"/>
            <w:hideMark/>
          </w:tcPr>
          <w:p w14:paraId="2C0BB086"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Нормативная техническая документация</w:t>
            </w:r>
          </w:p>
        </w:tc>
      </w:tr>
      <w:tr w:rsidR="00733BA8" w:rsidRPr="00AF59B5" w14:paraId="7D2D32BF" w14:textId="77777777" w:rsidTr="00B3412A">
        <w:trPr>
          <w:cantSplit/>
          <w:trHeight w:val="20"/>
        </w:trPr>
        <w:tc>
          <w:tcPr>
            <w:tcW w:w="292" w:type="pct"/>
            <w:shd w:val="clear" w:color="auto" w:fill="auto"/>
            <w:noWrap/>
            <w:vAlign w:val="center"/>
          </w:tcPr>
          <w:p w14:paraId="5E6BD2CA"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21</w:t>
            </w:r>
          </w:p>
        </w:tc>
        <w:tc>
          <w:tcPr>
            <w:tcW w:w="1619" w:type="pct"/>
            <w:shd w:val="clear" w:color="auto" w:fill="auto"/>
            <w:noWrap/>
            <w:vAlign w:val="center"/>
          </w:tcPr>
          <w:p w14:paraId="6982811F"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НУР</w:t>
            </w:r>
          </w:p>
        </w:tc>
        <w:tc>
          <w:tcPr>
            <w:tcW w:w="3089" w:type="pct"/>
            <w:shd w:val="clear" w:color="auto" w:fill="auto"/>
            <w:noWrap/>
            <w:vAlign w:val="center"/>
          </w:tcPr>
          <w:p w14:paraId="4EA07820"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Норматив удельного расхода</w:t>
            </w:r>
          </w:p>
        </w:tc>
      </w:tr>
      <w:tr w:rsidR="00733BA8" w:rsidRPr="00AF59B5" w14:paraId="52CC79F9" w14:textId="77777777" w:rsidTr="00B3412A">
        <w:trPr>
          <w:cantSplit/>
          <w:trHeight w:val="20"/>
        </w:trPr>
        <w:tc>
          <w:tcPr>
            <w:tcW w:w="292" w:type="pct"/>
            <w:shd w:val="clear" w:color="auto" w:fill="auto"/>
            <w:noWrap/>
            <w:vAlign w:val="center"/>
          </w:tcPr>
          <w:p w14:paraId="4A00C26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22</w:t>
            </w:r>
          </w:p>
        </w:tc>
        <w:tc>
          <w:tcPr>
            <w:tcW w:w="1619" w:type="pct"/>
            <w:shd w:val="clear" w:color="auto" w:fill="auto"/>
            <w:noWrap/>
            <w:vAlign w:val="center"/>
            <w:hideMark/>
          </w:tcPr>
          <w:p w14:paraId="1A2E840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ОДС</w:t>
            </w:r>
          </w:p>
        </w:tc>
        <w:tc>
          <w:tcPr>
            <w:tcW w:w="3089" w:type="pct"/>
            <w:shd w:val="clear" w:color="auto" w:fill="auto"/>
            <w:noWrap/>
            <w:vAlign w:val="center"/>
            <w:hideMark/>
          </w:tcPr>
          <w:p w14:paraId="058B79CE"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Оперативная диспетчерская служба</w:t>
            </w:r>
          </w:p>
        </w:tc>
      </w:tr>
      <w:tr w:rsidR="00733BA8" w:rsidRPr="00AF59B5" w14:paraId="79EA3753" w14:textId="77777777" w:rsidTr="00B3412A">
        <w:trPr>
          <w:cantSplit/>
          <w:trHeight w:val="20"/>
        </w:trPr>
        <w:tc>
          <w:tcPr>
            <w:tcW w:w="292" w:type="pct"/>
            <w:shd w:val="clear" w:color="auto" w:fill="auto"/>
            <w:noWrap/>
            <w:vAlign w:val="center"/>
          </w:tcPr>
          <w:p w14:paraId="097030C2"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23</w:t>
            </w:r>
          </w:p>
        </w:tc>
        <w:tc>
          <w:tcPr>
            <w:tcW w:w="1619" w:type="pct"/>
            <w:shd w:val="clear" w:color="auto" w:fill="auto"/>
            <w:noWrap/>
            <w:vAlign w:val="center"/>
          </w:tcPr>
          <w:p w14:paraId="300B3A26"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ПВХ</w:t>
            </w:r>
          </w:p>
        </w:tc>
        <w:tc>
          <w:tcPr>
            <w:tcW w:w="3089" w:type="pct"/>
            <w:shd w:val="clear" w:color="auto" w:fill="auto"/>
            <w:noWrap/>
            <w:vAlign w:val="center"/>
          </w:tcPr>
          <w:p w14:paraId="39C29C12"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Поливинилхлорид (термопластический материал труб)</w:t>
            </w:r>
          </w:p>
        </w:tc>
      </w:tr>
      <w:tr w:rsidR="00733BA8" w:rsidRPr="00AF59B5" w14:paraId="5D0F95B9" w14:textId="77777777" w:rsidTr="00B3412A">
        <w:trPr>
          <w:cantSplit/>
          <w:trHeight w:val="20"/>
        </w:trPr>
        <w:tc>
          <w:tcPr>
            <w:tcW w:w="292" w:type="pct"/>
            <w:shd w:val="clear" w:color="auto" w:fill="auto"/>
            <w:noWrap/>
            <w:vAlign w:val="center"/>
          </w:tcPr>
          <w:p w14:paraId="295974B9"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24</w:t>
            </w:r>
          </w:p>
        </w:tc>
        <w:tc>
          <w:tcPr>
            <w:tcW w:w="1619" w:type="pct"/>
            <w:shd w:val="clear" w:color="auto" w:fill="auto"/>
            <w:noWrap/>
            <w:vAlign w:val="center"/>
            <w:hideMark/>
          </w:tcPr>
          <w:p w14:paraId="67DFA390"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ПИР</w:t>
            </w:r>
          </w:p>
        </w:tc>
        <w:tc>
          <w:tcPr>
            <w:tcW w:w="3089" w:type="pct"/>
            <w:shd w:val="clear" w:color="auto" w:fill="auto"/>
            <w:noWrap/>
            <w:vAlign w:val="center"/>
            <w:hideMark/>
          </w:tcPr>
          <w:p w14:paraId="0992BAA9"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Проектно-изыскательские работы</w:t>
            </w:r>
          </w:p>
        </w:tc>
      </w:tr>
      <w:tr w:rsidR="00733BA8" w:rsidRPr="00AF59B5" w14:paraId="3D8E8042" w14:textId="77777777" w:rsidTr="00B3412A">
        <w:trPr>
          <w:cantSplit/>
          <w:trHeight w:val="20"/>
        </w:trPr>
        <w:tc>
          <w:tcPr>
            <w:tcW w:w="292" w:type="pct"/>
            <w:shd w:val="clear" w:color="auto" w:fill="auto"/>
            <w:noWrap/>
            <w:vAlign w:val="center"/>
          </w:tcPr>
          <w:p w14:paraId="39EFBA1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25</w:t>
            </w:r>
          </w:p>
        </w:tc>
        <w:tc>
          <w:tcPr>
            <w:tcW w:w="1619" w:type="pct"/>
            <w:shd w:val="clear" w:color="auto" w:fill="auto"/>
            <w:noWrap/>
            <w:vAlign w:val="center"/>
          </w:tcPr>
          <w:p w14:paraId="3CC3D78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ПКР</w:t>
            </w:r>
          </w:p>
        </w:tc>
        <w:tc>
          <w:tcPr>
            <w:tcW w:w="3089" w:type="pct"/>
            <w:shd w:val="clear" w:color="auto" w:fill="auto"/>
            <w:noWrap/>
            <w:vAlign w:val="center"/>
          </w:tcPr>
          <w:p w14:paraId="40314771"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Программа комплексного развития</w:t>
            </w:r>
          </w:p>
        </w:tc>
      </w:tr>
      <w:tr w:rsidR="00733BA8" w:rsidRPr="00AF59B5" w14:paraId="451F5D29" w14:textId="77777777" w:rsidTr="00B3412A">
        <w:trPr>
          <w:cantSplit/>
          <w:trHeight w:val="20"/>
        </w:trPr>
        <w:tc>
          <w:tcPr>
            <w:tcW w:w="292" w:type="pct"/>
            <w:shd w:val="clear" w:color="auto" w:fill="auto"/>
            <w:noWrap/>
            <w:vAlign w:val="center"/>
          </w:tcPr>
          <w:p w14:paraId="1EDB456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26</w:t>
            </w:r>
          </w:p>
        </w:tc>
        <w:tc>
          <w:tcPr>
            <w:tcW w:w="1619" w:type="pct"/>
            <w:shd w:val="clear" w:color="auto" w:fill="auto"/>
            <w:noWrap/>
            <w:vAlign w:val="center"/>
          </w:tcPr>
          <w:p w14:paraId="5D019F89"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ПНД</w:t>
            </w:r>
          </w:p>
        </w:tc>
        <w:tc>
          <w:tcPr>
            <w:tcW w:w="3089" w:type="pct"/>
            <w:shd w:val="clear" w:color="auto" w:fill="auto"/>
            <w:noWrap/>
            <w:vAlign w:val="center"/>
          </w:tcPr>
          <w:p w14:paraId="225229EE"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Полиэтилен низкого давления</w:t>
            </w:r>
          </w:p>
        </w:tc>
      </w:tr>
      <w:tr w:rsidR="00733BA8" w:rsidRPr="00AF59B5" w14:paraId="08AEF7CA" w14:textId="77777777" w:rsidTr="00B3412A">
        <w:trPr>
          <w:cantSplit/>
          <w:trHeight w:val="20"/>
        </w:trPr>
        <w:tc>
          <w:tcPr>
            <w:tcW w:w="292" w:type="pct"/>
            <w:shd w:val="clear" w:color="auto" w:fill="auto"/>
            <w:noWrap/>
            <w:vAlign w:val="center"/>
          </w:tcPr>
          <w:p w14:paraId="5F45D598"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27</w:t>
            </w:r>
          </w:p>
        </w:tc>
        <w:tc>
          <w:tcPr>
            <w:tcW w:w="1619" w:type="pct"/>
            <w:shd w:val="clear" w:color="auto" w:fill="auto"/>
            <w:noWrap/>
            <w:vAlign w:val="center"/>
            <w:hideMark/>
          </w:tcPr>
          <w:p w14:paraId="1520110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ПНР</w:t>
            </w:r>
          </w:p>
        </w:tc>
        <w:tc>
          <w:tcPr>
            <w:tcW w:w="3089" w:type="pct"/>
            <w:shd w:val="clear" w:color="auto" w:fill="auto"/>
            <w:noWrap/>
            <w:vAlign w:val="center"/>
            <w:hideMark/>
          </w:tcPr>
          <w:p w14:paraId="0A3AB142"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Пуско-наладочные работы</w:t>
            </w:r>
          </w:p>
        </w:tc>
      </w:tr>
      <w:tr w:rsidR="00733BA8" w:rsidRPr="00AF59B5" w14:paraId="6BA08A99" w14:textId="77777777" w:rsidTr="00B3412A">
        <w:trPr>
          <w:cantSplit/>
          <w:trHeight w:val="20"/>
        </w:trPr>
        <w:tc>
          <w:tcPr>
            <w:tcW w:w="292" w:type="pct"/>
            <w:shd w:val="clear" w:color="auto" w:fill="auto"/>
            <w:noWrap/>
            <w:vAlign w:val="center"/>
          </w:tcPr>
          <w:p w14:paraId="3B64A672"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28</w:t>
            </w:r>
          </w:p>
        </w:tc>
        <w:tc>
          <w:tcPr>
            <w:tcW w:w="1619" w:type="pct"/>
            <w:shd w:val="clear" w:color="auto" w:fill="auto"/>
            <w:noWrap/>
            <w:vAlign w:val="center"/>
            <w:hideMark/>
          </w:tcPr>
          <w:p w14:paraId="1F5247BF"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ПНС</w:t>
            </w:r>
          </w:p>
        </w:tc>
        <w:tc>
          <w:tcPr>
            <w:tcW w:w="3089" w:type="pct"/>
            <w:shd w:val="clear" w:color="auto" w:fill="auto"/>
            <w:noWrap/>
            <w:vAlign w:val="center"/>
            <w:hideMark/>
          </w:tcPr>
          <w:p w14:paraId="3297262E" w14:textId="77777777" w:rsidR="00733BA8" w:rsidRPr="00AF59B5" w:rsidRDefault="00733BA8" w:rsidP="00733BA8">
            <w:pPr>
              <w:suppressAutoHyphens/>
              <w:spacing w:line="240" w:lineRule="auto"/>
              <w:ind w:firstLine="0"/>
              <w:rPr>
                <w:rFonts w:eastAsia="Times New Roman"/>
                <w:color w:val="000000"/>
                <w:sz w:val="22"/>
                <w:lang w:eastAsia="ru-RU"/>
              </w:rPr>
            </w:pPr>
            <w:proofErr w:type="spellStart"/>
            <w:r w:rsidRPr="00AF59B5">
              <w:rPr>
                <w:rFonts w:eastAsia="Times New Roman"/>
                <w:color w:val="000000"/>
                <w:sz w:val="22"/>
                <w:lang w:eastAsia="ru-RU"/>
              </w:rPr>
              <w:t>Повысительная</w:t>
            </w:r>
            <w:proofErr w:type="spellEnd"/>
            <w:r w:rsidRPr="00AF59B5">
              <w:rPr>
                <w:rFonts w:eastAsia="Times New Roman"/>
                <w:color w:val="000000"/>
                <w:sz w:val="22"/>
                <w:lang w:eastAsia="ru-RU"/>
              </w:rPr>
              <w:t xml:space="preserve"> насосная станция</w:t>
            </w:r>
          </w:p>
        </w:tc>
      </w:tr>
      <w:tr w:rsidR="00733BA8" w:rsidRPr="00AF59B5" w14:paraId="7ABDE937" w14:textId="77777777" w:rsidTr="00B3412A">
        <w:trPr>
          <w:cantSplit/>
          <w:trHeight w:val="20"/>
        </w:trPr>
        <w:tc>
          <w:tcPr>
            <w:tcW w:w="292" w:type="pct"/>
            <w:shd w:val="clear" w:color="auto" w:fill="auto"/>
            <w:noWrap/>
            <w:vAlign w:val="center"/>
          </w:tcPr>
          <w:p w14:paraId="08F2124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29</w:t>
            </w:r>
          </w:p>
        </w:tc>
        <w:tc>
          <w:tcPr>
            <w:tcW w:w="1619" w:type="pct"/>
            <w:shd w:val="clear" w:color="auto" w:fill="auto"/>
            <w:noWrap/>
            <w:vAlign w:val="center"/>
            <w:hideMark/>
          </w:tcPr>
          <w:p w14:paraId="49B33F6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ПРК</w:t>
            </w:r>
          </w:p>
        </w:tc>
        <w:tc>
          <w:tcPr>
            <w:tcW w:w="3089" w:type="pct"/>
            <w:shd w:val="clear" w:color="auto" w:fill="auto"/>
            <w:noWrap/>
            <w:vAlign w:val="center"/>
            <w:hideMark/>
          </w:tcPr>
          <w:p w14:paraId="7C94FD14"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Программно-расчетный комплекс</w:t>
            </w:r>
          </w:p>
        </w:tc>
      </w:tr>
      <w:tr w:rsidR="00733BA8" w:rsidRPr="00AF59B5" w14:paraId="7CC28473" w14:textId="77777777" w:rsidTr="00B3412A">
        <w:trPr>
          <w:cantSplit/>
          <w:trHeight w:val="20"/>
        </w:trPr>
        <w:tc>
          <w:tcPr>
            <w:tcW w:w="292" w:type="pct"/>
            <w:shd w:val="clear" w:color="auto" w:fill="auto"/>
            <w:noWrap/>
            <w:vAlign w:val="center"/>
          </w:tcPr>
          <w:p w14:paraId="62A8D40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30</w:t>
            </w:r>
          </w:p>
        </w:tc>
        <w:tc>
          <w:tcPr>
            <w:tcW w:w="1619" w:type="pct"/>
            <w:shd w:val="clear" w:color="auto" w:fill="auto"/>
            <w:noWrap/>
            <w:vAlign w:val="center"/>
            <w:hideMark/>
          </w:tcPr>
          <w:p w14:paraId="01DBADF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РЭК</w:t>
            </w:r>
          </w:p>
        </w:tc>
        <w:tc>
          <w:tcPr>
            <w:tcW w:w="3089" w:type="pct"/>
            <w:shd w:val="clear" w:color="auto" w:fill="auto"/>
            <w:noWrap/>
            <w:vAlign w:val="center"/>
            <w:hideMark/>
          </w:tcPr>
          <w:p w14:paraId="63ACF1BB"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Региональная энергетическая комиссия</w:t>
            </w:r>
          </w:p>
        </w:tc>
      </w:tr>
      <w:tr w:rsidR="00733BA8" w:rsidRPr="00AF59B5" w14:paraId="51E73717" w14:textId="77777777" w:rsidTr="00B3412A">
        <w:trPr>
          <w:cantSplit/>
          <w:trHeight w:val="20"/>
        </w:trPr>
        <w:tc>
          <w:tcPr>
            <w:tcW w:w="292" w:type="pct"/>
            <w:shd w:val="clear" w:color="auto" w:fill="auto"/>
            <w:noWrap/>
            <w:vAlign w:val="center"/>
          </w:tcPr>
          <w:p w14:paraId="4D6027B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31</w:t>
            </w:r>
          </w:p>
        </w:tc>
        <w:tc>
          <w:tcPr>
            <w:tcW w:w="1619" w:type="pct"/>
            <w:shd w:val="clear" w:color="auto" w:fill="auto"/>
            <w:noWrap/>
            <w:vAlign w:val="center"/>
          </w:tcPr>
          <w:p w14:paraId="7CE15027"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СЗЗ</w:t>
            </w:r>
          </w:p>
        </w:tc>
        <w:tc>
          <w:tcPr>
            <w:tcW w:w="3089" w:type="pct"/>
            <w:shd w:val="clear" w:color="auto" w:fill="auto"/>
            <w:noWrap/>
            <w:vAlign w:val="center"/>
          </w:tcPr>
          <w:p w14:paraId="6ACCE7D8"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Санитарно-защитная зона</w:t>
            </w:r>
          </w:p>
        </w:tc>
      </w:tr>
      <w:tr w:rsidR="00733BA8" w:rsidRPr="00AF59B5" w14:paraId="4FC754D0" w14:textId="77777777" w:rsidTr="00B3412A">
        <w:trPr>
          <w:cantSplit/>
          <w:trHeight w:val="20"/>
        </w:trPr>
        <w:tc>
          <w:tcPr>
            <w:tcW w:w="292" w:type="pct"/>
            <w:shd w:val="clear" w:color="auto" w:fill="auto"/>
            <w:noWrap/>
            <w:vAlign w:val="center"/>
          </w:tcPr>
          <w:p w14:paraId="2E393D4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32</w:t>
            </w:r>
          </w:p>
        </w:tc>
        <w:tc>
          <w:tcPr>
            <w:tcW w:w="1619" w:type="pct"/>
            <w:shd w:val="clear" w:color="auto" w:fill="auto"/>
            <w:noWrap/>
            <w:vAlign w:val="center"/>
            <w:hideMark/>
          </w:tcPr>
          <w:p w14:paraId="64F1ABE8"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СМР</w:t>
            </w:r>
          </w:p>
        </w:tc>
        <w:tc>
          <w:tcPr>
            <w:tcW w:w="3089" w:type="pct"/>
            <w:shd w:val="clear" w:color="auto" w:fill="auto"/>
            <w:noWrap/>
            <w:vAlign w:val="center"/>
            <w:hideMark/>
          </w:tcPr>
          <w:p w14:paraId="265CC391"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Строительно-монтажные работы</w:t>
            </w:r>
          </w:p>
        </w:tc>
      </w:tr>
      <w:tr w:rsidR="00733BA8" w:rsidRPr="00AF59B5" w14:paraId="388648BC" w14:textId="77777777" w:rsidTr="00B3412A">
        <w:trPr>
          <w:cantSplit/>
          <w:trHeight w:val="20"/>
        </w:trPr>
        <w:tc>
          <w:tcPr>
            <w:tcW w:w="292" w:type="pct"/>
            <w:shd w:val="clear" w:color="auto" w:fill="auto"/>
            <w:noWrap/>
            <w:vAlign w:val="center"/>
          </w:tcPr>
          <w:p w14:paraId="2D0D7FD0"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33</w:t>
            </w:r>
          </w:p>
        </w:tc>
        <w:tc>
          <w:tcPr>
            <w:tcW w:w="1619" w:type="pct"/>
            <w:shd w:val="clear" w:color="auto" w:fill="auto"/>
            <w:noWrap/>
            <w:vAlign w:val="center"/>
            <w:hideMark/>
          </w:tcPr>
          <w:p w14:paraId="79ED16A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ТБО</w:t>
            </w:r>
          </w:p>
        </w:tc>
        <w:tc>
          <w:tcPr>
            <w:tcW w:w="3089" w:type="pct"/>
            <w:shd w:val="clear" w:color="auto" w:fill="auto"/>
            <w:noWrap/>
            <w:vAlign w:val="center"/>
            <w:hideMark/>
          </w:tcPr>
          <w:p w14:paraId="178A87BE"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Твердые бытовые отходы</w:t>
            </w:r>
          </w:p>
        </w:tc>
      </w:tr>
      <w:tr w:rsidR="00733BA8" w:rsidRPr="00AF59B5" w14:paraId="6ABD9D11" w14:textId="77777777" w:rsidTr="00B3412A">
        <w:trPr>
          <w:cantSplit/>
          <w:trHeight w:val="20"/>
        </w:trPr>
        <w:tc>
          <w:tcPr>
            <w:tcW w:w="292" w:type="pct"/>
            <w:shd w:val="clear" w:color="auto" w:fill="auto"/>
            <w:noWrap/>
            <w:vAlign w:val="center"/>
          </w:tcPr>
          <w:p w14:paraId="12A11D6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34</w:t>
            </w:r>
          </w:p>
        </w:tc>
        <w:tc>
          <w:tcPr>
            <w:tcW w:w="1619" w:type="pct"/>
            <w:shd w:val="clear" w:color="auto" w:fill="auto"/>
            <w:noWrap/>
            <w:vAlign w:val="center"/>
            <w:hideMark/>
          </w:tcPr>
          <w:p w14:paraId="49F2C33A"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ТКП</w:t>
            </w:r>
          </w:p>
        </w:tc>
        <w:tc>
          <w:tcPr>
            <w:tcW w:w="3089" w:type="pct"/>
            <w:shd w:val="clear" w:color="auto" w:fill="auto"/>
            <w:noWrap/>
            <w:vAlign w:val="center"/>
            <w:hideMark/>
          </w:tcPr>
          <w:p w14:paraId="01385FBE"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Технико-коммерческое предложение</w:t>
            </w:r>
          </w:p>
        </w:tc>
      </w:tr>
      <w:tr w:rsidR="00733BA8" w:rsidRPr="00AF59B5" w14:paraId="50536AB2" w14:textId="77777777" w:rsidTr="00B3412A">
        <w:trPr>
          <w:cantSplit/>
          <w:trHeight w:val="20"/>
        </w:trPr>
        <w:tc>
          <w:tcPr>
            <w:tcW w:w="292" w:type="pct"/>
            <w:shd w:val="clear" w:color="auto" w:fill="auto"/>
            <w:noWrap/>
            <w:vAlign w:val="center"/>
          </w:tcPr>
          <w:p w14:paraId="073F72FE"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35</w:t>
            </w:r>
          </w:p>
        </w:tc>
        <w:tc>
          <w:tcPr>
            <w:tcW w:w="1619" w:type="pct"/>
            <w:shd w:val="clear" w:color="auto" w:fill="auto"/>
            <w:noWrap/>
            <w:vAlign w:val="center"/>
          </w:tcPr>
          <w:p w14:paraId="282B22B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ТОГ</w:t>
            </w:r>
          </w:p>
        </w:tc>
        <w:tc>
          <w:tcPr>
            <w:tcW w:w="3089" w:type="pct"/>
            <w:shd w:val="clear" w:color="auto" w:fill="auto"/>
            <w:noWrap/>
            <w:vAlign w:val="center"/>
          </w:tcPr>
          <w:p w14:paraId="19E0636F"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Топографическая основа города</w:t>
            </w:r>
          </w:p>
        </w:tc>
      </w:tr>
      <w:tr w:rsidR="00733BA8" w:rsidRPr="00AF59B5" w14:paraId="450C294A" w14:textId="77777777" w:rsidTr="00B3412A">
        <w:trPr>
          <w:cantSplit/>
          <w:trHeight w:val="20"/>
        </w:trPr>
        <w:tc>
          <w:tcPr>
            <w:tcW w:w="292" w:type="pct"/>
            <w:shd w:val="clear" w:color="auto" w:fill="auto"/>
            <w:noWrap/>
            <w:vAlign w:val="center"/>
          </w:tcPr>
          <w:p w14:paraId="2B31128C"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36</w:t>
            </w:r>
          </w:p>
        </w:tc>
        <w:tc>
          <w:tcPr>
            <w:tcW w:w="1619" w:type="pct"/>
            <w:shd w:val="clear" w:color="auto" w:fill="auto"/>
            <w:noWrap/>
            <w:vAlign w:val="center"/>
            <w:hideMark/>
          </w:tcPr>
          <w:p w14:paraId="14A13D3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ТЭО</w:t>
            </w:r>
          </w:p>
        </w:tc>
        <w:tc>
          <w:tcPr>
            <w:tcW w:w="3089" w:type="pct"/>
            <w:shd w:val="clear" w:color="auto" w:fill="auto"/>
            <w:noWrap/>
            <w:vAlign w:val="center"/>
            <w:hideMark/>
          </w:tcPr>
          <w:p w14:paraId="08B5E483"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Технико-экономическое обоснование</w:t>
            </w:r>
          </w:p>
        </w:tc>
      </w:tr>
      <w:tr w:rsidR="00733BA8" w:rsidRPr="00AF59B5" w14:paraId="3A4A32AF" w14:textId="77777777" w:rsidTr="00B3412A">
        <w:trPr>
          <w:cantSplit/>
          <w:trHeight w:val="20"/>
        </w:trPr>
        <w:tc>
          <w:tcPr>
            <w:tcW w:w="292" w:type="pct"/>
            <w:shd w:val="clear" w:color="auto" w:fill="auto"/>
            <w:noWrap/>
            <w:vAlign w:val="center"/>
          </w:tcPr>
          <w:p w14:paraId="7E98E27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37</w:t>
            </w:r>
          </w:p>
        </w:tc>
        <w:tc>
          <w:tcPr>
            <w:tcW w:w="1619" w:type="pct"/>
            <w:shd w:val="clear" w:color="auto" w:fill="auto"/>
            <w:noWrap/>
            <w:vAlign w:val="center"/>
            <w:hideMark/>
          </w:tcPr>
          <w:p w14:paraId="4A3495E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УРЭ</w:t>
            </w:r>
          </w:p>
        </w:tc>
        <w:tc>
          <w:tcPr>
            <w:tcW w:w="3089" w:type="pct"/>
            <w:shd w:val="clear" w:color="auto" w:fill="auto"/>
            <w:noWrap/>
            <w:vAlign w:val="center"/>
            <w:hideMark/>
          </w:tcPr>
          <w:p w14:paraId="5E67418A"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Удельный расход электроэнергии</w:t>
            </w:r>
          </w:p>
        </w:tc>
      </w:tr>
      <w:tr w:rsidR="00733BA8" w:rsidRPr="00AF59B5" w14:paraId="3C56A182" w14:textId="77777777" w:rsidTr="00B3412A">
        <w:trPr>
          <w:cantSplit/>
          <w:trHeight w:val="20"/>
        </w:trPr>
        <w:tc>
          <w:tcPr>
            <w:tcW w:w="292" w:type="pct"/>
            <w:shd w:val="clear" w:color="auto" w:fill="auto"/>
            <w:noWrap/>
            <w:vAlign w:val="center"/>
          </w:tcPr>
          <w:p w14:paraId="4B873E76"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38</w:t>
            </w:r>
          </w:p>
        </w:tc>
        <w:tc>
          <w:tcPr>
            <w:tcW w:w="1619" w:type="pct"/>
            <w:shd w:val="clear" w:color="auto" w:fill="auto"/>
            <w:noWrap/>
            <w:vAlign w:val="center"/>
            <w:hideMark/>
          </w:tcPr>
          <w:p w14:paraId="1E741B5F"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ФСТ</w:t>
            </w:r>
          </w:p>
        </w:tc>
        <w:tc>
          <w:tcPr>
            <w:tcW w:w="3089" w:type="pct"/>
            <w:shd w:val="clear" w:color="auto" w:fill="auto"/>
            <w:noWrap/>
            <w:vAlign w:val="center"/>
            <w:hideMark/>
          </w:tcPr>
          <w:p w14:paraId="674AD191"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Федеральная служба по тарифам</w:t>
            </w:r>
          </w:p>
        </w:tc>
      </w:tr>
      <w:tr w:rsidR="00733BA8" w:rsidRPr="00AF59B5" w14:paraId="11D76207" w14:textId="77777777" w:rsidTr="00B3412A">
        <w:trPr>
          <w:cantSplit/>
          <w:trHeight w:val="20"/>
        </w:trPr>
        <w:tc>
          <w:tcPr>
            <w:tcW w:w="292" w:type="pct"/>
            <w:shd w:val="clear" w:color="auto" w:fill="auto"/>
            <w:noWrap/>
            <w:vAlign w:val="center"/>
          </w:tcPr>
          <w:p w14:paraId="627EDF67"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39</w:t>
            </w:r>
          </w:p>
        </w:tc>
        <w:tc>
          <w:tcPr>
            <w:tcW w:w="1619" w:type="pct"/>
            <w:shd w:val="clear" w:color="auto" w:fill="auto"/>
            <w:noWrap/>
            <w:vAlign w:val="center"/>
            <w:hideMark/>
          </w:tcPr>
          <w:p w14:paraId="384D50D4"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ХВО</w:t>
            </w:r>
          </w:p>
        </w:tc>
        <w:tc>
          <w:tcPr>
            <w:tcW w:w="3089" w:type="pct"/>
            <w:shd w:val="clear" w:color="auto" w:fill="auto"/>
            <w:noWrap/>
            <w:vAlign w:val="center"/>
            <w:hideMark/>
          </w:tcPr>
          <w:p w14:paraId="0922A9C3" w14:textId="77777777" w:rsidR="00733BA8" w:rsidRPr="00AF59B5" w:rsidRDefault="00733BA8" w:rsidP="00733BA8">
            <w:pPr>
              <w:suppressAutoHyphens/>
              <w:spacing w:line="240" w:lineRule="auto"/>
              <w:ind w:firstLine="0"/>
              <w:rPr>
                <w:rFonts w:eastAsia="Times New Roman"/>
                <w:color w:val="000000"/>
                <w:sz w:val="22"/>
                <w:lang w:eastAsia="ru-RU"/>
              </w:rPr>
            </w:pPr>
            <w:proofErr w:type="spellStart"/>
            <w:r w:rsidRPr="00AF59B5">
              <w:rPr>
                <w:rFonts w:eastAsia="Times New Roman"/>
                <w:color w:val="000000"/>
                <w:sz w:val="22"/>
                <w:lang w:eastAsia="ru-RU"/>
              </w:rPr>
              <w:t>Химводоочистка</w:t>
            </w:r>
            <w:proofErr w:type="spellEnd"/>
          </w:p>
        </w:tc>
      </w:tr>
      <w:tr w:rsidR="00733BA8" w:rsidRPr="00AF59B5" w14:paraId="0390E41E" w14:textId="77777777" w:rsidTr="00B3412A">
        <w:trPr>
          <w:cantSplit/>
          <w:trHeight w:val="20"/>
        </w:trPr>
        <w:tc>
          <w:tcPr>
            <w:tcW w:w="292" w:type="pct"/>
            <w:shd w:val="clear" w:color="auto" w:fill="auto"/>
            <w:noWrap/>
            <w:vAlign w:val="center"/>
          </w:tcPr>
          <w:p w14:paraId="0ED86543"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40</w:t>
            </w:r>
          </w:p>
        </w:tc>
        <w:tc>
          <w:tcPr>
            <w:tcW w:w="1619" w:type="pct"/>
            <w:shd w:val="clear" w:color="auto" w:fill="auto"/>
            <w:noWrap/>
            <w:vAlign w:val="center"/>
            <w:hideMark/>
          </w:tcPr>
          <w:p w14:paraId="1EB17017"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ХВП</w:t>
            </w:r>
          </w:p>
        </w:tc>
        <w:tc>
          <w:tcPr>
            <w:tcW w:w="3089" w:type="pct"/>
            <w:shd w:val="clear" w:color="auto" w:fill="auto"/>
            <w:noWrap/>
            <w:vAlign w:val="center"/>
            <w:hideMark/>
          </w:tcPr>
          <w:p w14:paraId="1825F767" w14:textId="77777777" w:rsidR="00733BA8" w:rsidRPr="00AF59B5" w:rsidRDefault="00733BA8" w:rsidP="00733BA8">
            <w:pPr>
              <w:suppressAutoHyphens/>
              <w:spacing w:line="240" w:lineRule="auto"/>
              <w:ind w:firstLine="0"/>
              <w:rPr>
                <w:rFonts w:eastAsia="Times New Roman"/>
                <w:color w:val="000000"/>
                <w:sz w:val="22"/>
                <w:lang w:eastAsia="ru-RU"/>
              </w:rPr>
            </w:pPr>
            <w:proofErr w:type="spellStart"/>
            <w:r w:rsidRPr="00AF59B5">
              <w:rPr>
                <w:rFonts w:eastAsia="Times New Roman"/>
                <w:color w:val="000000"/>
                <w:sz w:val="22"/>
                <w:lang w:eastAsia="ru-RU"/>
              </w:rPr>
              <w:t>Химводоподготовка</w:t>
            </w:r>
            <w:proofErr w:type="spellEnd"/>
          </w:p>
        </w:tc>
      </w:tr>
      <w:tr w:rsidR="00733BA8" w:rsidRPr="00AF59B5" w14:paraId="20266D49" w14:textId="77777777" w:rsidTr="00B3412A">
        <w:trPr>
          <w:cantSplit/>
          <w:trHeight w:val="20"/>
        </w:trPr>
        <w:tc>
          <w:tcPr>
            <w:tcW w:w="292" w:type="pct"/>
            <w:shd w:val="clear" w:color="auto" w:fill="auto"/>
            <w:noWrap/>
            <w:vAlign w:val="center"/>
          </w:tcPr>
          <w:p w14:paraId="688C0121"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41</w:t>
            </w:r>
          </w:p>
        </w:tc>
        <w:tc>
          <w:tcPr>
            <w:tcW w:w="1619" w:type="pct"/>
            <w:shd w:val="clear" w:color="auto" w:fill="auto"/>
            <w:noWrap/>
            <w:vAlign w:val="center"/>
            <w:hideMark/>
          </w:tcPr>
          <w:p w14:paraId="5E142B99"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ЦСТ</w:t>
            </w:r>
          </w:p>
        </w:tc>
        <w:tc>
          <w:tcPr>
            <w:tcW w:w="3089" w:type="pct"/>
            <w:shd w:val="clear" w:color="auto" w:fill="auto"/>
            <w:noWrap/>
            <w:vAlign w:val="center"/>
            <w:hideMark/>
          </w:tcPr>
          <w:p w14:paraId="46D979E7"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Централизованная система теплоснабжения</w:t>
            </w:r>
          </w:p>
        </w:tc>
      </w:tr>
      <w:tr w:rsidR="00733BA8" w:rsidRPr="00AF59B5" w14:paraId="2D1B0AAA" w14:textId="77777777" w:rsidTr="00B3412A">
        <w:trPr>
          <w:cantSplit/>
          <w:trHeight w:val="20"/>
        </w:trPr>
        <w:tc>
          <w:tcPr>
            <w:tcW w:w="292" w:type="pct"/>
            <w:shd w:val="clear" w:color="auto" w:fill="auto"/>
            <w:noWrap/>
            <w:vAlign w:val="center"/>
          </w:tcPr>
          <w:p w14:paraId="7D3B3F3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42</w:t>
            </w:r>
          </w:p>
        </w:tc>
        <w:tc>
          <w:tcPr>
            <w:tcW w:w="1619" w:type="pct"/>
            <w:shd w:val="clear" w:color="auto" w:fill="auto"/>
            <w:noWrap/>
            <w:vAlign w:val="center"/>
            <w:hideMark/>
          </w:tcPr>
          <w:p w14:paraId="64F6106D"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ЦСХВ</w:t>
            </w:r>
          </w:p>
        </w:tc>
        <w:tc>
          <w:tcPr>
            <w:tcW w:w="3089" w:type="pct"/>
            <w:shd w:val="clear" w:color="auto" w:fill="auto"/>
            <w:noWrap/>
            <w:vAlign w:val="center"/>
            <w:hideMark/>
          </w:tcPr>
          <w:p w14:paraId="4EE11CCF"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Централизованная система холодного водоснабжения</w:t>
            </w:r>
          </w:p>
        </w:tc>
      </w:tr>
      <w:tr w:rsidR="00733BA8" w:rsidRPr="00AF59B5" w14:paraId="09F52EA2" w14:textId="77777777" w:rsidTr="00B3412A">
        <w:trPr>
          <w:cantSplit/>
          <w:trHeight w:val="20"/>
        </w:trPr>
        <w:tc>
          <w:tcPr>
            <w:tcW w:w="292" w:type="pct"/>
            <w:shd w:val="clear" w:color="auto" w:fill="auto"/>
            <w:noWrap/>
            <w:vAlign w:val="center"/>
          </w:tcPr>
          <w:p w14:paraId="0174F0F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43</w:t>
            </w:r>
          </w:p>
        </w:tc>
        <w:tc>
          <w:tcPr>
            <w:tcW w:w="1619" w:type="pct"/>
            <w:shd w:val="clear" w:color="auto" w:fill="auto"/>
            <w:noWrap/>
            <w:vAlign w:val="center"/>
            <w:hideMark/>
          </w:tcPr>
          <w:p w14:paraId="7E4C8845" w14:textId="77777777" w:rsidR="00733BA8" w:rsidRPr="00AF59B5" w:rsidRDefault="00733BA8" w:rsidP="00733BA8">
            <w:pPr>
              <w:suppressAutoHyphens/>
              <w:spacing w:line="240" w:lineRule="auto"/>
              <w:ind w:firstLine="0"/>
              <w:jc w:val="center"/>
              <w:rPr>
                <w:rFonts w:eastAsia="Times New Roman"/>
                <w:color w:val="000000"/>
                <w:sz w:val="22"/>
                <w:lang w:eastAsia="ru-RU"/>
              </w:rPr>
            </w:pPr>
            <w:r w:rsidRPr="00AF59B5">
              <w:rPr>
                <w:rFonts w:eastAsia="Times New Roman"/>
                <w:color w:val="000000"/>
                <w:sz w:val="22"/>
                <w:lang w:eastAsia="ru-RU"/>
              </w:rPr>
              <w:t>ЦТП</w:t>
            </w:r>
          </w:p>
        </w:tc>
        <w:tc>
          <w:tcPr>
            <w:tcW w:w="3089" w:type="pct"/>
            <w:shd w:val="clear" w:color="auto" w:fill="auto"/>
            <w:noWrap/>
            <w:vAlign w:val="center"/>
            <w:hideMark/>
          </w:tcPr>
          <w:p w14:paraId="5914B1C8" w14:textId="77777777" w:rsidR="00733BA8" w:rsidRPr="00AF59B5" w:rsidRDefault="00733BA8" w:rsidP="00733BA8">
            <w:pPr>
              <w:suppressAutoHyphens/>
              <w:spacing w:line="240" w:lineRule="auto"/>
              <w:ind w:firstLine="0"/>
              <w:rPr>
                <w:rFonts w:eastAsia="Times New Roman"/>
                <w:color w:val="000000"/>
                <w:sz w:val="22"/>
                <w:lang w:eastAsia="ru-RU"/>
              </w:rPr>
            </w:pPr>
            <w:r w:rsidRPr="00AF59B5">
              <w:rPr>
                <w:rFonts w:eastAsia="Times New Roman"/>
                <w:color w:val="000000"/>
                <w:sz w:val="22"/>
                <w:lang w:eastAsia="ru-RU"/>
              </w:rPr>
              <w:t>Центральный тепловой пункт</w:t>
            </w:r>
          </w:p>
        </w:tc>
      </w:tr>
    </w:tbl>
    <w:p w14:paraId="076AAF7C" w14:textId="6708D4BD" w:rsidR="00CE0CE5" w:rsidRPr="00AF59B5" w:rsidRDefault="00CE0CE5" w:rsidP="00E4658C">
      <w:pPr>
        <w:rPr>
          <w:lang w:val="x-none" w:eastAsia="x-none"/>
        </w:rPr>
      </w:pPr>
    </w:p>
    <w:p w14:paraId="58D6373E" w14:textId="46208BD6" w:rsidR="00CE0CE5" w:rsidRPr="00AF59B5" w:rsidRDefault="00CE0CE5" w:rsidP="00E4658C">
      <w:pPr>
        <w:rPr>
          <w:lang w:val="x-none" w:eastAsia="x-none"/>
        </w:rPr>
      </w:pPr>
    </w:p>
    <w:p w14:paraId="69A17226" w14:textId="77777777" w:rsidR="00CE0CE5" w:rsidRPr="00AF59B5" w:rsidRDefault="00CE0CE5" w:rsidP="00E4658C">
      <w:pPr>
        <w:rPr>
          <w:lang w:val="x-none" w:eastAsia="x-none"/>
        </w:rPr>
        <w:sectPr w:rsidR="00CE0CE5" w:rsidRPr="00AF59B5" w:rsidSect="00AA107D">
          <w:headerReference w:type="even" r:id="rId13"/>
          <w:headerReference w:type="default" r:id="rId14"/>
          <w:footerReference w:type="even" r:id="rId15"/>
          <w:footerReference w:type="default" r:id="rId16"/>
          <w:headerReference w:type="first" r:id="rId17"/>
          <w:footerReference w:type="first" r:id="rId18"/>
          <w:pgSz w:w="11906" w:h="16838"/>
          <w:pgMar w:top="567" w:right="567" w:bottom="567" w:left="1701" w:header="709" w:footer="709" w:gutter="0"/>
          <w:cols w:space="708"/>
          <w:docGrid w:linePitch="360"/>
        </w:sectPr>
      </w:pPr>
    </w:p>
    <w:p w14:paraId="683D9AA9" w14:textId="779C3799" w:rsidR="00E4658C" w:rsidRPr="00AF59B5" w:rsidRDefault="00E4658C" w:rsidP="00BE22E3">
      <w:pPr>
        <w:pStyle w:val="a7"/>
      </w:pPr>
      <w:bookmarkStart w:id="2" w:name="_Toc142995391"/>
      <w:r w:rsidRPr="00AF59B5">
        <w:t>Определения</w:t>
      </w:r>
      <w:bookmarkEnd w:id="2"/>
    </w:p>
    <w:p w14:paraId="66C47D1A" w14:textId="5E9FBE39" w:rsidR="00E076DF" w:rsidRPr="00AF59B5" w:rsidRDefault="00E4658C" w:rsidP="00251A5C">
      <w:r w:rsidRPr="00AF59B5">
        <w:t>В настоящей работе применяются следующие термины с соответствующими определениями</w:t>
      </w:r>
      <w:r w:rsidR="00C06BE8" w:rsidRPr="00AF59B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6212"/>
      </w:tblGrid>
      <w:tr w:rsidR="00E4658C" w:rsidRPr="00AF59B5" w14:paraId="41AE6D94" w14:textId="77777777" w:rsidTr="00C35643">
        <w:trPr>
          <w:trHeight w:val="20"/>
          <w:tblHeader/>
        </w:trPr>
        <w:tc>
          <w:tcPr>
            <w:tcW w:w="1212" w:type="pct"/>
            <w:shd w:val="clear" w:color="auto" w:fill="auto"/>
            <w:noWrap/>
            <w:vAlign w:val="center"/>
            <w:hideMark/>
          </w:tcPr>
          <w:p w14:paraId="50B94939" w14:textId="77777777" w:rsidR="00E4658C" w:rsidRPr="00AF59B5" w:rsidRDefault="00E4658C" w:rsidP="00C35643">
            <w:pPr>
              <w:spacing w:line="240" w:lineRule="auto"/>
              <w:ind w:firstLine="0"/>
              <w:jc w:val="center"/>
              <w:rPr>
                <w:b/>
                <w:sz w:val="22"/>
                <w:lang w:eastAsia="ru-RU"/>
              </w:rPr>
            </w:pPr>
            <w:r w:rsidRPr="00AF59B5">
              <w:rPr>
                <w:b/>
                <w:sz w:val="22"/>
                <w:lang w:eastAsia="ru-RU"/>
              </w:rPr>
              <w:t>Термины</w:t>
            </w:r>
          </w:p>
        </w:tc>
        <w:tc>
          <w:tcPr>
            <w:tcW w:w="1883" w:type="pct"/>
            <w:shd w:val="clear" w:color="auto" w:fill="auto"/>
            <w:noWrap/>
            <w:vAlign w:val="center"/>
            <w:hideMark/>
          </w:tcPr>
          <w:p w14:paraId="6F3AE6A0" w14:textId="77777777" w:rsidR="00E4658C" w:rsidRPr="00AF59B5" w:rsidRDefault="00E4658C" w:rsidP="00C35643">
            <w:pPr>
              <w:spacing w:line="240" w:lineRule="auto"/>
              <w:ind w:firstLine="0"/>
              <w:jc w:val="center"/>
              <w:rPr>
                <w:b/>
                <w:sz w:val="22"/>
                <w:lang w:eastAsia="ru-RU"/>
              </w:rPr>
            </w:pPr>
            <w:r w:rsidRPr="00AF59B5">
              <w:rPr>
                <w:b/>
                <w:sz w:val="22"/>
                <w:lang w:eastAsia="ru-RU"/>
              </w:rPr>
              <w:t>Определения</w:t>
            </w:r>
          </w:p>
        </w:tc>
      </w:tr>
      <w:tr w:rsidR="00E4658C" w:rsidRPr="00AF59B5" w14:paraId="097480A3" w14:textId="77777777" w:rsidTr="00C35643">
        <w:trPr>
          <w:trHeight w:val="20"/>
        </w:trPr>
        <w:tc>
          <w:tcPr>
            <w:tcW w:w="1212" w:type="pct"/>
            <w:shd w:val="clear" w:color="auto" w:fill="auto"/>
            <w:noWrap/>
            <w:vAlign w:val="center"/>
            <w:hideMark/>
          </w:tcPr>
          <w:p w14:paraId="5BAE9E81" w14:textId="77777777" w:rsidR="00E4658C" w:rsidRPr="00AF59B5" w:rsidRDefault="00E4658C" w:rsidP="00C35643">
            <w:pPr>
              <w:spacing w:line="240" w:lineRule="auto"/>
              <w:ind w:firstLine="0"/>
              <w:jc w:val="center"/>
              <w:rPr>
                <w:sz w:val="22"/>
                <w:lang w:eastAsia="ru-RU"/>
              </w:rPr>
            </w:pPr>
            <w:r w:rsidRPr="00AF59B5">
              <w:rPr>
                <w:sz w:val="22"/>
                <w:lang w:eastAsia="ru-RU"/>
              </w:rPr>
              <w:t>Абонент</w:t>
            </w:r>
          </w:p>
        </w:tc>
        <w:tc>
          <w:tcPr>
            <w:tcW w:w="1883" w:type="pct"/>
            <w:shd w:val="clear" w:color="auto" w:fill="auto"/>
            <w:noWrap/>
            <w:vAlign w:val="center"/>
            <w:hideMark/>
          </w:tcPr>
          <w:p w14:paraId="5503AF9A" w14:textId="77777777" w:rsidR="00E4658C" w:rsidRPr="00AF59B5" w:rsidRDefault="00E4658C" w:rsidP="00C35643">
            <w:pPr>
              <w:spacing w:line="240" w:lineRule="auto"/>
              <w:ind w:firstLine="0"/>
              <w:jc w:val="left"/>
              <w:rPr>
                <w:sz w:val="22"/>
                <w:lang w:eastAsia="ru-RU"/>
              </w:rPr>
            </w:pPr>
            <w:r w:rsidRPr="00AF59B5">
              <w:rPr>
                <w:sz w:val="22"/>
                <w:lang w:eastAsia="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tc>
      </w:tr>
      <w:tr w:rsidR="00E4658C" w:rsidRPr="00AF59B5" w14:paraId="15232720" w14:textId="77777777" w:rsidTr="00C35643">
        <w:trPr>
          <w:trHeight w:val="20"/>
        </w:trPr>
        <w:tc>
          <w:tcPr>
            <w:tcW w:w="1212" w:type="pct"/>
            <w:shd w:val="clear" w:color="auto" w:fill="auto"/>
            <w:noWrap/>
            <w:vAlign w:val="center"/>
            <w:hideMark/>
          </w:tcPr>
          <w:p w14:paraId="5577B0F3" w14:textId="77777777" w:rsidR="00E4658C" w:rsidRPr="00AF59B5" w:rsidRDefault="00E4658C" w:rsidP="00C35643">
            <w:pPr>
              <w:spacing w:line="240" w:lineRule="auto"/>
              <w:ind w:firstLine="0"/>
              <w:jc w:val="center"/>
              <w:rPr>
                <w:sz w:val="22"/>
                <w:lang w:eastAsia="ru-RU"/>
              </w:rPr>
            </w:pPr>
            <w:r w:rsidRPr="00AF59B5">
              <w:rPr>
                <w:sz w:val="22"/>
                <w:lang w:eastAsia="ru-RU"/>
              </w:rPr>
              <w:t>Водоотведение</w:t>
            </w:r>
          </w:p>
        </w:tc>
        <w:tc>
          <w:tcPr>
            <w:tcW w:w="1883" w:type="pct"/>
            <w:shd w:val="clear" w:color="auto" w:fill="auto"/>
            <w:noWrap/>
            <w:vAlign w:val="center"/>
            <w:hideMark/>
          </w:tcPr>
          <w:p w14:paraId="6BCC3BE8" w14:textId="77777777" w:rsidR="00E4658C" w:rsidRPr="00AF59B5" w:rsidRDefault="00E4658C" w:rsidP="00C35643">
            <w:pPr>
              <w:spacing w:line="240" w:lineRule="auto"/>
              <w:ind w:firstLine="0"/>
              <w:jc w:val="left"/>
              <w:rPr>
                <w:sz w:val="22"/>
                <w:lang w:eastAsia="ru-RU"/>
              </w:rPr>
            </w:pPr>
            <w:r w:rsidRPr="00AF59B5">
              <w:rPr>
                <w:sz w:val="22"/>
                <w:lang w:eastAsia="ru-RU"/>
              </w:rPr>
              <w:t>Прием, транспортировка и очистка сточных вод с использованием централизованной системы водоотведения</w:t>
            </w:r>
          </w:p>
        </w:tc>
      </w:tr>
      <w:tr w:rsidR="00E4658C" w:rsidRPr="00AF59B5" w14:paraId="3BA73F59" w14:textId="77777777" w:rsidTr="00C35643">
        <w:trPr>
          <w:trHeight w:val="20"/>
        </w:trPr>
        <w:tc>
          <w:tcPr>
            <w:tcW w:w="1212" w:type="pct"/>
            <w:shd w:val="clear" w:color="auto" w:fill="auto"/>
            <w:noWrap/>
            <w:vAlign w:val="center"/>
            <w:hideMark/>
          </w:tcPr>
          <w:p w14:paraId="00A0A336" w14:textId="77777777" w:rsidR="00E4658C" w:rsidRPr="00AF59B5" w:rsidRDefault="00E4658C" w:rsidP="00C35643">
            <w:pPr>
              <w:spacing w:line="240" w:lineRule="auto"/>
              <w:ind w:firstLine="0"/>
              <w:jc w:val="center"/>
              <w:rPr>
                <w:sz w:val="22"/>
                <w:lang w:eastAsia="ru-RU"/>
              </w:rPr>
            </w:pPr>
            <w:r w:rsidRPr="00AF59B5">
              <w:rPr>
                <w:sz w:val="22"/>
                <w:lang w:eastAsia="ru-RU"/>
              </w:rPr>
              <w:t>Водоподготовка</w:t>
            </w:r>
          </w:p>
        </w:tc>
        <w:tc>
          <w:tcPr>
            <w:tcW w:w="1883" w:type="pct"/>
            <w:shd w:val="clear" w:color="auto" w:fill="auto"/>
            <w:noWrap/>
            <w:vAlign w:val="center"/>
            <w:hideMark/>
          </w:tcPr>
          <w:p w14:paraId="2DA20504" w14:textId="77777777" w:rsidR="00E4658C" w:rsidRPr="00AF59B5" w:rsidRDefault="00E4658C" w:rsidP="00C35643">
            <w:pPr>
              <w:spacing w:line="240" w:lineRule="auto"/>
              <w:ind w:firstLine="0"/>
              <w:jc w:val="left"/>
              <w:rPr>
                <w:sz w:val="22"/>
                <w:lang w:eastAsia="ru-RU"/>
              </w:rPr>
            </w:pPr>
            <w:r w:rsidRPr="00AF59B5">
              <w:rPr>
                <w:sz w:val="22"/>
                <w:lang w:eastAsia="ru-RU"/>
              </w:rPr>
              <w:t>Обработка воды, обеспечивающая ее использование в качестве питьевой или технической воды</w:t>
            </w:r>
          </w:p>
        </w:tc>
      </w:tr>
      <w:tr w:rsidR="00E4658C" w:rsidRPr="00AF59B5" w14:paraId="412789F7" w14:textId="77777777" w:rsidTr="00C35643">
        <w:trPr>
          <w:trHeight w:val="20"/>
        </w:trPr>
        <w:tc>
          <w:tcPr>
            <w:tcW w:w="1212" w:type="pct"/>
            <w:shd w:val="clear" w:color="auto" w:fill="auto"/>
            <w:noWrap/>
            <w:vAlign w:val="center"/>
            <w:hideMark/>
          </w:tcPr>
          <w:p w14:paraId="1A3616F5" w14:textId="4755F0A4" w:rsidR="00E4658C" w:rsidRPr="00AF59B5" w:rsidRDefault="00E4658C" w:rsidP="00C35643">
            <w:pPr>
              <w:spacing w:line="240" w:lineRule="auto"/>
              <w:ind w:firstLine="0"/>
              <w:jc w:val="center"/>
              <w:rPr>
                <w:sz w:val="22"/>
                <w:lang w:eastAsia="ru-RU"/>
              </w:rPr>
            </w:pPr>
            <w:r w:rsidRPr="00AF59B5">
              <w:rPr>
                <w:sz w:val="22"/>
                <w:lang w:eastAsia="ru-RU"/>
              </w:rPr>
              <w:t>Водопроводная сеть</w:t>
            </w:r>
          </w:p>
        </w:tc>
        <w:tc>
          <w:tcPr>
            <w:tcW w:w="1883" w:type="pct"/>
            <w:shd w:val="clear" w:color="auto" w:fill="auto"/>
            <w:noWrap/>
            <w:vAlign w:val="center"/>
            <w:hideMark/>
          </w:tcPr>
          <w:p w14:paraId="281B7A17" w14:textId="77777777" w:rsidR="00E4658C" w:rsidRPr="00AF59B5" w:rsidRDefault="00E4658C" w:rsidP="00C35643">
            <w:pPr>
              <w:spacing w:line="240" w:lineRule="auto"/>
              <w:ind w:firstLine="0"/>
              <w:jc w:val="left"/>
              <w:rPr>
                <w:sz w:val="22"/>
                <w:lang w:eastAsia="ru-RU"/>
              </w:rPr>
            </w:pPr>
            <w:r w:rsidRPr="00AF59B5">
              <w:rPr>
                <w:sz w:val="22"/>
                <w:lang w:eastAsia="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tc>
      </w:tr>
      <w:tr w:rsidR="00E4658C" w:rsidRPr="00AF59B5" w14:paraId="5043CBD4" w14:textId="77777777" w:rsidTr="00C35643">
        <w:trPr>
          <w:trHeight w:val="20"/>
        </w:trPr>
        <w:tc>
          <w:tcPr>
            <w:tcW w:w="1212" w:type="pct"/>
            <w:shd w:val="clear" w:color="auto" w:fill="auto"/>
            <w:noWrap/>
            <w:vAlign w:val="center"/>
            <w:hideMark/>
          </w:tcPr>
          <w:p w14:paraId="24E498C2" w14:textId="77777777" w:rsidR="00E4658C" w:rsidRPr="00AF59B5" w:rsidRDefault="00E4658C" w:rsidP="00C35643">
            <w:pPr>
              <w:spacing w:line="240" w:lineRule="auto"/>
              <w:ind w:firstLine="0"/>
              <w:jc w:val="center"/>
              <w:rPr>
                <w:sz w:val="22"/>
                <w:lang w:eastAsia="ru-RU"/>
              </w:rPr>
            </w:pPr>
            <w:r w:rsidRPr="00AF59B5">
              <w:rPr>
                <w:sz w:val="22"/>
                <w:lang w:eastAsia="ru-RU"/>
              </w:rPr>
              <w:t>Водоснабжение</w:t>
            </w:r>
          </w:p>
        </w:tc>
        <w:tc>
          <w:tcPr>
            <w:tcW w:w="1883" w:type="pct"/>
            <w:shd w:val="clear" w:color="auto" w:fill="auto"/>
            <w:noWrap/>
            <w:vAlign w:val="center"/>
            <w:hideMark/>
          </w:tcPr>
          <w:p w14:paraId="70C4FDA6" w14:textId="77777777" w:rsidR="00E4658C" w:rsidRPr="00AF59B5" w:rsidRDefault="00E4658C" w:rsidP="00C35643">
            <w:pPr>
              <w:spacing w:line="240" w:lineRule="auto"/>
              <w:ind w:firstLine="0"/>
              <w:jc w:val="left"/>
              <w:rPr>
                <w:sz w:val="22"/>
                <w:lang w:eastAsia="ru-RU"/>
              </w:rPr>
            </w:pPr>
            <w:r w:rsidRPr="00AF59B5">
              <w:rPr>
                <w:sz w:val="22"/>
                <w:lang w:eastAsia="ru-RU"/>
              </w:rPr>
              <w:t>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tc>
      </w:tr>
      <w:tr w:rsidR="00E4658C" w:rsidRPr="00AF59B5" w14:paraId="4DDE4535" w14:textId="77777777" w:rsidTr="00C35643">
        <w:trPr>
          <w:trHeight w:val="20"/>
        </w:trPr>
        <w:tc>
          <w:tcPr>
            <w:tcW w:w="1212" w:type="pct"/>
            <w:shd w:val="clear" w:color="auto" w:fill="auto"/>
            <w:noWrap/>
            <w:vAlign w:val="center"/>
            <w:hideMark/>
          </w:tcPr>
          <w:p w14:paraId="53EF6E0A" w14:textId="46FD9B8B" w:rsidR="00E4658C" w:rsidRPr="00AF59B5" w:rsidRDefault="00E4658C" w:rsidP="00C35643">
            <w:pPr>
              <w:spacing w:line="240" w:lineRule="auto"/>
              <w:ind w:firstLine="0"/>
              <w:jc w:val="center"/>
              <w:rPr>
                <w:sz w:val="22"/>
                <w:lang w:eastAsia="ru-RU"/>
              </w:rPr>
            </w:pPr>
            <w:r w:rsidRPr="00AF59B5">
              <w:rPr>
                <w:sz w:val="22"/>
                <w:lang w:eastAsia="ru-RU"/>
              </w:rPr>
              <w:t>Гарантирующая организация</w:t>
            </w:r>
          </w:p>
        </w:tc>
        <w:tc>
          <w:tcPr>
            <w:tcW w:w="1883" w:type="pct"/>
            <w:shd w:val="clear" w:color="auto" w:fill="auto"/>
            <w:noWrap/>
            <w:vAlign w:val="center"/>
            <w:hideMark/>
          </w:tcPr>
          <w:p w14:paraId="235D504C" w14:textId="027FB699" w:rsidR="00E4658C" w:rsidRPr="00AF59B5" w:rsidRDefault="00E4658C" w:rsidP="00C35643">
            <w:pPr>
              <w:spacing w:line="240" w:lineRule="auto"/>
              <w:ind w:firstLine="0"/>
              <w:jc w:val="left"/>
              <w:rPr>
                <w:sz w:val="22"/>
                <w:lang w:eastAsia="ru-RU"/>
              </w:rPr>
            </w:pPr>
            <w:r w:rsidRPr="00AF59B5">
              <w:rPr>
                <w:sz w:val="22"/>
                <w:lang w:eastAsia="ru-RU"/>
              </w:rPr>
              <w:t xml:space="preserve">Организация, осуществляющая холодное водоснабжение и (или) водоотведение, определенная решением органа местного самоуправления поселения, городского </w:t>
            </w:r>
            <w:r w:rsidR="00C1717A" w:rsidRPr="00AF59B5">
              <w:rPr>
                <w:sz w:val="22"/>
                <w:lang w:eastAsia="ru-RU"/>
              </w:rPr>
              <w:t>поселения</w:t>
            </w:r>
            <w:r w:rsidRPr="00AF59B5">
              <w:rPr>
                <w:sz w:val="22"/>
                <w:lang w:eastAsia="ru-RU"/>
              </w:rPr>
              <w:t>,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tc>
      </w:tr>
      <w:tr w:rsidR="00E4658C" w:rsidRPr="00AF59B5" w14:paraId="5705208A" w14:textId="77777777" w:rsidTr="00C35643">
        <w:trPr>
          <w:trHeight w:val="20"/>
        </w:trPr>
        <w:tc>
          <w:tcPr>
            <w:tcW w:w="1212" w:type="pct"/>
            <w:shd w:val="clear" w:color="auto" w:fill="auto"/>
            <w:noWrap/>
            <w:vAlign w:val="center"/>
            <w:hideMark/>
          </w:tcPr>
          <w:p w14:paraId="6311D4AC" w14:textId="0A4506C8" w:rsidR="00E4658C" w:rsidRPr="00AF59B5" w:rsidRDefault="00E4658C" w:rsidP="00C35643">
            <w:pPr>
              <w:spacing w:line="240" w:lineRule="auto"/>
              <w:ind w:firstLine="0"/>
              <w:jc w:val="center"/>
              <w:rPr>
                <w:sz w:val="22"/>
                <w:lang w:eastAsia="ru-RU"/>
              </w:rPr>
            </w:pPr>
            <w:r w:rsidRPr="00AF59B5">
              <w:rPr>
                <w:sz w:val="22"/>
                <w:lang w:eastAsia="ru-RU"/>
              </w:rPr>
              <w:t>Горячая вода</w:t>
            </w:r>
          </w:p>
        </w:tc>
        <w:tc>
          <w:tcPr>
            <w:tcW w:w="1883" w:type="pct"/>
            <w:shd w:val="clear" w:color="auto" w:fill="auto"/>
            <w:noWrap/>
            <w:vAlign w:val="center"/>
            <w:hideMark/>
          </w:tcPr>
          <w:p w14:paraId="3E18C332" w14:textId="77777777" w:rsidR="00E4658C" w:rsidRPr="00AF59B5" w:rsidRDefault="00E4658C" w:rsidP="00C35643">
            <w:pPr>
              <w:spacing w:line="240" w:lineRule="auto"/>
              <w:ind w:firstLine="0"/>
              <w:jc w:val="left"/>
              <w:rPr>
                <w:sz w:val="22"/>
                <w:lang w:eastAsia="ru-RU"/>
              </w:rPr>
            </w:pPr>
            <w:r w:rsidRPr="00AF59B5">
              <w:rPr>
                <w:sz w:val="22"/>
                <w:lang w:eastAsia="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tc>
      </w:tr>
      <w:tr w:rsidR="00E4658C" w:rsidRPr="00AF59B5" w14:paraId="634A777C" w14:textId="77777777" w:rsidTr="00C35643">
        <w:trPr>
          <w:trHeight w:val="20"/>
        </w:trPr>
        <w:tc>
          <w:tcPr>
            <w:tcW w:w="1212" w:type="pct"/>
            <w:shd w:val="clear" w:color="auto" w:fill="auto"/>
            <w:noWrap/>
            <w:vAlign w:val="center"/>
            <w:hideMark/>
          </w:tcPr>
          <w:p w14:paraId="7ABE43FE" w14:textId="1521CD9F" w:rsidR="00E4658C" w:rsidRPr="00AF59B5" w:rsidRDefault="00E4658C" w:rsidP="00C35643">
            <w:pPr>
              <w:spacing w:line="240" w:lineRule="auto"/>
              <w:ind w:firstLine="0"/>
              <w:jc w:val="center"/>
              <w:rPr>
                <w:sz w:val="22"/>
                <w:lang w:eastAsia="ru-RU"/>
              </w:rPr>
            </w:pPr>
            <w:r w:rsidRPr="00AF59B5">
              <w:rPr>
                <w:sz w:val="22"/>
                <w:lang w:eastAsia="ru-RU"/>
              </w:rPr>
              <w:t>Инвестиционная программа организации, осуществляющей горячее водоснабжение, холодное водоснабжение и (или) водоотведение</w:t>
            </w:r>
          </w:p>
        </w:tc>
        <w:tc>
          <w:tcPr>
            <w:tcW w:w="1883" w:type="pct"/>
            <w:shd w:val="clear" w:color="auto" w:fill="auto"/>
            <w:noWrap/>
            <w:vAlign w:val="center"/>
            <w:hideMark/>
          </w:tcPr>
          <w:p w14:paraId="70435CC2" w14:textId="77777777" w:rsidR="00E4658C" w:rsidRPr="00AF59B5" w:rsidRDefault="00E4658C" w:rsidP="00C35643">
            <w:pPr>
              <w:spacing w:line="240" w:lineRule="auto"/>
              <w:ind w:firstLine="0"/>
              <w:jc w:val="left"/>
              <w:rPr>
                <w:sz w:val="22"/>
                <w:lang w:eastAsia="ru-RU"/>
              </w:rPr>
            </w:pPr>
            <w:r w:rsidRPr="00AF59B5">
              <w:rPr>
                <w:sz w:val="22"/>
                <w:lang w:eastAsia="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tc>
      </w:tr>
      <w:tr w:rsidR="00E4658C" w:rsidRPr="00AF59B5" w14:paraId="3CABFB6D" w14:textId="77777777" w:rsidTr="00C35643">
        <w:trPr>
          <w:trHeight w:val="20"/>
        </w:trPr>
        <w:tc>
          <w:tcPr>
            <w:tcW w:w="1212" w:type="pct"/>
            <w:shd w:val="clear" w:color="auto" w:fill="auto"/>
            <w:noWrap/>
            <w:vAlign w:val="center"/>
            <w:hideMark/>
          </w:tcPr>
          <w:p w14:paraId="3AD6B760" w14:textId="4CDA119F" w:rsidR="00E4658C" w:rsidRPr="00AF59B5" w:rsidRDefault="00E4658C" w:rsidP="00C35643">
            <w:pPr>
              <w:spacing w:line="240" w:lineRule="auto"/>
              <w:ind w:firstLine="0"/>
              <w:jc w:val="center"/>
              <w:rPr>
                <w:sz w:val="22"/>
                <w:lang w:eastAsia="ru-RU"/>
              </w:rPr>
            </w:pPr>
            <w:r w:rsidRPr="00AF59B5">
              <w:rPr>
                <w:sz w:val="22"/>
                <w:lang w:eastAsia="ru-RU"/>
              </w:rPr>
              <w:t>Канализационная сеть</w:t>
            </w:r>
          </w:p>
        </w:tc>
        <w:tc>
          <w:tcPr>
            <w:tcW w:w="1883" w:type="pct"/>
            <w:shd w:val="clear" w:color="auto" w:fill="auto"/>
            <w:noWrap/>
            <w:vAlign w:val="center"/>
            <w:hideMark/>
          </w:tcPr>
          <w:p w14:paraId="5A45A3DB" w14:textId="77777777" w:rsidR="00E4658C" w:rsidRPr="00AF59B5" w:rsidRDefault="00E4658C" w:rsidP="00C35643">
            <w:pPr>
              <w:spacing w:line="240" w:lineRule="auto"/>
              <w:ind w:firstLine="0"/>
              <w:jc w:val="left"/>
              <w:rPr>
                <w:sz w:val="22"/>
                <w:lang w:eastAsia="ru-RU"/>
              </w:rPr>
            </w:pPr>
            <w:r w:rsidRPr="00AF59B5">
              <w:rPr>
                <w:sz w:val="22"/>
                <w:lang w:eastAsia="ru-RU"/>
              </w:rPr>
              <w:t>Комплекс технологически связанных между собой инженерных сооружений, предназначенных для транспортировки сточных вод</w:t>
            </w:r>
          </w:p>
        </w:tc>
      </w:tr>
      <w:tr w:rsidR="00E4658C" w:rsidRPr="00AF59B5" w14:paraId="7E0AFB50" w14:textId="77777777" w:rsidTr="00C35643">
        <w:trPr>
          <w:trHeight w:val="20"/>
        </w:trPr>
        <w:tc>
          <w:tcPr>
            <w:tcW w:w="1212" w:type="pct"/>
            <w:shd w:val="clear" w:color="auto" w:fill="auto"/>
            <w:noWrap/>
            <w:vAlign w:val="center"/>
            <w:hideMark/>
          </w:tcPr>
          <w:p w14:paraId="2CD94988" w14:textId="77777777" w:rsidR="00E4658C" w:rsidRPr="00AF59B5" w:rsidRDefault="00E4658C" w:rsidP="00C35643">
            <w:pPr>
              <w:spacing w:line="240" w:lineRule="auto"/>
              <w:ind w:firstLine="0"/>
              <w:jc w:val="center"/>
              <w:rPr>
                <w:sz w:val="22"/>
                <w:lang w:eastAsia="ru-RU"/>
              </w:rPr>
            </w:pPr>
            <w:r w:rsidRPr="00AF59B5">
              <w:rPr>
                <w:sz w:val="22"/>
                <w:lang w:eastAsia="ru-RU"/>
              </w:rPr>
              <w:t>Качество и безопасность воды</w:t>
            </w:r>
          </w:p>
        </w:tc>
        <w:tc>
          <w:tcPr>
            <w:tcW w:w="1883" w:type="pct"/>
            <w:shd w:val="clear" w:color="auto" w:fill="auto"/>
            <w:noWrap/>
            <w:vAlign w:val="center"/>
            <w:hideMark/>
          </w:tcPr>
          <w:p w14:paraId="26E6C471" w14:textId="77777777" w:rsidR="00E4658C" w:rsidRPr="00AF59B5" w:rsidRDefault="00E4658C" w:rsidP="00C35643">
            <w:pPr>
              <w:spacing w:line="240" w:lineRule="auto"/>
              <w:ind w:firstLine="0"/>
              <w:jc w:val="left"/>
              <w:rPr>
                <w:sz w:val="22"/>
                <w:lang w:eastAsia="ru-RU"/>
              </w:rPr>
            </w:pPr>
            <w:r w:rsidRPr="00AF59B5">
              <w:rPr>
                <w:sz w:val="22"/>
                <w:lang w:eastAsia="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tc>
      </w:tr>
      <w:tr w:rsidR="00E4658C" w:rsidRPr="00AF59B5" w14:paraId="3CA297AB" w14:textId="77777777" w:rsidTr="00C35643">
        <w:trPr>
          <w:trHeight w:val="20"/>
        </w:trPr>
        <w:tc>
          <w:tcPr>
            <w:tcW w:w="1212" w:type="pct"/>
            <w:shd w:val="clear" w:color="auto" w:fill="auto"/>
            <w:noWrap/>
            <w:vAlign w:val="center"/>
            <w:hideMark/>
          </w:tcPr>
          <w:p w14:paraId="06582B38" w14:textId="64E2D7D4" w:rsidR="00E4658C" w:rsidRPr="00AF59B5" w:rsidRDefault="00E4658C" w:rsidP="00C35643">
            <w:pPr>
              <w:spacing w:line="240" w:lineRule="auto"/>
              <w:ind w:firstLine="0"/>
              <w:jc w:val="center"/>
              <w:rPr>
                <w:sz w:val="22"/>
                <w:lang w:eastAsia="ru-RU"/>
              </w:rPr>
            </w:pPr>
            <w:r w:rsidRPr="00AF59B5">
              <w:rPr>
                <w:sz w:val="22"/>
                <w:lang w:eastAsia="ru-RU"/>
              </w:rPr>
              <w:t>Коммерческий учет воды и сточных вод</w:t>
            </w:r>
          </w:p>
        </w:tc>
        <w:tc>
          <w:tcPr>
            <w:tcW w:w="1883" w:type="pct"/>
            <w:shd w:val="clear" w:color="auto" w:fill="auto"/>
            <w:noWrap/>
            <w:vAlign w:val="center"/>
            <w:hideMark/>
          </w:tcPr>
          <w:p w14:paraId="7F7EC042" w14:textId="77777777" w:rsidR="00E4658C" w:rsidRPr="00AF59B5" w:rsidRDefault="00E4658C" w:rsidP="00C35643">
            <w:pPr>
              <w:spacing w:line="240" w:lineRule="auto"/>
              <w:ind w:firstLine="0"/>
              <w:jc w:val="left"/>
              <w:rPr>
                <w:sz w:val="22"/>
                <w:lang w:eastAsia="ru-RU"/>
              </w:rPr>
            </w:pPr>
            <w:r w:rsidRPr="00AF59B5">
              <w:rPr>
                <w:sz w:val="22"/>
                <w:lang w:eastAsia="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p>
        </w:tc>
      </w:tr>
      <w:tr w:rsidR="00E4658C" w:rsidRPr="00AF59B5" w14:paraId="68C00EA2" w14:textId="77777777" w:rsidTr="00C35643">
        <w:trPr>
          <w:trHeight w:val="20"/>
        </w:trPr>
        <w:tc>
          <w:tcPr>
            <w:tcW w:w="1212" w:type="pct"/>
            <w:shd w:val="clear" w:color="auto" w:fill="auto"/>
            <w:noWrap/>
            <w:vAlign w:val="center"/>
            <w:hideMark/>
          </w:tcPr>
          <w:p w14:paraId="44A13FFB" w14:textId="6D7EBC66" w:rsidR="00E4658C" w:rsidRPr="00AF59B5" w:rsidRDefault="00E4658C" w:rsidP="00C35643">
            <w:pPr>
              <w:spacing w:line="240" w:lineRule="auto"/>
              <w:ind w:firstLine="0"/>
              <w:jc w:val="center"/>
              <w:rPr>
                <w:sz w:val="22"/>
                <w:lang w:eastAsia="ru-RU"/>
              </w:rPr>
            </w:pPr>
            <w:r w:rsidRPr="00AF59B5">
              <w:rPr>
                <w:sz w:val="22"/>
                <w:lang w:eastAsia="ru-RU"/>
              </w:rPr>
              <w:t>Нецентрализованная система горячего водоснабжения</w:t>
            </w:r>
          </w:p>
        </w:tc>
        <w:tc>
          <w:tcPr>
            <w:tcW w:w="1883" w:type="pct"/>
            <w:shd w:val="clear" w:color="auto" w:fill="auto"/>
            <w:noWrap/>
            <w:vAlign w:val="center"/>
            <w:hideMark/>
          </w:tcPr>
          <w:p w14:paraId="7920573F" w14:textId="77777777" w:rsidR="00E4658C" w:rsidRPr="00AF59B5" w:rsidRDefault="00E4658C" w:rsidP="00C35643">
            <w:pPr>
              <w:spacing w:line="240" w:lineRule="auto"/>
              <w:ind w:firstLine="0"/>
              <w:jc w:val="left"/>
              <w:rPr>
                <w:sz w:val="22"/>
                <w:lang w:eastAsia="ru-RU"/>
              </w:rPr>
            </w:pPr>
            <w:r w:rsidRPr="00AF59B5">
              <w:rPr>
                <w:sz w:val="22"/>
                <w:lang w:eastAsia="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tc>
      </w:tr>
      <w:tr w:rsidR="00E4658C" w:rsidRPr="00AF59B5" w14:paraId="54BD80D5" w14:textId="77777777" w:rsidTr="00C35643">
        <w:trPr>
          <w:trHeight w:val="20"/>
        </w:trPr>
        <w:tc>
          <w:tcPr>
            <w:tcW w:w="1212" w:type="pct"/>
            <w:shd w:val="clear" w:color="auto" w:fill="auto"/>
            <w:noWrap/>
            <w:vAlign w:val="center"/>
            <w:hideMark/>
          </w:tcPr>
          <w:p w14:paraId="2AFE5BB5" w14:textId="320E93D6" w:rsidR="00E4658C" w:rsidRPr="00AF59B5" w:rsidRDefault="00E4658C" w:rsidP="00C35643">
            <w:pPr>
              <w:spacing w:line="240" w:lineRule="auto"/>
              <w:ind w:firstLine="0"/>
              <w:jc w:val="center"/>
              <w:rPr>
                <w:sz w:val="22"/>
                <w:lang w:eastAsia="ru-RU"/>
              </w:rPr>
            </w:pPr>
            <w:r w:rsidRPr="00AF59B5">
              <w:rPr>
                <w:sz w:val="22"/>
                <w:lang w:eastAsia="ru-RU"/>
              </w:rPr>
              <w:t>Нецентрализованная система холодного водоснабжения</w:t>
            </w:r>
          </w:p>
        </w:tc>
        <w:tc>
          <w:tcPr>
            <w:tcW w:w="1883" w:type="pct"/>
            <w:shd w:val="clear" w:color="auto" w:fill="auto"/>
            <w:noWrap/>
            <w:vAlign w:val="center"/>
            <w:hideMark/>
          </w:tcPr>
          <w:p w14:paraId="7B10F615" w14:textId="77777777" w:rsidR="00E4658C" w:rsidRPr="00AF59B5" w:rsidRDefault="00E4658C" w:rsidP="00C35643">
            <w:pPr>
              <w:spacing w:line="240" w:lineRule="auto"/>
              <w:ind w:firstLine="0"/>
              <w:jc w:val="left"/>
              <w:rPr>
                <w:sz w:val="22"/>
                <w:lang w:eastAsia="ru-RU"/>
              </w:rPr>
            </w:pPr>
            <w:r w:rsidRPr="00AF59B5">
              <w:rPr>
                <w:sz w:val="22"/>
                <w:lang w:eastAsia="ru-RU"/>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tc>
      </w:tr>
      <w:tr w:rsidR="00E4658C" w:rsidRPr="00AF59B5" w14:paraId="1BC8188B" w14:textId="77777777" w:rsidTr="00C35643">
        <w:trPr>
          <w:trHeight w:val="20"/>
        </w:trPr>
        <w:tc>
          <w:tcPr>
            <w:tcW w:w="1212" w:type="pct"/>
            <w:shd w:val="clear" w:color="auto" w:fill="auto"/>
            <w:noWrap/>
            <w:vAlign w:val="center"/>
            <w:hideMark/>
          </w:tcPr>
          <w:p w14:paraId="0504594D" w14:textId="77777777" w:rsidR="00E4658C" w:rsidRPr="00AF59B5" w:rsidRDefault="00E4658C" w:rsidP="00C35643">
            <w:pPr>
              <w:spacing w:line="240" w:lineRule="auto"/>
              <w:ind w:firstLine="0"/>
              <w:jc w:val="center"/>
              <w:rPr>
                <w:sz w:val="22"/>
                <w:lang w:eastAsia="ru-RU"/>
              </w:rPr>
            </w:pPr>
            <w:r w:rsidRPr="00AF59B5">
              <w:rPr>
                <w:sz w:val="22"/>
                <w:lang w:eastAsia="ru-RU"/>
              </w:rPr>
              <w:t>Объект централизованной системы горячего водоснабжения, холодного водоснабжения и (или) водоотведения</w:t>
            </w:r>
          </w:p>
        </w:tc>
        <w:tc>
          <w:tcPr>
            <w:tcW w:w="1883" w:type="pct"/>
            <w:shd w:val="clear" w:color="auto" w:fill="auto"/>
            <w:noWrap/>
            <w:vAlign w:val="center"/>
            <w:hideMark/>
          </w:tcPr>
          <w:p w14:paraId="12E2A45C" w14:textId="77777777" w:rsidR="00E4658C" w:rsidRPr="00AF59B5" w:rsidRDefault="00E4658C" w:rsidP="00C35643">
            <w:pPr>
              <w:spacing w:line="240" w:lineRule="auto"/>
              <w:ind w:firstLine="0"/>
              <w:jc w:val="left"/>
              <w:rPr>
                <w:sz w:val="22"/>
                <w:lang w:eastAsia="ru-RU"/>
              </w:rPr>
            </w:pPr>
            <w:r w:rsidRPr="00AF59B5">
              <w:rPr>
                <w:sz w:val="22"/>
                <w:lang w:eastAsia="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tc>
      </w:tr>
      <w:tr w:rsidR="00E4658C" w:rsidRPr="00AF59B5" w14:paraId="344334C7" w14:textId="77777777" w:rsidTr="00C35643">
        <w:trPr>
          <w:trHeight w:val="20"/>
        </w:trPr>
        <w:tc>
          <w:tcPr>
            <w:tcW w:w="1212" w:type="pct"/>
            <w:shd w:val="clear" w:color="auto" w:fill="auto"/>
            <w:noWrap/>
            <w:vAlign w:val="center"/>
            <w:hideMark/>
          </w:tcPr>
          <w:p w14:paraId="66624C09" w14:textId="77777777" w:rsidR="00E4658C" w:rsidRPr="00AF59B5" w:rsidRDefault="00E4658C" w:rsidP="00C35643">
            <w:pPr>
              <w:spacing w:line="240" w:lineRule="auto"/>
              <w:ind w:firstLine="0"/>
              <w:jc w:val="center"/>
              <w:rPr>
                <w:sz w:val="22"/>
                <w:lang w:eastAsia="ru-RU"/>
              </w:rPr>
            </w:pPr>
            <w:r w:rsidRPr="00AF59B5">
              <w:rPr>
                <w:sz w:val="22"/>
                <w:lang w:eastAsia="ru-RU"/>
              </w:rPr>
              <w:t>Орган регулирования тарифов в сфере водоснабжения и водоотведения</w:t>
            </w:r>
          </w:p>
        </w:tc>
        <w:tc>
          <w:tcPr>
            <w:tcW w:w="1883" w:type="pct"/>
            <w:shd w:val="clear" w:color="auto" w:fill="auto"/>
            <w:noWrap/>
            <w:vAlign w:val="center"/>
            <w:hideMark/>
          </w:tcPr>
          <w:p w14:paraId="640BD04E" w14:textId="49A19E99" w:rsidR="00E4658C" w:rsidRPr="00AF59B5" w:rsidRDefault="00E4658C" w:rsidP="00C35643">
            <w:pPr>
              <w:spacing w:line="240" w:lineRule="auto"/>
              <w:ind w:firstLine="0"/>
              <w:jc w:val="left"/>
              <w:rPr>
                <w:sz w:val="22"/>
                <w:lang w:eastAsia="ru-RU"/>
              </w:rPr>
            </w:pPr>
            <w:r w:rsidRPr="00AF59B5">
              <w:rPr>
                <w:sz w:val="22"/>
                <w:lang w:eastAsia="ru-RU"/>
              </w:rPr>
              <w:t xml:space="preserve">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w:t>
            </w:r>
            <w:r w:rsidR="00C1717A" w:rsidRPr="00AF59B5">
              <w:rPr>
                <w:sz w:val="22"/>
                <w:lang w:eastAsia="ru-RU"/>
              </w:rPr>
              <w:t>поселения</w:t>
            </w:r>
            <w:r w:rsidRPr="00AF59B5">
              <w:rPr>
                <w:sz w:val="22"/>
                <w:lang w:eastAsia="ru-RU"/>
              </w:rPr>
              <w:t>, осуществляющий регулирование тарифов в сфере водоснабжения и водоотведения</w:t>
            </w:r>
          </w:p>
        </w:tc>
      </w:tr>
      <w:tr w:rsidR="00E4658C" w:rsidRPr="00AF59B5" w14:paraId="09DA1E77" w14:textId="77777777" w:rsidTr="00C35643">
        <w:trPr>
          <w:trHeight w:val="20"/>
        </w:trPr>
        <w:tc>
          <w:tcPr>
            <w:tcW w:w="1212" w:type="pct"/>
            <w:shd w:val="clear" w:color="auto" w:fill="auto"/>
            <w:noWrap/>
            <w:vAlign w:val="center"/>
            <w:hideMark/>
          </w:tcPr>
          <w:p w14:paraId="114C741D" w14:textId="77777777" w:rsidR="00E4658C" w:rsidRPr="00AF59B5" w:rsidRDefault="00E4658C" w:rsidP="00C35643">
            <w:pPr>
              <w:spacing w:line="240" w:lineRule="auto"/>
              <w:ind w:firstLine="0"/>
              <w:jc w:val="center"/>
              <w:rPr>
                <w:sz w:val="22"/>
                <w:lang w:eastAsia="ru-RU"/>
              </w:rPr>
            </w:pPr>
            <w:r w:rsidRPr="00AF59B5">
              <w:rPr>
                <w:sz w:val="22"/>
                <w:lang w:eastAsia="ru-RU"/>
              </w:rPr>
              <w:t>Организация, осуществляющая горячее водоснабжение</w:t>
            </w:r>
          </w:p>
        </w:tc>
        <w:tc>
          <w:tcPr>
            <w:tcW w:w="1883" w:type="pct"/>
            <w:shd w:val="clear" w:color="auto" w:fill="auto"/>
            <w:noWrap/>
            <w:vAlign w:val="center"/>
            <w:hideMark/>
          </w:tcPr>
          <w:p w14:paraId="3D0F2A64" w14:textId="77777777" w:rsidR="00E4658C" w:rsidRPr="00AF59B5" w:rsidRDefault="00E4658C" w:rsidP="00C35643">
            <w:pPr>
              <w:spacing w:line="240" w:lineRule="auto"/>
              <w:ind w:firstLine="0"/>
              <w:jc w:val="left"/>
              <w:rPr>
                <w:sz w:val="22"/>
                <w:lang w:eastAsia="ru-RU"/>
              </w:rPr>
            </w:pPr>
            <w:r w:rsidRPr="00AF59B5">
              <w:rPr>
                <w:sz w:val="22"/>
                <w:lang w:eastAsia="ru-RU"/>
              </w:rPr>
              <w:t>Юридическое лицо, осуществляющее эксплуатацию централизованной системы горячего водоснабжения, отдельных объектов такой системы</w:t>
            </w:r>
          </w:p>
        </w:tc>
      </w:tr>
      <w:tr w:rsidR="00E4658C" w:rsidRPr="00AF59B5" w14:paraId="6ECC9D78" w14:textId="77777777" w:rsidTr="00C35643">
        <w:trPr>
          <w:trHeight w:val="20"/>
        </w:trPr>
        <w:tc>
          <w:tcPr>
            <w:tcW w:w="1212" w:type="pct"/>
            <w:shd w:val="clear" w:color="auto" w:fill="auto"/>
            <w:noWrap/>
            <w:vAlign w:val="center"/>
            <w:hideMark/>
          </w:tcPr>
          <w:p w14:paraId="0FCF706F" w14:textId="77777777" w:rsidR="00E4658C" w:rsidRPr="00AF59B5" w:rsidRDefault="00E4658C" w:rsidP="00C35643">
            <w:pPr>
              <w:spacing w:line="240" w:lineRule="auto"/>
              <w:ind w:firstLine="0"/>
              <w:jc w:val="center"/>
              <w:rPr>
                <w:sz w:val="22"/>
                <w:lang w:eastAsia="ru-RU"/>
              </w:rPr>
            </w:pPr>
            <w:r w:rsidRPr="00AF59B5">
              <w:rPr>
                <w:sz w:val="22"/>
                <w:lang w:eastAsia="ru-RU"/>
              </w:rPr>
              <w:t>Организация, осуществляющая холодное водоснабжение и (или) водоотведение</w:t>
            </w:r>
          </w:p>
        </w:tc>
        <w:tc>
          <w:tcPr>
            <w:tcW w:w="1883" w:type="pct"/>
            <w:shd w:val="clear" w:color="auto" w:fill="auto"/>
            <w:noWrap/>
            <w:vAlign w:val="center"/>
            <w:hideMark/>
          </w:tcPr>
          <w:p w14:paraId="24190474" w14:textId="77777777" w:rsidR="00E4658C" w:rsidRPr="00AF59B5" w:rsidRDefault="00E4658C" w:rsidP="00C35643">
            <w:pPr>
              <w:spacing w:line="240" w:lineRule="auto"/>
              <w:ind w:firstLine="0"/>
              <w:jc w:val="left"/>
              <w:rPr>
                <w:sz w:val="22"/>
                <w:lang w:eastAsia="ru-RU"/>
              </w:rPr>
            </w:pPr>
            <w:r w:rsidRPr="00AF59B5">
              <w:rPr>
                <w:sz w:val="22"/>
                <w:lang w:eastAsia="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tc>
      </w:tr>
      <w:tr w:rsidR="00E4658C" w:rsidRPr="00AF59B5" w14:paraId="0AEB414B" w14:textId="77777777" w:rsidTr="00C35643">
        <w:trPr>
          <w:trHeight w:val="20"/>
        </w:trPr>
        <w:tc>
          <w:tcPr>
            <w:tcW w:w="1212" w:type="pct"/>
            <w:shd w:val="clear" w:color="auto" w:fill="auto"/>
            <w:noWrap/>
            <w:vAlign w:val="center"/>
            <w:hideMark/>
          </w:tcPr>
          <w:p w14:paraId="3AC201CD" w14:textId="744A391A" w:rsidR="00E4658C" w:rsidRPr="00AF59B5" w:rsidRDefault="00E4658C" w:rsidP="00C35643">
            <w:pPr>
              <w:spacing w:line="240" w:lineRule="auto"/>
              <w:ind w:firstLine="0"/>
              <w:jc w:val="center"/>
              <w:rPr>
                <w:sz w:val="22"/>
                <w:lang w:eastAsia="ru-RU"/>
              </w:rPr>
            </w:pPr>
            <w:r w:rsidRPr="00AF59B5">
              <w:rPr>
                <w:sz w:val="22"/>
                <w:lang w:eastAsia="ru-RU"/>
              </w:rPr>
              <w:t>Питьевая вода</w:t>
            </w:r>
          </w:p>
        </w:tc>
        <w:tc>
          <w:tcPr>
            <w:tcW w:w="1883" w:type="pct"/>
            <w:shd w:val="clear" w:color="auto" w:fill="auto"/>
            <w:noWrap/>
            <w:vAlign w:val="center"/>
            <w:hideMark/>
          </w:tcPr>
          <w:p w14:paraId="3FCBDD08" w14:textId="77777777" w:rsidR="00E4658C" w:rsidRPr="00AF59B5" w:rsidRDefault="00E4658C" w:rsidP="00C35643">
            <w:pPr>
              <w:spacing w:line="240" w:lineRule="auto"/>
              <w:ind w:firstLine="0"/>
              <w:jc w:val="left"/>
              <w:rPr>
                <w:sz w:val="22"/>
                <w:lang w:eastAsia="ru-RU"/>
              </w:rPr>
            </w:pPr>
            <w:r w:rsidRPr="00AF59B5">
              <w:rPr>
                <w:sz w:val="22"/>
                <w:lang w:eastAsia="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tc>
      </w:tr>
      <w:tr w:rsidR="00E4658C" w:rsidRPr="00AF59B5" w14:paraId="03CE98FB" w14:textId="77777777" w:rsidTr="00C35643">
        <w:trPr>
          <w:trHeight w:val="20"/>
        </w:trPr>
        <w:tc>
          <w:tcPr>
            <w:tcW w:w="1212" w:type="pct"/>
            <w:shd w:val="clear" w:color="auto" w:fill="auto"/>
            <w:noWrap/>
            <w:vAlign w:val="center"/>
            <w:hideMark/>
          </w:tcPr>
          <w:p w14:paraId="7E34955C" w14:textId="5E7D9BC5" w:rsidR="00E4658C" w:rsidRPr="00AF59B5" w:rsidRDefault="00E4658C" w:rsidP="00C35643">
            <w:pPr>
              <w:spacing w:line="240" w:lineRule="auto"/>
              <w:ind w:firstLine="0"/>
              <w:jc w:val="center"/>
              <w:rPr>
                <w:sz w:val="22"/>
                <w:lang w:eastAsia="ru-RU"/>
              </w:rPr>
            </w:pPr>
            <w:r w:rsidRPr="00AF59B5">
              <w:rPr>
                <w:sz w:val="22"/>
                <w:lang w:eastAsia="ru-RU"/>
              </w:rPr>
              <w:t>Показатели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w:t>
            </w:r>
          </w:p>
        </w:tc>
        <w:tc>
          <w:tcPr>
            <w:tcW w:w="1883" w:type="pct"/>
            <w:shd w:val="clear" w:color="auto" w:fill="auto"/>
            <w:noWrap/>
            <w:vAlign w:val="center"/>
            <w:hideMark/>
          </w:tcPr>
          <w:p w14:paraId="4252F6B0" w14:textId="77777777" w:rsidR="00E4658C" w:rsidRPr="00AF59B5" w:rsidRDefault="00E4658C" w:rsidP="00C35643">
            <w:pPr>
              <w:spacing w:line="240" w:lineRule="auto"/>
              <w:ind w:firstLine="0"/>
              <w:jc w:val="left"/>
              <w:rPr>
                <w:sz w:val="22"/>
                <w:lang w:eastAsia="ru-RU"/>
              </w:rPr>
            </w:pPr>
            <w:r w:rsidRPr="00AF59B5">
              <w:rPr>
                <w:sz w:val="22"/>
                <w:lang w:eastAsia="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водоснабжение и (или) водоотведение, а также в целях регулирования тарифов</w:t>
            </w:r>
          </w:p>
        </w:tc>
      </w:tr>
      <w:tr w:rsidR="00E4658C" w:rsidRPr="00AF59B5" w14:paraId="7193ADBA" w14:textId="77777777" w:rsidTr="00C35643">
        <w:trPr>
          <w:trHeight w:val="20"/>
        </w:trPr>
        <w:tc>
          <w:tcPr>
            <w:tcW w:w="1212" w:type="pct"/>
            <w:shd w:val="clear" w:color="auto" w:fill="auto"/>
            <w:noWrap/>
            <w:vAlign w:val="center"/>
            <w:hideMark/>
          </w:tcPr>
          <w:p w14:paraId="27CF7CE6" w14:textId="77777777" w:rsidR="00E4658C" w:rsidRPr="00AF59B5" w:rsidRDefault="00E4658C" w:rsidP="00C35643">
            <w:pPr>
              <w:spacing w:line="240" w:lineRule="auto"/>
              <w:ind w:firstLine="0"/>
              <w:jc w:val="center"/>
              <w:rPr>
                <w:sz w:val="22"/>
                <w:lang w:eastAsia="ru-RU"/>
              </w:rPr>
            </w:pPr>
            <w:r w:rsidRPr="00AF59B5">
              <w:rPr>
                <w:sz w:val="22"/>
                <w:lang w:eastAsia="ru-RU"/>
              </w:rPr>
              <w:t>Предельные индексы изменения тарифов в сфере водоснабжения и водоотведения</w:t>
            </w:r>
          </w:p>
        </w:tc>
        <w:tc>
          <w:tcPr>
            <w:tcW w:w="1883" w:type="pct"/>
            <w:shd w:val="clear" w:color="auto" w:fill="auto"/>
            <w:noWrap/>
            <w:vAlign w:val="center"/>
            <w:hideMark/>
          </w:tcPr>
          <w:p w14:paraId="5DF7415E" w14:textId="77777777" w:rsidR="00E4658C" w:rsidRPr="00AF59B5" w:rsidRDefault="00E4658C" w:rsidP="00C35643">
            <w:pPr>
              <w:spacing w:line="240" w:lineRule="auto"/>
              <w:ind w:firstLine="0"/>
              <w:jc w:val="left"/>
              <w:rPr>
                <w:sz w:val="22"/>
                <w:lang w:eastAsia="ru-RU"/>
              </w:rPr>
            </w:pPr>
            <w:r w:rsidRPr="00AF59B5">
              <w:rPr>
                <w:sz w:val="22"/>
                <w:lang w:eastAsia="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w:t>
            </w:r>
          </w:p>
        </w:tc>
      </w:tr>
      <w:tr w:rsidR="00E4658C" w:rsidRPr="00AF59B5" w14:paraId="06036D06" w14:textId="77777777" w:rsidTr="00C35643">
        <w:trPr>
          <w:trHeight w:val="20"/>
        </w:trPr>
        <w:tc>
          <w:tcPr>
            <w:tcW w:w="1212" w:type="pct"/>
            <w:shd w:val="clear" w:color="auto" w:fill="auto"/>
            <w:noWrap/>
            <w:vAlign w:val="center"/>
            <w:hideMark/>
          </w:tcPr>
          <w:p w14:paraId="497CBF11" w14:textId="13CDC231" w:rsidR="00E4658C" w:rsidRPr="00AF59B5" w:rsidRDefault="00E4658C" w:rsidP="00C35643">
            <w:pPr>
              <w:spacing w:line="240" w:lineRule="auto"/>
              <w:ind w:firstLine="0"/>
              <w:jc w:val="center"/>
              <w:rPr>
                <w:sz w:val="22"/>
                <w:lang w:eastAsia="ru-RU"/>
              </w:rPr>
            </w:pPr>
            <w:r w:rsidRPr="00AF59B5">
              <w:rPr>
                <w:sz w:val="22"/>
                <w:lang w:eastAsia="ru-RU"/>
              </w:rPr>
              <w:t>Приготовление горячей воды</w:t>
            </w:r>
          </w:p>
        </w:tc>
        <w:tc>
          <w:tcPr>
            <w:tcW w:w="1883" w:type="pct"/>
            <w:shd w:val="clear" w:color="auto" w:fill="auto"/>
            <w:noWrap/>
            <w:vAlign w:val="center"/>
            <w:hideMark/>
          </w:tcPr>
          <w:p w14:paraId="51BACAD0" w14:textId="77777777" w:rsidR="00E4658C" w:rsidRPr="00AF59B5" w:rsidRDefault="00E4658C" w:rsidP="00C35643">
            <w:pPr>
              <w:spacing w:line="240" w:lineRule="auto"/>
              <w:ind w:firstLine="0"/>
              <w:jc w:val="left"/>
              <w:rPr>
                <w:sz w:val="22"/>
                <w:lang w:eastAsia="ru-RU"/>
              </w:rPr>
            </w:pPr>
            <w:r w:rsidRPr="00AF59B5">
              <w:rPr>
                <w:sz w:val="22"/>
                <w:lang w:eastAsia="ru-RU"/>
              </w:rPr>
              <w:t>Нагрев воды, а также при необходимости очистка, химическая подготовка и другие технологические процессы, осуществляемые с водой</w:t>
            </w:r>
          </w:p>
        </w:tc>
      </w:tr>
      <w:tr w:rsidR="00E4658C" w:rsidRPr="00AF59B5" w14:paraId="224737D2" w14:textId="77777777" w:rsidTr="00C35643">
        <w:trPr>
          <w:trHeight w:val="20"/>
        </w:trPr>
        <w:tc>
          <w:tcPr>
            <w:tcW w:w="1212" w:type="pct"/>
            <w:shd w:val="clear" w:color="auto" w:fill="auto"/>
            <w:noWrap/>
            <w:vAlign w:val="center"/>
            <w:hideMark/>
          </w:tcPr>
          <w:p w14:paraId="4C7A4264" w14:textId="579F7B4F" w:rsidR="00E4658C" w:rsidRPr="00AF59B5" w:rsidRDefault="00E4658C" w:rsidP="00C35643">
            <w:pPr>
              <w:spacing w:line="240" w:lineRule="auto"/>
              <w:ind w:firstLine="0"/>
              <w:jc w:val="center"/>
              <w:rPr>
                <w:sz w:val="22"/>
                <w:lang w:eastAsia="ru-RU"/>
              </w:rPr>
            </w:pPr>
            <w:r w:rsidRPr="00AF59B5">
              <w:rPr>
                <w:sz w:val="22"/>
                <w:lang w:eastAsia="ru-RU"/>
              </w:rPr>
              <w:t>Производственная программа организации, осуществляющей горячее водоснабжение, холодное водоснабжение и (или) водоотведение</w:t>
            </w:r>
          </w:p>
        </w:tc>
        <w:tc>
          <w:tcPr>
            <w:tcW w:w="1883" w:type="pct"/>
            <w:shd w:val="clear" w:color="auto" w:fill="auto"/>
            <w:noWrap/>
            <w:vAlign w:val="center"/>
            <w:hideMark/>
          </w:tcPr>
          <w:p w14:paraId="0951CD8C" w14:textId="77777777" w:rsidR="00E4658C" w:rsidRPr="00AF59B5" w:rsidRDefault="00E4658C" w:rsidP="00C35643">
            <w:pPr>
              <w:spacing w:line="240" w:lineRule="auto"/>
              <w:ind w:firstLine="0"/>
              <w:jc w:val="left"/>
              <w:rPr>
                <w:sz w:val="22"/>
                <w:lang w:eastAsia="ru-RU"/>
              </w:rPr>
            </w:pPr>
            <w:r w:rsidRPr="00AF59B5">
              <w:rPr>
                <w:sz w:val="22"/>
                <w:lang w:eastAsia="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tc>
      </w:tr>
      <w:tr w:rsidR="00E4658C" w:rsidRPr="00AF59B5" w14:paraId="61C31CE3" w14:textId="77777777" w:rsidTr="00C35643">
        <w:trPr>
          <w:trHeight w:val="20"/>
        </w:trPr>
        <w:tc>
          <w:tcPr>
            <w:tcW w:w="1212" w:type="pct"/>
            <w:shd w:val="clear" w:color="auto" w:fill="auto"/>
            <w:noWrap/>
            <w:vAlign w:val="center"/>
            <w:hideMark/>
          </w:tcPr>
          <w:p w14:paraId="21354377" w14:textId="1C4A77AB" w:rsidR="00E4658C" w:rsidRPr="00AF59B5" w:rsidRDefault="00E4658C" w:rsidP="00C35643">
            <w:pPr>
              <w:spacing w:line="240" w:lineRule="auto"/>
              <w:ind w:firstLine="0"/>
              <w:jc w:val="center"/>
              <w:rPr>
                <w:sz w:val="22"/>
                <w:lang w:eastAsia="ru-RU"/>
              </w:rPr>
            </w:pPr>
            <w:r w:rsidRPr="00AF59B5">
              <w:rPr>
                <w:sz w:val="22"/>
                <w:lang w:eastAsia="ru-RU"/>
              </w:rPr>
              <w:t>Состав и свойства сточных вод</w:t>
            </w:r>
          </w:p>
        </w:tc>
        <w:tc>
          <w:tcPr>
            <w:tcW w:w="1883" w:type="pct"/>
            <w:shd w:val="clear" w:color="auto" w:fill="auto"/>
            <w:noWrap/>
            <w:vAlign w:val="center"/>
            <w:hideMark/>
          </w:tcPr>
          <w:p w14:paraId="1369ED59" w14:textId="77777777" w:rsidR="00E4658C" w:rsidRPr="00AF59B5" w:rsidRDefault="00E4658C" w:rsidP="00C35643">
            <w:pPr>
              <w:spacing w:line="240" w:lineRule="auto"/>
              <w:ind w:firstLine="0"/>
              <w:jc w:val="left"/>
              <w:rPr>
                <w:sz w:val="22"/>
                <w:lang w:eastAsia="ru-RU"/>
              </w:rPr>
            </w:pPr>
            <w:r w:rsidRPr="00AF59B5">
              <w:rPr>
                <w:sz w:val="22"/>
                <w:lang w:eastAsia="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tc>
      </w:tr>
      <w:tr w:rsidR="00E4658C" w:rsidRPr="00AF59B5" w14:paraId="123EE1A1" w14:textId="77777777" w:rsidTr="00C35643">
        <w:trPr>
          <w:trHeight w:val="20"/>
        </w:trPr>
        <w:tc>
          <w:tcPr>
            <w:tcW w:w="1212" w:type="pct"/>
            <w:shd w:val="clear" w:color="auto" w:fill="auto"/>
            <w:noWrap/>
            <w:vAlign w:val="center"/>
            <w:hideMark/>
          </w:tcPr>
          <w:p w14:paraId="15381B17" w14:textId="6FDD9929" w:rsidR="00E4658C" w:rsidRPr="00AF59B5" w:rsidRDefault="00E4658C" w:rsidP="00C35643">
            <w:pPr>
              <w:spacing w:line="240" w:lineRule="auto"/>
              <w:ind w:firstLine="0"/>
              <w:jc w:val="center"/>
              <w:rPr>
                <w:sz w:val="22"/>
                <w:lang w:eastAsia="ru-RU"/>
              </w:rPr>
            </w:pPr>
            <w:r w:rsidRPr="00AF59B5">
              <w:rPr>
                <w:sz w:val="22"/>
                <w:lang w:eastAsia="ru-RU"/>
              </w:rPr>
              <w:t>Сточные воды централизованной системы водоотведения</w:t>
            </w:r>
          </w:p>
        </w:tc>
        <w:tc>
          <w:tcPr>
            <w:tcW w:w="1883" w:type="pct"/>
            <w:shd w:val="clear" w:color="auto" w:fill="auto"/>
            <w:noWrap/>
            <w:vAlign w:val="center"/>
            <w:hideMark/>
          </w:tcPr>
          <w:p w14:paraId="2474070A" w14:textId="77777777" w:rsidR="00E4658C" w:rsidRPr="00AF59B5" w:rsidRDefault="00E4658C" w:rsidP="00C35643">
            <w:pPr>
              <w:spacing w:line="240" w:lineRule="auto"/>
              <w:ind w:firstLine="0"/>
              <w:jc w:val="left"/>
              <w:rPr>
                <w:sz w:val="22"/>
                <w:lang w:eastAsia="ru-RU"/>
              </w:rPr>
            </w:pPr>
            <w:r w:rsidRPr="00AF59B5">
              <w:rPr>
                <w:sz w:val="22"/>
                <w:lang w:eastAsia="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tc>
      </w:tr>
      <w:tr w:rsidR="00E4658C" w:rsidRPr="00AF59B5" w14:paraId="524D5242" w14:textId="77777777" w:rsidTr="00C35643">
        <w:trPr>
          <w:trHeight w:val="20"/>
        </w:trPr>
        <w:tc>
          <w:tcPr>
            <w:tcW w:w="1212" w:type="pct"/>
            <w:shd w:val="clear" w:color="auto" w:fill="auto"/>
            <w:noWrap/>
            <w:vAlign w:val="center"/>
            <w:hideMark/>
          </w:tcPr>
          <w:p w14:paraId="11628C8C" w14:textId="2349A305" w:rsidR="00E4658C" w:rsidRPr="00AF59B5" w:rsidRDefault="00E4658C" w:rsidP="00C35643">
            <w:pPr>
              <w:spacing w:line="240" w:lineRule="auto"/>
              <w:ind w:firstLine="0"/>
              <w:jc w:val="center"/>
              <w:rPr>
                <w:sz w:val="22"/>
                <w:lang w:eastAsia="ru-RU"/>
              </w:rPr>
            </w:pPr>
            <w:r w:rsidRPr="00AF59B5">
              <w:rPr>
                <w:sz w:val="22"/>
                <w:lang w:eastAsia="ru-RU"/>
              </w:rPr>
              <w:t>Техническая вода</w:t>
            </w:r>
          </w:p>
        </w:tc>
        <w:tc>
          <w:tcPr>
            <w:tcW w:w="1883" w:type="pct"/>
            <w:shd w:val="clear" w:color="auto" w:fill="auto"/>
            <w:noWrap/>
            <w:vAlign w:val="center"/>
            <w:hideMark/>
          </w:tcPr>
          <w:p w14:paraId="0CB68D09" w14:textId="77777777" w:rsidR="00E4658C" w:rsidRPr="00AF59B5" w:rsidRDefault="00E4658C" w:rsidP="00C35643">
            <w:pPr>
              <w:spacing w:line="240" w:lineRule="auto"/>
              <w:ind w:firstLine="0"/>
              <w:jc w:val="left"/>
              <w:rPr>
                <w:sz w:val="22"/>
                <w:lang w:eastAsia="ru-RU"/>
              </w:rPr>
            </w:pPr>
            <w:r w:rsidRPr="00AF59B5">
              <w:rPr>
                <w:sz w:val="22"/>
                <w:lang w:eastAsia="ru-RU"/>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tc>
      </w:tr>
      <w:tr w:rsidR="00E4658C" w:rsidRPr="00AF59B5" w14:paraId="67622231" w14:textId="77777777" w:rsidTr="00C35643">
        <w:trPr>
          <w:trHeight w:val="20"/>
        </w:trPr>
        <w:tc>
          <w:tcPr>
            <w:tcW w:w="1212" w:type="pct"/>
            <w:shd w:val="clear" w:color="auto" w:fill="auto"/>
            <w:noWrap/>
            <w:vAlign w:val="center"/>
            <w:hideMark/>
          </w:tcPr>
          <w:p w14:paraId="7B598C75" w14:textId="5AFFCAA9" w:rsidR="00E4658C" w:rsidRPr="00AF59B5" w:rsidRDefault="00E4658C" w:rsidP="00C35643">
            <w:pPr>
              <w:spacing w:line="240" w:lineRule="auto"/>
              <w:ind w:firstLine="0"/>
              <w:jc w:val="center"/>
              <w:rPr>
                <w:sz w:val="22"/>
                <w:lang w:eastAsia="ru-RU"/>
              </w:rPr>
            </w:pPr>
            <w:r w:rsidRPr="00AF59B5">
              <w:rPr>
                <w:sz w:val="22"/>
                <w:lang w:eastAsia="ru-RU"/>
              </w:rPr>
              <w:t>Техническое обследование централизованных систем горячего водоснабжения, холодного водоснабжения и (или) водоотведения</w:t>
            </w:r>
          </w:p>
        </w:tc>
        <w:tc>
          <w:tcPr>
            <w:tcW w:w="1883" w:type="pct"/>
            <w:shd w:val="clear" w:color="auto" w:fill="auto"/>
            <w:noWrap/>
            <w:vAlign w:val="center"/>
            <w:hideMark/>
          </w:tcPr>
          <w:p w14:paraId="356E6695" w14:textId="77777777" w:rsidR="00E4658C" w:rsidRPr="00AF59B5" w:rsidRDefault="00E4658C" w:rsidP="00C35643">
            <w:pPr>
              <w:spacing w:line="240" w:lineRule="auto"/>
              <w:ind w:firstLine="0"/>
              <w:jc w:val="left"/>
              <w:rPr>
                <w:sz w:val="22"/>
                <w:lang w:eastAsia="ru-RU"/>
              </w:rPr>
            </w:pPr>
            <w:r w:rsidRPr="00AF59B5">
              <w:rPr>
                <w:sz w:val="22"/>
                <w:lang w:eastAsia="ru-RU"/>
              </w:rPr>
              <w:t>Оценка технических характеристик объектов централизованных систем горячего водоснабжения, холодного водоснабжения и (или) водоотведения</w:t>
            </w:r>
          </w:p>
        </w:tc>
      </w:tr>
      <w:tr w:rsidR="00E4658C" w:rsidRPr="00AF59B5" w14:paraId="38CE61B1" w14:textId="77777777" w:rsidTr="00C35643">
        <w:trPr>
          <w:trHeight w:val="20"/>
        </w:trPr>
        <w:tc>
          <w:tcPr>
            <w:tcW w:w="1212" w:type="pct"/>
            <w:shd w:val="clear" w:color="auto" w:fill="auto"/>
            <w:noWrap/>
            <w:vAlign w:val="center"/>
            <w:hideMark/>
          </w:tcPr>
          <w:p w14:paraId="3AC69741" w14:textId="220E990D" w:rsidR="00E4658C" w:rsidRPr="00AF59B5" w:rsidRDefault="00E4658C" w:rsidP="00C35643">
            <w:pPr>
              <w:spacing w:line="240" w:lineRule="auto"/>
              <w:ind w:firstLine="0"/>
              <w:jc w:val="center"/>
              <w:rPr>
                <w:sz w:val="22"/>
                <w:lang w:eastAsia="ru-RU"/>
              </w:rPr>
            </w:pPr>
            <w:r w:rsidRPr="00AF59B5">
              <w:rPr>
                <w:sz w:val="22"/>
                <w:lang w:eastAsia="ru-RU"/>
              </w:rPr>
              <w:t>Транспортировка воды (сточных вод)</w:t>
            </w:r>
          </w:p>
        </w:tc>
        <w:tc>
          <w:tcPr>
            <w:tcW w:w="1883" w:type="pct"/>
            <w:shd w:val="clear" w:color="auto" w:fill="auto"/>
            <w:noWrap/>
            <w:vAlign w:val="center"/>
            <w:hideMark/>
          </w:tcPr>
          <w:p w14:paraId="6FA57034" w14:textId="77777777" w:rsidR="00E4658C" w:rsidRPr="00AF59B5" w:rsidRDefault="00E4658C" w:rsidP="00C35643">
            <w:pPr>
              <w:spacing w:line="240" w:lineRule="auto"/>
              <w:ind w:firstLine="0"/>
              <w:jc w:val="left"/>
              <w:rPr>
                <w:sz w:val="22"/>
                <w:lang w:eastAsia="ru-RU"/>
              </w:rPr>
            </w:pPr>
            <w:r w:rsidRPr="00AF59B5">
              <w:rPr>
                <w:sz w:val="22"/>
                <w:lang w:eastAsia="ru-RU"/>
              </w:rPr>
              <w:t>Перемещение воды (сточных вод), осуществляемое с использованием водопроводных (канализационных) сетей</w:t>
            </w:r>
          </w:p>
        </w:tc>
      </w:tr>
      <w:tr w:rsidR="00E4658C" w:rsidRPr="00AF59B5" w14:paraId="791A2E54" w14:textId="77777777" w:rsidTr="00C35643">
        <w:trPr>
          <w:trHeight w:val="20"/>
        </w:trPr>
        <w:tc>
          <w:tcPr>
            <w:tcW w:w="1212" w:type="pct"/>
            <w:shd w:val="clear" w:color="auto" w:fill="auto"/>
            <w:noWrap/>
            <w:vAlign w:val="center"/>
            <w:hideMark/>
          </w:tcPr>
          <w:p w14:paraId="6086A53B" w14:textId="77777777" w:rsidR="00E4658C" w:rsidRPr="00AF59B5" w:rsidRDefault="00E4658C" w:rsidP="00C35643">
            <w:pPr>
              <w:spacing w:line="240" w:lineRule="auto"/>
              <w:ind w:firstLine="0"/>
              <w:jc w:val="center"/>
              <w:rPr>
                <w:sz w:val="22"/>
                <w:lang w:eastAsia="ru-RU"/>
              </w:rPr>
            </w:pPr>
            <w:r w:rsidRPr="00AF59B5">
              <w:rPr>
                <w:sz w:val="22"/>
                <w:lang w:eastAsia="ru-RU"/>
              </w:rPr>
              <w:t>Централизованная система водоотведения (канализации)</w:t>
            </w:r>
          </w:p>
        </w:tc>
        <w:tc>
          <w:tcPr>
            <w:tcW w:w="1883" w:type="pct"/>
            <w:shd w:val="clear" w:color="auto" w:fill="auto"/>
            <w:noWrap/>
            <w:vAlign w:val="center"/>
            <w:hideMark/>
          </w:tcPr>
          <w:p w14:paraId="287DB1C9" w14:textId="77777777" w:rsidR="00E4658C" w:rsidRPr="00AF59B5" w:rsidRDefault="00E4658C" w:rsidP="00C35643">
            <w:pPr>
              <w:spacing w:line="240" w:lineRule="auto"/>
              <w:ind w:firstLine="0"/>
              <w:jc w:val="left"/>
              <w:rPr>
                <w:sz w:val="22"/>
                <w:lang w:eastAsia="ru-RU"/>
              </w:rPr>
            </w:pPr>
            <w:r w:rsidRPr="00AF59B5">
              <w:rPr>
                <w:sz w:val="22"/>
                <w:lang w:eastAsia="ru-RU"/>
              </w:rPr>
              <w:t>Комплекс технологически связанных между собой инженерных сооружений, предназначенных для водоотведения</w:t>
            </w:r>
          </w:p>
        </w:tc>
      </w:tr>
      <w:tr w:rsidR="00E4658C" w:rsidRPr="00AF59B5" w14:paraId="12FE194E" w14:textId="77777777" w:rsidTr="00C35643">
        <w:trPr>
          <w:trHeight w:val="20"/>
        </w:trPr>
        <w:tc>
          <w:tcPr>
            <w:tcW w:w="1212" w:type="pct"/>
            <w:shd w:val="clear" w:color="auto" w:fill="auto"/>
            <w:noWrap/>
            <w:vAlign w:val="center"/>
            <w:hideMark/>
          </w:tcPr>
          <w:p w14:paraId="7C704333" w14:textId="25125187" w:rsidR="00E4658C" w:rsidRPr="00AF59B5" w:rsidRDefault="00E4658C" w:rsidP="00C35643">
            <w:pPr>
              <w:spacing w:line="240" w:lineRule="auto"/>
              <w:ind w:firstLine="0"/>
              <w:jc w:val="center"/>
              <w:rPr>
                <w:sz w:val="22"/>
                <w:lang w:eastAsia="ru-RU"/>
              </w:rPr>
            </w:pPr>
            <w:r w:rsidRPr="00AF59B5">
              <w:rPr>
                <w:sz w:val="22"/>
                <w:lang w:eastAsia="ru-RU"/>
              </w:rPr>
              <w:t>Централизованная система горячего водоснабжения</w:t>
            </w:r>
          </w:p>
        </w:tc>
        <w:tc>
          <w:tcPr>
            <w:tcW w:w="1883" w:type="pct"/>
            <w:shd w:val="clear" w:color="auto" w:fill="auto"/>
            <w:noWrap/>
            <w:vAlign w:val="center"/>
            <w:hideMark/>
          </w:tcPr>
          <w:p w14:paraId="79CEF0F0" w14:textId="77777777" w:rsidR="00E4658C" w:rsidRPr="00AF59B5" w:rsidRDefault="00E4658C" w:rsidP="00C35643">
            <w:pPr>
              <w:spacing w:line="240" w:lineRule="auto"/>
              <w:ind w:firstLine="0"/>
              <w:jc w:val="left"/>
              <w:rPr>
                <w:sz w:val="22"/>
                <w:lang w:eastAsia="ru-RU"/>
              </w:rPr>
            </w:pPr>
            <w:r w:rsidRPr="00AF59B5">
              <w:rPr>
                <w:sz w:val="22"/>
                <w:lang w:eastAsia="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tc>
      </w:tr>
      <w:tr w:rsidR="00E4658C" w:rsidRPr="00AF59B5" w14:paraId="6D91A452" w14:textId="77777777" w:rsidTr="00C35643">
        <w:trPr>
          <w:trHeight w:val="20"/>
        </w:trPr>
        <w:tc>
          <w:tcPr>
            <w:tcW w:w="1212" w:type="pct"/>
            <w:shd w:val="clear" w:color="auto" w:fill="auto"/>
            <w:noWrap/>
            <w:vAlign w:val="center"/>
            <w:hideMark/>
          </w:tcPr>
          <w:p w14:paraId="391D9164" w14:textId="77777777" w:rsidR="00E4658C" w:rsidRPr="00AF59B5" w:rsidRDefault="00E4658C" w:rsidP="00C35643">
            <w:pPr>
              <w:spacing w:line="240" w:lineRule="auto"/>
              <w:ind w:firstLine="0"/>
              <w:jc w:val="center"/>
              <w:rPr>
                <w:sz w:val="22"/>
                <w:lang w:eastAsia="ru-RU"/>
              </w:rPr>
            </w:pPr>
            <w:r w:rsidRPr="00AF59B5">
              <w:rPr>
                <w:sz w:val="22"/>
                <w:lang w:eastAsia="ru-RU"/>
              </w:rPr>
              <w:t>Централизованная система холодного водоснабжения</w:t>
            </w:r>
          </w:p>
        </w:tc>
        <w:tc>
          <w:tcPr>
            <w:tcW w:w="1883" w:type="pct"/>
            <w:shd w:val="clear" w:color="auto" w:fill="auto"/>
            <w:noWrap/>
            <w:vAlign w:val="center"/>
            <w:hideMark/>
          </w:tcPr>
          <w:p w14:paraId="3E5F6AD1" w14:textId="77777777" w:rsidR="00E4658C" w:rsidRPr="00AF59B5" w:rsidRDefault="00E4658C" w:rsidP="00C35643">
            <w:pPr>
              <w:spacing w:line="240" w:lineRule="auto"/>
              <w:ind w:firstLine="0"/>
              <w:jc w:val="left"/>
              <w:rPr>
                <w:sz w:val="22"/>
                <w:lang w:eastAsia="ru-RU"/>
              </w:rPr>
            </w:pPr>
            <w:r w:rsidRPr="00AF59B5">
              <w:rPr>
                <w:sz w:val="22"/>
                <w:lang w:eastAsia="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tc>
      </w:tr>
    </w:tbl>
    <w:p w14:paraId="4075F038" w14:textId="00BB3735" w:rsidR="00CE0CE5" w:rsidRPr="00AF59B5" w:rsidRDefault="00CE0CE5" w:rsidP="00E4658C">
      <w:pPr>
        <w:rPr>
          <w:lang w:eastAsia="x-none"/>
        </w:rPr>
      </w:pPr>
    </w:p>
    <w:p w14:paraId="2941A593" w14:textId="53D5DD11" w:rsidR="00CE0CE5" w:rsidRPr="00AF59B5" w:rsidRDefault="00CE0CE5" w:rsidP="00E4658C">
      <w:pPr>
        <w:rPr>
          <w:lang w:eastAsia="x-none"/>
        </w:rPr>
      </w:pPr>
    </w:p>
    <w:p w14:paraId="4E8EB263" w14:textId="77777777" w:rsidR="00CE0CE5" w:rsidRPr="00AF59B5" w:rsidRDefault="00CE0CE5" w:rsidP="00E4658C">
      <w:pPr>
        <w:rPr>
          <w:lang w:eastAsia="x-none"/>
        </w:rPr>
        <w:sectPr w:rsidR="00CE0CE5" w:rsidRPr="00AF59B5" w:rsidSect="00AA107D">
          <w:pgSz w:w="11906" w:h="16838"/>
          <w:pgMar w:top="567" w:right="567" w:bottom="567" w:left="1701" w:header="709" w:footer="709" w:gutter="0"/>
          <w:cols w:space="708"/>
          <w:docGrid w:linePitch="360"/>
        </w:sectPr>
      </w:pPr>
    </w:p>
    <w:p w14:paraId="010B1E91" w14:textId="1D6FAB5E" w:rsidR="00733BA8" w:rsidRPr="00AF59B5" w:rsidRDefault="00733BA8" w:rsidP="00C72AEC">
      <w:pPr>
        <w:pStyle w:val="a7"/>
        <w:spacing w:after="0"/>
      </w:pPr>
      <w:bookmarkStart w:id="3" w:name="_Toc142995392"/>
      <w:bookmarkStart w:id="4" w:name="_Ref25776385"/>
      <w:r w:rsidRPr="00AF59B5">
        <w:t>Введение</w:t>
      </w:r>
      <w:bookmarkEnd w:id="3"/>
    </w:p>
    <w:p w14:paraId="17A9C656" w14:textId="77777777" w:rsidR="00FB3CDD" w:rsidRPr="00AF59B5" w:rsidRDefault="00FB3CDD" w:rsidP="00C72AEC">
      <w:pPr>
        <w:pStyle w:val="a9"/>
        <w:spacing w:line="336" w:lineRule="auto"/>
        <w:ind w:firstLine="851"/>
      </w:pPr>
      <w:r w:rsidRPr="00AF59B5">
        <w:t xml:space="preserve">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путём экономного потребления воды, снижение негативного воздействия на водные объекты путём повышения качества очистки сточных вод, обеспечение доступности водоснабжения и водоотведения для абонентов за счёт повышения эффективности деятельности </w:t>
      </w:r>
      <w:proofErr w:type="spellStart"/>
      <w:r w:rsidRPr="00AF59B5">
        <w:t>ресурсоснабжающих</w:t>
      </w:r>
      <w:proofErr w:type="spellEnd"/>
      <w:r w:rsidRPr="00AF59B5">
        <w:t xml:space="preserve"> организаций,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 и водоотведения.</w:t>
      </w:r>
    </w:p>
    <w:p w14:paraId="672AA0BD" w14:textId="77777777" w:rsidR="00FB3CDD" w:rsidRPr="00AF59B5" w:rsidRDefault="00FB3CDD" w:rsidP="00C72AEC">
      <w:pPr>
        <w:pStyle w:val="a9"/>
        <w:spacing w:line="336" w:lineRule="auto"/>
        <w:ind w:firstLine="851"/>
      </w:pPr>
      <w:r w:rsidRPr="00AF59B5">
        <w:t>Проектирование систем водоснабжения городов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14:paraId="69656825" w14:textId="77777777" w:rsidR="00FB3CDD" w:rsidRPr="00AF59B5" w:rsidRDefault="00FB3CDD" w:rsidP="00C72AEC">
      <w:pPr>
        <w:pStyle w:val="a9"/>
        <w:spacing w:line="336" w:lineRule="auto"/>
        <w:ind w:firstLine="851"/>
      </w:pPr>
      <w:r w:rsidRPr="00AF59B5">
        <w:t>Схемы разрабатываются на основе анализа фактических нагрузок потребителей по водоснабжению с учётом перспективного развития, структуры баланса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надёжности, экономичности.</w:t>
      </w:r>
    </w:p>
    <w:p w14:paraId="72594C73" w14:textId="2956FC11" w:rsidR="00FB3CDD" w:rsidRPr="00AF59B5" w:rsidRDefault="00FB3CDD" w:rsidP="00C72AEC">
      <w:pPr>
        <w:pStyle w:val="a9"/>
        <w:spacing w:line="336" w:lineRule="auto"/>
        <w:ind w:firstLine="851"/>
      </w:pPr>
      <w:r w:rsidRPr="00AF59B5">
        <w:t>Основанием для разработки и реализации схемы водоснабжения и водоотведения является Федеральный закон от 07.12.2011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14:paraId="24C5A8B6" w14:textId="2AF091F6" w:rsidR="00C35643" w:rsidRPr="00AF59B5" w:rsidRDefault="00C35643" w:rsidP="00C72AEC">
      <w:pPr>
        <w:pStyle w:val="a9"/>
        <w:spacing w:line="336" w:lineRule="auto"/>
        <w:ind w:firstLine="851"/>
      </w:pPr>
      <w:r w:rsidRPr="00AF59B5">
        <w:t xml:space="preserve">Статус муниципального образования ГО </w:t>
      </w:r>
      <w:proofErr w:type="spellStart"/>
      <w:r w:rsidRPr="00AF59B5">
        <w:t>Жатай</w:t>
      </w:r>
      <w:proofErr w:type="spellEnd"/>
      <w:r w:rsidRPr="00AF59B5">
        <w:t xml:space="preserve"> определен в соответствии с Законом Республики Саха (Якутия) от 30.11.2004 173-З N 353-III (ред. от 15.12.2011) «Об установлении границ и о наделении статусом городского и сельского поселений муниципальных образований Республики Саха (Якутия)» (принят постановлением ГС (Ил </w:t>
      </w:r>
      <w:proofErr w:type="spellStart"/>
      <w:r w:rsidRPr="00AF59B5">
        <w:t>Тумэн</w:t>
      </w:r>
      <w:proofErr w:type="spellEnd"/>
      <w:r w:rsidRPr="00AF59B5">
        <w:t>) РС(Я) от 30.11.2004 З N 354-III).</w:t>
      </w:r>
    </w:p>
    <w:p w14:paraId="6743785E" w14:textId="1479F273" w:rsidR="00A96F0D" w:rsidRPr="00AF59B5" w:rsidRDefault="00C35643" w:rsidP="00C72AEC">
      <w:pPr>
        <w:pStyle w:val="a9"/>
        <w:spacing w:line="336" w:lineRule="auto"/>
        <w:ind w:firstLine="851"/>
      </w:pPr>
      <w:proofErr w:type="spellStart"/>
      <w:r w:rsidRPr="00AF59B5">
        <w:t>Жатай</w:t>
      </w:r>
      <w:proofErr w:type="spellEnd"/>
      <w:r w:rsidRPr="00AF59B5">
        <w:t>, как рабочий поселок, был образован 28 апреля 1948 года Указом Президиума Верховного Совета РСФСР «Об отнесении населенного пункта «</w:t>
      </w:r>
      <w:proofErr w:type="spellStart"/>
      <w:r w:rsidRPr="00AF59B5">
        <w:t>Жатайстрой</w:t>
      </w:r>
      <w:proofErr w:type="spellEnd"/>
      <w:r w:rsidRPr="00AF59B5">
        <w:t>» Якутского района к категории рабочих поселков», хотя свое существование начал задолго до этой даты.</w:t>
      </w:r>
    </w:p>
    <w:p w14:paraId="2B1C516A" w14:textId="77777777" w:rsidR="00A96F0D" w:rsidRPr="00AF59B5" w:rsidRDefault="00A96F0D" w:rsidP="00FB3CDD">
      <w:pPr>
        <w:sectPr w:rsidR="00A96F0D" w:rsidRPr="00AF59B5" w:rsidSect="00AA107D">
          <w:pgSz w:w="11906" w:h="16838"/>
          <w:pgMar w:top="567" w:right="567" w:bottom="567" w:left="1701" w:header="709" w:footer="709" w:gutter="0"/>
          <w:cols w:space="708"/>
          <w:docGrid w:linePitch="360"/>
        </w:sectPr>
      </w:pPr>
    </w:p>
    <w:p w14:paraId="3DEA0473" w14:textId="319D77D6" w:rsidR="00A15B0A" w:rsidRPr="00AF59B5" w:rsidRDefault="00031B23" w:rsidP="004F0069">
      <w:pPr>
        <w:pStyle w:val="10"/>
        <w:spacing w:before="0"/>
      </w:pPr>
      <w:bookmarkStart w:id="5" w:name="_Toc142995393"/>
      <w:r w:rsidRPr="00AF59B5">
        <w:t>Г</w:t>
      </w:r>
      <w:r w:rsidR="00C91535" w:rsidRPr="00AF59B5">
        <w:t>лава</w:t>
      </w:r>
      <w:r w:rsidRPr="00AF59B5">
        <w:t xml:space="preserve">. </w:t>
      </w:r>
      <w:r w:rsidR="00C91535" w:rsidRPr="00AF59B5">
        <w:t>Схема водоснабжения</w:t>
      </w:r>
      <w:bookmarkEnd w:id="4"/>
      <w:bookmarkEnd w:id="5"/>
    </w:p>
    <w:p w14:paraId="0E3FE58B" w14:textId="41770BCD" w:rsidR="00031B23" w:rsidRPr="00AF59B5" w:rsidRDefault="00EA23E3" w:rsidP="001A1B43">
      <w:pPr>
        <w:pStyle w:val="a0"/>
      </w:pPr>
      <w:bookmarkStart w:id="6" w:name="_Toc142995394"/>
      <w:r w:rsidRPr="00AF59B5">
        <w:t xml:space="preserve">Технико-экономическое состояние централизованных систем водоснабжения </w:t>
      </w:r>
      <w:r w:rsidR="000B39F7" w:rsidRPr="00AF59B5">
        <w:t>ГО «</w:t>
      </w:r>
      <w:proofErr w:type="spellStart"/>
      <w:r w:rsidR="000B39F7" w:rsidRPr="00AF59B5">
        <w:t>Жатай</w:t>
      </w:r>
      <w:proofErr w:type="spellEnd"/>
      <w:r w:rsidR="000B39F7" w:rsidRPr="00AF59B5">
        <w:t>»</w:t>
      </w:r>
      <w:bookmarkEnd w:id="6"/>
    </w:p>
    <w:p w14:paraId="5AF5FFC2" w14:textId="28CB76CC" w:rsidR="00EA23E3" w:rsidRPr="00AF59B5" w:rsidRDefault="00EA23E3" w:rsidP="00422F6D">
      <w:pPr>
        <w:pStyle w:val="111"/>
        <w:rPr>
          <w:color w:val="auto"/>
        </w:rPr>
      </w:pPr>
      <w:bookmarkStart w:id="7" w:name="_Ref524614091"/>
      <w:bookmarkStart w:id="8" w:name="_Toc142995395"/>
      <w:r w:rsidRPr="00AF59B5">
        <w:rPr>
          <w:color w:val="auto"/>
        </w:rPr>
        <w:t xml:space="preserve">Описание системы и структуры водоснабжения </w:t>
      </w:r>
      <w:r w:rsidR="000B39F7" w:rsidRPr="00AF59B5">
        <w:rPr>
          <w:color w:val="auto"/>
        </w:rPr>
        <w:t>ГО «</w:t>
      </w:r>
      <w:proofErr w:type="spellStart"/>
      <w:r w:rsidR="000B39F7" w:rsidRPr="00AF59B5">
        <w:rPr>
          <w:color w:val="auto"/>
        </w:rPr>
        <w:t>Жатай</w:t>
      </w:r>
      <w:proofErr w:type="spellEnd"/>
      <w:r w:rsidR="000B39F7" w:rsidRPr="00AF59B5">
        <w:rPr>
          <w:color w:val="auto"/>
        </w:rPr>
        <w:t>»</w:t>
      </w:r>
      <w:r w:rsidR="00143D68" w:rsidRPr="00AF59B5">
        <w:rPr>
          <w:color w:val="auto"/>
        </w:rPr>
        <w:t xml:space="preserve"> </w:t>
      </w:r>
      <w:r w:rsidRPr="00AF59B5">
        <w:rPr>
          <w:color w:val="auto"/>
        </w:rPr>
        <w:t>и деление территории на эксплуатационные зоны</w:t>
      </w:r>
      <w:bookmarkEnd w:id="7"/>
      <w:bookmarkEnd w:id="8"/>
    </w:p>
    <w:p w14:paraId="5EAD9A4F" w14:textId="67120157" w:rsidR="005F713A" w:rsidRPr="00AF59B5" w:rsidRDefault="000B39F7" w:rsidP="00585D52">
      <w:pPr>
        <w:pStyle w:val="a9"/>
      </w:pPr>
      <w:bookmarkStart w:id="9" w:name="_Ref24020713"/>
      <w:r w:rsidRPr="00AF59B5">
        <w:t>В состав Г</w:t>
      </w:r>
      <w:r w:rsidR="005F713A" w:rsidRPr="00AF59B5">
        <w:t>О «</w:t>
      </w:r>
      <w:proofErr w:type="spellStart"/>
      <w:r w:rsidRPr="00AF59B5">
        <w:t>Жатай</w:t>
      </w:r>
      <w:proofErr w:type="spellEnd"/>
      <w:r w:rsidRPr="00AF59B5">
        <w:t>» входит единственный населённый пункт</w:t>
      </w:r>
      <w:r w:rsidR="00C72AEC" w:rsidRPr="00AF59B5">
        <w:t xml:space="preserve"> –</w:t>
      </w:r>
      <w:r w:rsidRPr="00AF59B5">
        <w:t xml:space="preserve"> поселок городского типа </w:t>
      </w:r>
      <w:proofErr w:type="spellStart"/>
      <w:r w:rsidRPr="00AF59B5">
        <w:t>Жатай</w:t>
      </w:r>
      <w:proofErr w:type="spellEnd"/>
      <w:r w:rsidRPr="00AF59B5">
        <w:t>.</w:t>
      </w:r>
    </w:p>
    <w:p w14:paraId="5AB6E9D7" w14:textId="302E9F2D" w:rsidR="00717BDF" w:rsidRPr="00AF59B5" w:rsidRDefault="000B39F7" w:rsidP="000B39F7">
      <w:pPr>
        <w:ind w:firstLine="0"/>
        <w:jc w:val="center"/>
      </w:pPr>
      <w:r w:rsidRPr="00AF59B5">
        <w:rPr>
          <w:noProof/>
          <w:lang w:eastAsia="ru-RU"/>
        </w:rPr>
        <w:drawing>
          <wp:inline distT="0" distB="0" distL="0" distR="0" wp14:anchorId="079D40D1" wp14:editId="36D5111D">
            <wp:extent cx="5081199" cy="4891405"/>
            <wp:effectExtent l="0" t="0" r="5715"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90836" cy="4900682"/>
                    </a:xfrm>
                    <a:prstGeom prst="rect">
                      <a:avLst/>
                    </a:prstGeom>
                  </pic:spPr>
                </pic:pic>
              </a:graphicData>
            </a:graphic>
          </wp:inline>
        </w:drawing>
      </w:r>
    </w:p>
    <w:p w14:paraId="7FFBB87F" w14:textId="63BFC7BE" w:rsidR="005A34C0" w:rsidRPr="00AF59B5" w:rsidRDefault="005A34C0" w:rsidP="005A34C0">
      <w:pPr>
        <w:pStyle w:val="-0"/>
      </w:pPr>
      <w:r w:rsidRPr="00AF59B5">
        <w:t>Границы ГО «</w:t>
      </w:r>
      <w:proofErr w:type="spellStart"/>
      <w:r w:rsidRPr="00AF59B5">
        <w:t>Жатай</w:t>
      </w:r>
      <w:proofErr w:type="spellEnd"/>
      <w:r w:rsidRPr="00AF59B5">
        <w:t>»</w:t>
      </w:r>
    </w:p>
    <w:p w14:paraId="2CC8A229" w14:textId="4321D6EA" w:rsidR="00FB1102" w:rsidRPr="00AF59B5" w:rsidRDefault="00FB1102" w:rsidP="00585D52">
      <w:pPr>
        <w:pStyle w:val="a9"/>
      </w:pPr>
      <w:r w:rsidRPr="00AF59B5">
        <w:t xml:space="preserve">На территории </w:t>
      </w:r>
      <w:r w:rsidR="000B39F7" w:rsidRPr="00AF59B5">
        <w:t xml:space="preserve">ГО </w:t>
      </w:r>
      <w:r w:rsidR="00171551" w:rsidRPr="00AF59B5">
        <w:t>«</w:t>
      </w:r>
      <w:proofErr w:type="spellStart"/>
      <w:r w:rsidR="000B39F7" w:rsidRPr="00AF59B5">
        <w:t>Жатай</w:t>
      </w:r>
      <w:proofErr w:type="spellEnd"/>
      <w:r w:rsidR="00171551" w:rsidRPr="00AF59B5">
        <w:t>»</w:t>
      </w:r>
      <w:r w:rsidRPr="00AF59B5">
        <w:t xml:space="preserve"> </w:t>
      </w:r>
      <w:proofErr w:type="spellStart"/>
      <w:r w:rsidRPr="00AF59B5">
        <w:t>ресурсоснабжающими</w:t>
      </w:r>
      <w:proofErr w:type="spellEnd"/>
      <w:r w:rsidRPr="00AF59B5">
        <w:t xml:space="preserve"> организациями в сфере централизованного водоснабжение являются:</w:t>
      </w:r>
    </w:p>
    <w:p w14:paraId="2801C28E" w14:textId="789C5005" w:rsidR="00FB1102" w:rsidRPr="00AF59B5" w:rsidRDefault="000B39F7" w:rsidP="00684C0B">
      <w:pPr>
        <w:pStyle w:val="a9"/>
        <w:numPr>
          <w:ilvl w:val="0"/>
          <w:numId w:val="24"/>
        </w:numPr>
        <w:ind w:left="1429"/>
      </w:pPr>
      <w:r w:rsidRPr="00AF59B5">
        <w:t>АО</w:t>
      </w:r>
      <w:r w:rsidR="00FB1102" w:rsidRPr="00AF59B5">
        <w:t xml:space="preserve"> «Водоканал»</w:t>
      </w:r>
      <w:r w:rsidRPr="00AF59B5">
        <w:t xml:space="preserve"> г. Якутск</w:t>
      </w:r>
      <w:r w:rsidR="00FB1102" w:rsidRPr="00AF59B5">
        <w:t>;</w:t>
      </w:r>
    </w:p>
    <w:p w14:paraId="2DC7C509" w14:textId="6B80D232" w:rsidR="00FB1102" w:rsidRPr="00AF59B5" w:rsidRDefault="005702F4" w:rsidP="00684C0B">
      <w:pPr>
        <w:pStyle w:val="a9"/>
        <w:numPr>
          <w:ilvl w:val="0"/>
          <w:numId w:val="24"/>
        </w:numPr>
        <w:ind w:left="1429"/>
      </w:pPr>
      <w:r w:rsidRPr="00AF59B5">
        <w:t>МУП «</w:t>
      </w:r>
      <w:proofErr w:type="spellStart"/>
      <w:r w:rsidRPr="00AF59B5">
        <w:t>Жатайтеплосеть</w:t>
      </w:r>
      <w:proofErr w:type="spellEnd"/>
      <w:r w:rsidRPr="00AF59B5">
        <w:t>»</w:t>
      </w:r>
      <w:r w:rsidR="000B39F7" w:rsidRPr="00AF59B5">
        <w:t>.</w:t>
      </w:r>
    </w:p>
    <w:p w14:paraId="63DEC754" w14:textId="159ED101" w:rsidR="00FB1102" w:rsidRPr="00AF59B5" w:rsidRDefault="00FB1102" w:rsidP="00585D52">
      <w:pPr>
        <w:pStyle w:val="a9"/>
      </w:pPr>
      <w:r w:rsidRPr="00AF59B5">
        <w:t xml:space="preserve">Основным источником водоснабжения населения и объектов, расположенных в </w:t>
      </w:r>
      <w:r w:rsidR="005702F4" w:rsidRPr="00AF59B5">
        <w:t>ГО «</w:t>
      </w:r>
      <w:proofErr w:type="spellStart"/>
      <w:r w:rsidR="005702F4" w:rsidRPr="00AF59B5">
        <w:t>Жатай</w:t>
      </w:r>
      <w:proofErr w:type="spellEnd"/>
      <w:r w:rsidR="005702F4" w:rsidRPr="00AF59B5">
        <w:t>»</w:t>
      </w:r>
      <w:r w:rsidRPr="00AF59B5">
        <w:t xml:space="preserve"> является централизованная система водоснабжения г. </w:t>
      </w:r>
      <w:r w:rsidR="005702F4" w:rsidRPr="00AF59B5">
        <w:t>Якутска,</w:t>
      </w:r>
      <w:r w:rsidR="00AE7D3A" w:rsidRPr="00AF59B5">
        <w:t xml:space="preserve"> эксплуатируемая АО «Водоканал»</w:t>
      </w:r>
    </w:p>
    <w:p w14:paraId="091BFC6C" w14:textId="77777777" w:rsidR="009D1945" w:rsidRPr="00AF59B5" w:rsidRDefault="009D1945" w:rsidP="009D1945">
      <w:pPr>
        <w:pStyle w:val="a9"/>
        <w:ind w:firstLine="851"/>
      </w:pPr>
    </w:p>
    <w:p w14:paraId="16AB1D69" w14:textId="1F779699" w:rsidR="009D1945" w:rsidRPr="00AF59B5" w:rsidRDefault="00625114" w:rsidP="009D1945">
      <w:pPr>
        <w:keepNext/>
        <w:keepLines/>
        <w:rPr>
          <w:b/>
        </w:rPr>
      </w:pPr>
      <w:r w:rsidRPr="00AF59B5">
        <w:rPr>
          <w:b/>
        </w:rPr>
        <w:t>МУП «</w:t>
      </w:r>
      <w:proofErr w:type="spellStart"/>
      <w:r w:rsidRPr="00AF59B5">
        <w:rPr>
          <w:b/>
        </w:rPr>
        <w:t>Жатайтеплосеть</w:t>
      </w:r>
      <w:proofErr w:type="spellEnd"/>
      <w:r w:rsidRPr="00AF59B5">
        <w:rPr>
          <w:b/>
        </w:rPr>
        <w:t>»</w:t>
      </w:r>
    </w:p>
    <w:p w14:paraId="3325D797" w14:textId="21B50A33" w:rsidR="004C2F75" w:rsidRPr="00AF59B5" w:rsidRDefault="00BF2C22" w:rsidP="004C2F75">
      <w:pPr>
        <w:keepNext/>
        <w:keepLines/>
      </w:pPr>
      <w:r w:rsidRPr="00AF59B5">
        <w:t>В технологической зоне водоснабжения МУП «</w:t>
      </w:r>
      <w:proofErr w:type="spellStart"/>
      <w:r w:rsidR="00A15069" w:rsidRPr="00AF59B5">
        <w:t>Жатайтеплосеть</w:t>
      </w:r>
      <w:proofErr w:type="spellEnd"/>
      <w:r w:rsidRPr="00AF59B5">
        <w:t xml:space="preserve">» отсутствуют собственные подземные и поверхностные водозаборы, станции водоочистки и системы обеззараживания воды. Питьевая вода от </w:t>
      </w:r>
      <w:r w:rsidR="00B32B61" w:rsidRPr="00AF59B5">
        <w:t xml:space="preserve">АО «Водоканал» </w:t>
      </w:r>
      <w:r w:rsidRPr="00AF59B5">
        <w:t>г.</w:t>
      </w:r>
      <w:r w:rsidR="004C2F75" w:rsidRPr="00AF59B5">
        <w:t> </w:t>
      </w:r>
      <w:r w:rsidRPr="00AF59B5">
        <w:t xml:space="preserve">Якутск подается на </w:t>
      </w:r>
      <w:proofErr w:type="spellStart"/>
      <w:r w:rsidRPr="00AF59B5">
        <w:t>фильтровально</w:t>
      </w:r>
      <w:proofErr w:type="spellEnd"/>
      <w:r w:rsidRPr="00AF59B5">
        <w:t>-насосную станцию II подъема (ФНС)</w:t>
      </w:r>
      <w:r w:rsidR="004C2F75" w:rsidRPr="00AF59B5">
        <w:t xml:space="preserve"> станцию с проектной мощностью 3,5 тыс. м</w:t>
      </w:r>
      <w:r w:rsidR="004C2F75" w:rsidRPr="00AF59B5">
        <w:rPr>
          <w:vertAlign w:val="superscript"/>
        </w:rPr>
        <w:t>3</w:t>
      </w:r>
      <w:r w:rsidR="004C2F75" w:rsidRPr="00AF59B5">
        <w:t>/сутки и 2 резервуара чистой воды (РВЧ) на 4000 м</w:t>
      </w:r>
      <w:r w:rsidR="004C2F75" w:rsidRPr="00AF59B5">
        <w:rPr>
          <w:vertAlign w:val="superscript"/>
        </w:rPr>
        <w:t>3</w:t>
      </w:r>
      <w:r w:rsidR="004C2F75" w:rsidRPr="00AF59B5">
        <w:t>, расположенные на площадке ФНС.</w:t>
      </w:r>
    </w:p>
    <w:p w14:paraId="2517ACEA" w14:textId="424EF3F5" w:rsidR="004C2F75" w:rsidRPr="00AF59B5" w:rsidRDefault="004C2F75" w:rsidP="00BF2C22">
      <w:pPr>
        <w:keepNext/>
        <w:keepLines/>
      </w:pPr>
      <w:r w:rsidRPr="00AF59B5">
        <w:t xml:space="preserve">Водоснабжение в посёлок осуществляется от </w:t>
      </w:r>
      <w:r w:rsidR="00C72AEC" w:rsidRPr="00AF59B5">
        <w:t xml:space="preserve">указанной </w:t>
      </w:r>
      <w:proofErr w:type="spellStart"/>
      <w:r w:rsidRPr="00AF59B5">
        <w:t>фильтровально</w:t>
      </w:r>
      <w:proofErr w:type="spellEnd"/>
      <w:r w:rsidRPr="00AF59B5">
        <w:t xml:space="preserve">-насосной станции, подпитка емкостей производиться через </w:t>
      </w:r>
      <w:proofErr w:type="spellStart"/>
      <w:r w:rsidRPr="00AF59B5">
        <w:t>химводоочистку</w:t>
      </w:r>
      <w:proofErr w:type="spellEnd"/>
      <w:r w:rsidRPr="00AF59B5">
        <w:t xml:space="preserve"> и частично конденсатором через деаэратор</w:t>
      </w:r>
    </w:p>
    <w:p w14:paraId="3535ED6D" w14:textId="77777777" w:rsidR="00625114" w:rsidRPr="00AF59B5" w:rsidRDefault="00625114" w:rsidP="009D1945">
      <w:pPr>
        <w:keepNext/>
        <w:keepLines/>
      </w:pPr>
    </w:p>
    <w:p w14:paraId="139378F6" w14:textId="23DE1F90" w:rsidR="00EA23E3" w:rsidRPr="00AF59B5" w:rsidRDefault="00EA23E3" w:rsidP="0012561A">
      <w:pPr>
        <w:pStyle w:val="111"/>
        <w:spacing w:before="0" w:after="0"/>
      </w:pPr>
      <w:bookmarkStart w:id="10" w:name="_Toc142995396"/>
      <w:bookmarkEnd w:id="9"/>
      <w:r w:rsidRPr="00AF59B5">
        <w:t xml:space="preserve">Описание территорий </w:t>
      </w:r>
      <w:r w:rsidR="00143D68" w:rsidRPr="00AF59B5">
        <w:t>города</w:t>
      </w:r>
      <w:r w:rsidRPr="00AF59B5">
        <w:t>, не охваченных централизованными системами водоснабжения</w:t>
      </w:r>
      <w:bookmarkEnd w:id="10"/>
    </w:p>
    <w:p w14:paraId="2C409620" w14:textId="42B6487F" w:rsidR="004C2F75" w:rsidRPr="00AF59B5" w:rsidRDefault="004C2F75" w:rsidP="00585D52">
      <w:pPr>
        <w:pStyle w:val="a9"/>
      </w:pPr>
      <w:r w:rsidRPr="00AF59B5">
        <w:t>По данным МУП «</w:t>
      </w:r>
      <w:proofErr w:type="spellStart"/>
      <w:r w:rsidR="00A15069" w:rsidRPr="00AF59B5">
        <w:t>Жатайтеплосеть</w:t>
      </w:r>
      <w:proofErr w:type="spellEnd"/>
      <w:r w:rsidRPr="00AF59B5">
        <w:t xml:space="preserve">» </w:t>
      </w:r>
      <w:r w:rsidR="00A93D5B" w:rsidRPr="00AF59B5">
        <w:t>в настоящее время все население, проживающее на территории ГО «</w:t>
      </w:r>
      <w:proofErr w:type="spellStart"/>
      <w:r w:rsidR="00A93D5B" w:rsidRPr="00AF59B5">
        <w:t>Жатай</w:t>
      </w:r>
      <w:proofErr w:type="spellEnd"/>
      <w:r w:rsidR="00A93D5B" w:rsidRPr="00AF59B5">
        <w:t>» охвачено системой централизованного водоснабжения.</w:t>
      </w:r>
    </w:p>
    <w:p w14:paraId="6BB02859" w14:textId="77777777" w:rsidR="004C2F75" w:rsidRPr="00AF59B5" w:rsidRDefault="004C2F75" w:rsidP="00585D52">
      <w:pPr>
        <w:pStyle w:val="a9"/>
      </w:pPr>
    </w:p>
    <w:p w14:paraId="6713D89E" w14:textId="10B30542" w:rsidR="00EA23E3" w:rsidRPr="00AF59B5" w:rsidRDefault="008E6FC6" w:rsidP="0012561A">
      <w:pPr>
        <w:pStyle w:val="111"/>
        <w:spacing w:before="0" w:after="0"/>
      </w:pPr>
      <w:bookmarkStart w:id="11" w:name="_Toc142995397"/>
      <w:r w:rsidRPr="00AF59B5">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11"/>
    </w:p>
    <w:p w14:paraId="7986C01A" w14:textId="48244428" w:rsidR="00CD43AB" w:rsidRPr="00AF59B5" w:rsidRDefault="00CD43AB" w:rsidP="00FD6FC9">
      <w:r w:rsidRPr="00AF59B5">
        <w:t>В соответствии с существующим положением, в системе водоснабжения ГО «</w:t>
      </w:r>
      <w:proofErr w:type="spellStart"/>
      <w:r w:rsidRPr="00AF59B5">
        <w:t>Жатай</w:t>
      </w:r>
      <w:proofErr w:type="spellEnd"/>
      <w:r w:rsidRPr="00AF59B5">
        <w:t>» сложилась единая технологическая зона централизованного водоснабжения</w:t>
      </w:r>
      <w:r w:rsidR="00A15069" w:rsidRPr="00AF59B5">
        <w:t xml:space="preserve"> – технологическая зона МУП «</w:t>
      </w:r>
      <w:proofErr w:type="spellStart"/>
      <w:r w:rsidR="00A15069" w:rsidRPr="00AF59B5">
        <w:t>Жатайтеплосеть</w:t>
      </w:r>
      <w:proofErr w:type="spellEnd"/>
      <w:r w:rsidRPr="00AF59B5">
        <w:t>».</w:t>
      </w:r>
    </w:p>
    <w:p w14:paraId="338A16EB" w14:textId="7BD97492" w:rsidR="00CD43AB" w:rsidRPr="00AF59B5" w:rsidRDefault="00CD43AB" w:rsidP="00FD6FC9">
      <w:r w:rsidRPr="00AF59B5">
        <w:t>Графическое изображение технологической зоны представлено на рисунке ниже.</w:t>
      </w:r>
    </w:p>
    <w:p w14:paraId="763208E3" w14:textId="77777777" w:rsidR="00CD43AB" w:rsidRPr="00AF59B5" w:rsidRDefault="00CD43AB" w:rsidP="00FD6FC9"/>
    <w:p w14:paraId="31246B00" w14:textId="77777777" w:rsidR="00FD6FC9" w:rsidRPr="00AF59B5" w:rsidRDefault="00FD6FC9" w:rsidP="00FD6FC9">
      <w:pPr>
        <w:sectPr w:rsidR="00FD6FC9" w:rsidRPr="00AF59B5" w:rsidSect="00EA23E3">
          <w:pgSz w:w="11906" w:h="16838"/>
          <w:pgMar w:top="1134" w:right="567" w:bottom="1134" w:left="1701" w:header="709" w:footer="709" w:gutter="0"/>
          <w:cols w:space="708"/>
          <w:docGrid w:linePitch="360"/>
        </w:sectPr>
      </w:pPr>
    </w:p>
    <w:p w14:paraId="3B4C687C" w14:textId="1E95D3EF" w:rsidR="004F0069" w:rsidRPr="00AF59B5" w:rsidRDefault="00E6751E" w:rsidP="005B703A">
      <w:pPr>
        <w:ind w:firstLine="0"/>
        <w:jc w:val="center"/>
      </w:pPr>
      <w:r w:rsidRPr="00E6751E">
        <w:rPr>
          <w:noProof/>
          <w:lang w:eastAsia="ru-RU"/>
        </w:rPr>
        <w:drawing>
          <wp:inline distT="0" distB="0" distL="0" distR="0" wp14:anchorId="17AB319F" wp14:editId="2F399549">
            <wp:extent cx="6120130" cy="7961737"/>
            <wp:effectExtent l="0" t="0" r="0" b="1270"/>
            <wp:docPr id="8" name="Рисунок 8" descr="X:\3. Инженер расчетчик\shara\Объекты\Жатай\2. Рабочая\Женя\Выгрузки\ВС\29.08\Зо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2. Рабочая\Женя\Выгрузки\ВС\29.08\Зона.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7961737"/>
                    </a:xfrm>
                    <a:prstGeom prst="rect">
                      <a:avLst/>
                    </a:prstGeom>
                    <a:noFill/>
                    <a:ln>
                      <a:noFill/>
                    </a:ln>
                  </pic:spPr>
                </pic:pic>
              </a:graphicData>
            </a:graphic>
          </wp:inline>
        </w:drawing>
      </w:r>
    </w:p>
    <w:p w14:paraId="322CAE39" w14:textId="3B993635" w:rsidR="005A34C0" w:rsidRPr="00AF59B5" w:rsidRDefault="00A15069" w:rsidP="00A62C78">
      <w:pPr>
        <w:pStyle w:val="-0"/>
      </w:pPr>
      <w:r w:rsidRPr="00AF59B5">
        <w:t>Технологическая зона МУП «</w:t>
      </w:r>
      <w:proofErr w:type="spellStart"/>
      <w:r w:rsidRPr="00AF59B5">
        <w:t>Жатайтеплосеть</w:t>
      </w:r>
      <w:proofErr w:type="spellEnd"/>
      <w:r w:rsidR="005A34C0" w:rsidRPr="00AF59B5">
        <w:t>»</w:t>
      </w:r>
    </w:p>
    <w:p w14:paraId="61289E03" w14:textId="2D32F1DE" w:rsidR="00684790" w:rsidRPr="00AF59B5" w:rsidRDefault="00684790" w:rsidP="00684790">
      <w:pPr>
        <w:ind w:firstLine="0"/>
        <w:sectPr w:rsidR="00684790" w:rsidRPr="00AF59B5" w:rsidSect="005B703A">
          <w:pgSz w:w="11906" w:h="16838"/>
          <w:pgMar w:top="567" w:right="567" w:bottom="567" w:left="1701" w:header="709" w:footer="709" w:gutter="0"/>
          <w:cols w:space="708"/>
          <w:docGrid w:linePitch="360"/>
        </w:sectPr>
      </w:pPr>
    </w:p>
    <w:p w14:paraId="174A7D61" w14:textId="1B19BBCB" w:rsidR="008F7D8E" w:rsidRPr="00AF59B5" w:rsidRDefault="008F7D8E" w:rsidP="001A1B43">
      <w:pPr>
        <w:pStyle w:val="111"/>
      </w:pPr>
      <w:bookmarkStart w:id="12" w:name="_Ref25600528"/>
      <w:bookmarkStart w:id="13" w:name="_Ref25600532"/>
      <w:bookmarkStart w:id="14" w:name="_Toc142995398"/>
      <w:r w:rsidRPr="00AF59B5">
        <w:t>Описание результатов технического обследования централизованных систем водоснабжения</w:t>
      </w:r>
      <w:bookmarkEnd w:id="12"/>
      <w:bookmarkEnd w:id="13"/>
      <w:bookmarkEnd w:id="14"/>
    </w:p>
    <w:p w14:paraId="0E2314E4" w14:textId="6FDCF7A4" w:rsidR="00952DFF" w:rsidRPr="00AF59B5" w:rsidRDefault="00952DFF" w:rsidP="00E10298">
      <w:pPr>
        <w:pStyle w:val="1111"/>
      </w:pPr>
      <w:r w:rsidRPr="00AF59B5">
        <w:t>Описание состояния существующих источников водоснабжения и водозаборных сооружений</w:t>
      </w:r>
    </w:p>
    <w:p w14:paraId="1F019AE7" w14:textId="6B4D78B6" w:rsidR="00717BDF" w:rsidRPr="00AF59B5" w:rsidRDefault="00EB6DF0" w:rsidP="00EB6DF0">
      <w:pPr>
        <w:pStyle w:val="a9"/>
      </w:pPr>
      <w:r w:rsidRPr="00AF59B5">
        <w:t xml:space="preserve">Источником водоснабжения для потребителей </w:t>
      </w:r>
      <w:r w:rsidR="005C3C79" w:rsidRPr="00AF59B5">
        <w:t>ГО</w:t>
      </w:r>
      <w:r w:rsidRPr="00AF59B5">
        <w:t xml:space="preserve"> «</w:t>
      </w:r>
      <w:proofErr w:type="spellStart"/>
      <w:r w:rsidR="005C3C79" w:rsidRPr="00AF59B5">
        <w:t>Жатай</w:t>
      </w:r>
      <w:proofErr w:type="spellEnd"/>
      <w:r w:rsidRPr="00AF59B5">
        <w:t>»</w:t>
      </w:r>
      <w:r w:rsidR="009652E4" w:rsidRPr="00AF59B5">
        <w:t xml:space="preserve"> является</w:t>
      </w:r>
      <w:r w:rsidR="00AE7D3A" w:rsidRPr="00AF59B5">
        <w:t xml:space="preserve"> ФНС, на которую подачу воды осуществляет АО «Водоканал»</w:t>
      </w:r>
      <w:r w:rsidR="009652E4" w:rsidRPr="00AF59B5">
        <w:t xml:space="preserve">. </w:t>
      </w:r>
    </w:p>
    <w:p w14:paraId="56DD24DA" w14:textId="77777777" w:rsidR="00EB6DF0" w:rsidRPr="00AF59B5" w:rsidRDefault="00EB6DF0" w:rsidP="003C32BF"/>
    <w:p w14:paraId="07E70044" w14:textId="0941FE89" w:rsidR="00952DFF" w:rsidRPr="00AF59B5" w:rsidRDefault="003109E2" w:rsidP="00E10298">
      <w:pPr>
        <w:pStyle w:val="1111"/>
      </w:pPr>
      <w:bookmarkStart w:id="15" w:name="_Ref495912163"/>
      <w:bookmarkStart w:id="16" w:name="_Toc497983124"/>
      <w:bookmarkStart w:id="17" w:name="_Toc500928006"/>
      <w:r w:rsidRPr="00AF59B5">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5"/>
      <w:bookmarkEnd w:id="16"/>
      <w:bookmarkEnd w:id="17"/>
    </w:p>
    <w:p w14:paraId="5D9856F8" w14:textId="16DAAD0B" w:rsidR="004526C5" w:rsidRPr="00AF59B5" w:rsidRDefault="004526C5" w:rsidP="004526C5">
      <w:pPr>
        <w:pStyle w:val="a9"/>
      </w:pPr>
      <w:r w:rsidRPr="00AF59B5">
        <w:t>В технологич</w:t>
      </w:r>
      <w:r w:rsidR="001E4D29" w:rsidRPr="00AF59B5">
        <w:t>еской зоне водоснабжения МУП «ЖТ</w:t>
      </w:r>
      <w:r w:rsidRPr="00AF59B5">
        <w:t xml:space="preserve">К» отсутствуют водоочистные сооружения. ВОС, приготавливающие питьевую воду для целей централизованного хозяйственно-питьевого водоснабжения потребителей ГО </w:t>
      </w:r>
      <w:proofErr w:type="spellStart"/>
      <w:r w:rsidRPr="00AF59B5">
        <w:t>Жатай</w:t>
      </w:r>
      <w:proofErr w:type="spellEnd"/>
      <w:r w:rsidRPr="00AF59B5">
        <w:t xml:space="preserve"> находятся в </w:t>
      </w:r>
      <w:r w:rsidR="00AE7D3A" w:rsidRPr="00AF59B5">
        <w:t>ведении АО «Водоканал» г. Якутска.</w:t>
      </w:r>
    </w:p>
    <w:p w14:paraId="21F292CF" w14:textId="5376546F" w:rsidR="004526C5" w:rsidRPr="00AF59B5" w:rsidRDefault="004526C5" w:rsidP="004526C5">
      <w:pPr>
        <w:pStyle w:val="a9"/>
      </w:pPr>
      <w:r w:rsidRPr="00AF59B5">
        <w:t xml:space="preserve">Обработка и очистка воды начинается от насосной станции 1-го подъема, речная сырая вода подается на две линии очистки водоочистной станции, после грубой механической очистки от тяжелых взвесей (песок, ил). </w:t>
      </w:r>
    </w:p>
    <w:p w14:paraId="71F6CFDC" w14:textId="210DC159" w:rsidR="004526C5" w:rsidRPr="00AF59B5" w:rsidRDefault="004526C5" w:rsidP="004526C5">
      <w:pPr>
        <w:pStyle w:val="a9"/>
      </w:pPr>
      <w:r w:rsidRPr="00AF59B5">
        <w:t xml:space="preserve">В осветлителе производится дозирование коагулянта и соды, а также гипохлорита натрия, подаваемого из станции производства гипохлорита (электролизной). </w:t>
      </w:r>
    </w:p>
    <w:p w14:paraId="6EC8EC9C" w14:textId="77777777" w:rsidR="004526C5" w:rsidRPr="00AF59B5" w:rsidRDefault="004526C5" w:rsidP="004526C5">
      <w:pPr>
        <w:pStyle w:val="a9"/>
      </w:pPr>
      <w:r w:rsidRPr="00AF59B5">
        <w:t xml:space="preserve">Для смешивания воды с </w:t>
      </w:r>
      <w:proofErr w:type="spellStart"/>
      <w:r w:rsidRPr="00AF59B5">
        <w:t>флоккулянтом</w:t>
      </w:r>
      <w:proofErr w:type="spellEnd"/>
      <w:r w:rsidRPr="00AF59B5">
        <w:t xml:space="preserve"> предусмотрена трехступенчатая система камер хлопьеобразования в условиях изменения энергии вертикальных лопастных мешалок малой турбулентности.</w:t>
      </w:r>
    </w:p>
    <w:p w14:paraId="2D2A1469" w14:textId="3F54FAFC" w:rsidR="004526C5" w:rsidRPr="00AF59B5" w:rsidRDefault="004526C5" w:rsidP="004526C5">
      <w:pPr>
        <w:pStyle w:val="a9"/>
      </w:pPr>
      <w:r w:rsidRPr="00AF59B5">
        <w:t xml:space="preserve">Из третьей камеры хлопьеобразования вода вместе с образовавшимися хлопьями поступает во входные каналы двух полочных отстойников, где происходит обесцвечивание и осветление воды. </w:t>
      </w:r>
    </w:p>
    <w:p w14:paraId="425DBDD0" w14:textId="77777777" w:rsidR="004526C5" w:rsidRPr="00AF59B5" w:rsidRDefault="004526C5" w:rsidP="004526C5">
      <w:pPr>
        <w:pStyle w:val="a9"/>
      </w:pPr>
      <w:r w:rsidRPr="00AF59B5">
        <w:t>Осветленная вода по системе каналов подается в отделение фильтрации. Для водо-воздушной промывки фильтров используется очищенная вода, которая из резервуаров очищенной воды погружными насосами подается на промывку.</w:t>
      </w:r>
    </w:p>
    <w:p w14:paraId="01BFD7B3" w14:textId="64D11D62" w:rsidR="004526C5" w:rsidRPr="00AF59B5" w:rsidRDefault="004526C5" w:rsidP="004526C5">
      <w:pPr>
        <w:pStyle w:val="a9"/>
      </w:pPr>
      <w:r w:rsidRPr="00AF59B5">
        <w:t>Очищенная вода самотеком поступает в емкость чистой воды и оттуда погружными насосами перекачивается в существующие резервуары чистой воды. Перед поступлением в РЧВ вода обрабатывается гипохлоритом натрия из электролизной с целью дезинфекции.</w:t>
      </w:r>
    </w:p>
    <w:p w14:paraId="2DA8A344" w14:textId="6F2CA01A" w:rsidR="00AD66E4" w:rsidRPr="00AF59B5" w:rsidRDefault="00AD66E4" w:rsidP="00AD66E4">
      <w:pPr>
        <w:pStyle w:val="a9"/>
      </w:pPr>
      <w:r w:rsidRPr="00AF59B5">
        <w:t>Рассмотренные в качестве исходных данных протоколы лабораторных испытаний проб питьевой воды на объектах и распределительных водопроводных сетях системы централизованного водоснабжения ГО «</w:t>
      </w:r>
      <w:proofErr w:type="spellStart"/>
      <w:r w:rsidRPr="00AF59B5">
        <w:t>Жатай</w:t>
      </w:r>
      <w:proofErr w:type="spellEnd"/>
      <w:r w:rsidRPr="00AF59B5">
        <w:t xml:space="preserve">», а также анализ приведенных в них результатов исследований </w:t>
      </w:r>
      <w:r w:rsidR="00BE2398" w:rsidRPr="00AF59B5">
        <w:t>показал, что все лабораторные</w:t>
      </w:r>
      <w:r w:rsidRPr="00AF59B5">
        <w:t xml:space="preserve"> испытани</w:t>
      </w:r>
      <w:r w:rsidR="00BE2398" w:rsidRPr="00AF59B5">
        <w:t>я</w:t>
      </w:r>
      <w:r w:rsidRPr="00AF59B5">
        <w:t xml:space="preserve"> не выявили превышения ПДК в исследуемом образце, что свидетельствует о соответствии качества воды, получаемой потребителями системы ц</w:t>
      </w:r>
      <w:r w:rsidR="00BE2398" w:rsidRPr="00AF59B5">
        <w:t>ентрализованного водоснабжения Г</w:t>
      </w:r>
      <w:r w:rsidRPr="00AF59B5">
        <w:t>О «</w:t>
      </w:r>
      <w:proofErr w:type="spellStart"/>
      <w:r w:rsidR="00BE2398" w:rsidRPr="00AF59B5">
        <w:t>Жатай</w:t>
      </w:r>
      <w:proofErr w:type="spellEnd"/>
      <w:r w:rsidRPr="00AF59B5">
        <w:t>», предъявляемым в СанПиН 1.2.3685-21 «Гигиенические нормативы и требования к обеспечению безопасности и (или) безвредности для человека факторов среды обитания» санитарно-эпидемиологическим нормам и требованиям.</w:t>
      </w:r>
    </w:p>
    <w:p w14:paraId="247770E0" w14:textId="0E3BBABC" w:rsidR="004526C5" w:rsidRPr="00AF59B5" w:rsidRDefault="004526C5" w:rsidP="00F45571">
      <w:pPr>
        <w:pStyle w:val="a9"/>
      </w:pPr>
    </w:p>
    <w:p w14:paraId="3C98D1DF" w14:textId="74176250" w:rsidR="003109E2" w:rsidRPr="00AF59B5" w:rsidRDefault="003109E2" w:rsidP="00E10298">
      <w:pPr>
        <w:pStyle w:val="1111"/>
      </w:pPr>
      <w:bookmarkStart w:id="18" w:name="_Toc497983125"/>
      <w:bookmarkStart w:id="19" w:name="_Toc500928007"/>
      <w:bookmarkStart w:id="20" w:name="_Ref524614146"/>
      <w:bookmarkStart w:id="21" w:name="_Ref26029006"/>
      <w:r w:rsidRPr="00AF59B5">
        <w:t xml:space="preserve">Описание состояния и функционирования существующих насосных централизованных станций, в том числе оценку </w:t>
      </w:r>
      <w:proofErr w:type="spellStart"/>
      <w:r w:rsidRPr="00AF59B5">
        <w:t>энергоэффективности</w:t>
      </w:r>
      <w:proofErr w:type="spellEnd"/>
      <w:r w:rsidRPr="00AF59B5">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8"/>
      <w:bookmarkEnd w:id="19"/>
      <w:bookmarkEnd w:id="20"/>
      <w:bookmarkEnd w:id="21"/>
    </w:p>
    <w:p w14:paraId="1419C575" w14:textId="16866169" w:rsidR="00F82B1D" w:rsidRPr="00AF59B5" w:rsidRDefault="00B003EF" w:rsidP="00F05C55">
      <w:pPr>
        <w:pStyle w:val="a9"/>
      </w:pPr>
      <w:r w:rsidRPr="00AF59B5">
        <w:t>На территории Г</w:t>
      </w:r>
      <w:r w:rsidR="00F05C55" w:rsidRPr="00AF59B5">
        <w:t>О «</w:t>
      </w:r>
      <w:proofErr w:type="spellStart"/>
      <w:r w:rsidRPr="00AF59B5">
        <w:t>Жатай</w:t>
      </w:r>
      <w:proofErr w:type="spellEnd"/>
      <w:r w:rsidRPr="00AF59B5">
        <w:t>» находится одна</w:t>
      </w:r>
      <w:r w:rsidR="00F05C55" w:rsidRPr="00AF59B5">
        <w:t xml:space="preserve"> </w:t>
      </w:r>
      <w:r w:rsidRPr="00AF59B5">
        <w:t>фильтровальная насосная станция, которую</w:t>
      </w:r>
      <w:r w:rsidR="00DB7AA5" w:rsidRPr="00AF59B5">
        <w:t xml:space="preserve"> эксплуатирует</w:t>
      </w:r>
      <w:r w:rsidR="00A15069" w:rsidRPr="00AF59B5">
        <w:t xml:space="preserve"> МУП «</w:t>
      </w:r>
      <w:proofErr w:type="spellStart"/>
      <w:r w:rsidR="00A15069" w:rsidRPr="00AF59B5">
        <w:t>Жатайтеплосеть</w:t>
      </w:r>
      <w:proofErr w:type="spellEnd"/>
      <w:r w:rsidR="00DB7AA5" w:rsidRPr="00AF59B5">
        <w:t>»:</w:t>
      </w:r>
    </w:p>
    <w:p w14:paraId="54F85C42" w14:textId="4290E277" w:rsidR="00F05C55" w:rsidRPr="00AF59B5" w:rsidRDefault="00B003EF" w:rsidP="00F05C55">
      <w:pPr>
        <w:ind w:left="709" w:firstLine="0"/>
      </w:pPr>
      <w:r w:rsidRPr="00AF59B5">
        <w:t>Технические характеристики Ф</w:t>
      </w:r>
      <w:r w:rsidR="00F05C55" w:rsidRPr="00AF59B5">
        <w:t>НС представлены в таблице ниже.</w:t>
      </w:r>
    </w:p>
    <w:p w14:paraId="65687C9F" w14:textId="77777777" w:rsidR="00B613C1" w:rsidRPr="00AF59B5" w:rsidRDefault="00B613C1" w:rsidP="00F05C55">
      <w:pPr>
        <w:ind w:left="709" w:firstLine="0"/>
        <w:sectPr w:rsidR="00B613C1" w:rsidRPr="00AF59B5" w:rsidSect="00EA23E3">
          <w:pgSz w:w="11906" w:h="16838"/>
          <w:pgMar w:top="1134" w:right="567" w:bottom="1134" w:left="1701" w:header="709" w:footer="709" w:gutter="0"/>
          <w:cols w:space="708"/>
          <w:docGrid w:linePitch="360"/>
        </w:sectPr>
      </w:pPr>
    </w:p>
    <w:p w14:paraId="6C313B5F" w14:textId="6822F81D" w:rsidR="00251A5C" w:rsidRPr="00AF59B5" w:rsidRDefault="00251A5C" w:rsidP="00251A5C">
      <w:pPr>
        <w:pStyle w:val="-"/>
        <w:numPr>
          <w:ilvl w:val="6"/>
          <w:numId w:val="43"/>
        </w:numPr>
      </w:pPr>
      <w:bookmarkStart w:id="22" w:name="_Ref117176776"/>
      <w:r w:rsidRPr="00AF59B5">
        <w:t xml:space="preserve">Технические характеристики </w:t>
      </w:r>
      <w:r w:rsidR="00F1028B" w:rsidRPr="00AF59B5">
        <w:t xml:space="preserve">оборудования </w:t>
      </w:r>
      <w:r w:rsidRPr="00AF59B5">
        <w:t>ФНС</w:t>
      </w:r>
      <w:bookmarkEnd w:id="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2140"/>
        <w:gridCol w:w="1849"/>
        <w:gridCol w:w="1986"/>
        <w:gridCol w:w="2612"/>
        <w:gridCol w:w="2303"/>
        <w:gridCol w:w="1773"/>
      </w:tblGrid>
      <w:tr w:rsidR="00AF5612" w:rsidRPr="00AF59B5" w14:paraId="20376946" w14:textId="77777777" w:rsidTr="00AF5612">
        <w:trPr>
          <w:trHeight w:val="20"/>
          <w:jc w:val="center"/>
        </w:trPr>
        <w:tc>
          <w:tcPr>
            <w:tcW w:w="651" w:type="pct"/>
            <w:shd w:val="clear" w:color="auto" w:fill="auto"/>
            <w:vAlign w:val="center"/>
            <w:hideMark/>
          </w:tcPr>
          <w:p w14:paraId="4D307348"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w:t>
            </w:r>
          </w:p>
        </w:tc>
        <w:tc>
          <w:tcPr>
            <w:tcW w:w="735" w:type="pct"/>
            <w:shd w:val="clear" w:color="auto" w:fill="auto"/>
            <w:vAlign w:val="center"/>
            <w:hideMark/>
          </w:tcPr>
          <w:p w14:paraId="56C374CF"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Местоположение</w:t>
            </w:r>
          </w:p>
        </w:tc>
        <w:tc>
          <w:tcPr>
            <w:tcW w:w="635" w:type="pct"/>
            <w:shd w:val="clear" w:color="auto" w:fill="auto"/>
            <w:vAlign w:val="center"/>
            <w:hideMark/>
          </w:tcPr>
          <w:p w14:paraId="2365195E"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 ввода в эксплуатацию</w:t>
            </w:r>
          </w:p>
        </w:tc>
        <w:tc>
          <w:tcPr>
            <w:tcW w:w="682" w:type="pct"/>
            <w:shd w:val="clear" w:color="auto" w:fill="auto"/>
            <w:vAlign w:val="center"/>
            <w:hideMark/>
          </w:tcPr>
          <w:p w14:paraId="788B01C3"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Насосное оборудование</w:t>
            </w:r>
          </w:p>
        </w:tc>
        <w:tc>
          <w:tcPr>
            <w:tcW w:w="897" w:type="pct"/>
            <w:shd w:val="clear" w:color="auto" w:fill="auto"/>
            <w:vAlign w:val="center"/>
            <w:hideMark/>
          </w:tcPr>
          <w:p w14:paraId="07CF9526"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Производительность,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/час</w:t>
            </w:r>
          </w:p>
        </w:tc>
        <w:tc>
          <w:tcPr>
            <w:tcW w:w="791" w:type="pct"/>
            <w:shd w:val="clear" w:color="auto" w:fill="auto"/>
            <w:vAlign w:val="center"/>
            <w:hideMark/>
          </w:tcPr>
          <w:p w14:paraId="4199774C" w14:textId="77777777"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Мощность электродвигателя, об/мин</w:t>
            </w:r>
          </w:p>
        </w:tc>
        <w:tc>
          <w:tcPr>
            <w:tcW w:w="609" w:type="pct"/>
            <w:vAlign w:val="center"/>
          </w:tcPr>
          <w:p w14:paraId="51CE26C4" w14:textId="05AC559B" w:rsidR="00AF5612" w:rsidRPr="00AF59B5" w:rsidRDefault="00AF5612" w:rsidP="00AF561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 установки оборудования</w:t>
            </w:r>
          </w:p>
        </w:tc>
      </w:tr>
      <w:tr w:rsidR="00AF5612" w:rsidRPr="00AF59B5" w14:paraId="5901121D" w14:textId="77777777" w:rsidTr="00AF5612">
        <w:trPr>
          <w:trHeight w:val="20"/>
          <w:jc w:val="center"/>
        </w:trPr>
        <w:tc>
          <w:tcPr>
            <w:tcW w:w="651" w:type="pct"/>
            <w:vMerge w:val="restart"/>
            <w:shd w:val="clear" w:color="auto" w:fill="auto"/>
            <w:noWrap/>
            <w:vAlign w:val="center"/>
            <w:hideMark/>
          </w:tcPr>
          <w:p w14:paraId="7309A5AD" w14:textId="1E47AB2C"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ФНС</w:t>
            </w:r>
          </w:p>
        </w:tc>
        <w:tc>
          <w:tcPr>
            <w:tcW w:w="735" w:type="pct"/>
            <w:vMerge w:val="restart"/>
            <w:shd w:val="clear" w:color="auto" w:fill="auto"/>
            <w:vAlign w:val="center"/>
            <w:hideMark/>
          </w:tcPr>
          <w:p w14:paraId="5425E05F" w14:textId="41BCC594" w:rsidR="00AF5612" w:rsidRPr="00AF59B5" w:rsidRDefault="00AF5612" w:rsidP="00AF5612">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пгт</w:t>
            </w:r>
            <w:proofErr w:type="spellEnd"/>
            <w:r w:rsidRPr="00AF59B5">
              <w:rPr>
                <w:rFonts w:eastAsia="Times New Roman" w:cs="Times New Roman"/>
                <w:color w:val="000000"/>
                <w:sz w:val="20"/>
                <w:szCs w:val="20"/>
                <w:lang w:eastAsia="ru-RU"/>
              </w:rPr>
              <w:t xml:space="preserve">.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ул. </w:t>
            </w:r>
            <w:proofErr w:type="spellStart"/>
            <w:r w:rsidRPr="00AF59B5">
              <w:rPr>
                <w:rFonts w:eastAsia="Times New Roman" w:cs="Times New Roman"/>
                <w:color w:val="000000"/>
                <w:sz w:val="20"/>
                <w:szCs w:val="20"/>
                <w:lang w:eastAsia="ru-RU"/>
              </w:rPr>
              <w:t>Строда</w:t>
            </w:r>
            <w:proofErr w:type="spellEnd"/>
            <w:r w:rsidRPr="00AF59B5">
              <w:rPr>
                <w:rFonts w:eastAsia="Times New Roman" w:cs="Times New Roman"/>
                <w:color w:val="000000"/>
                <w:sz w:val="20"/>
                <w:szCs w:val="20"/>
                <w:lang w:eastAsia="ru-RU"/>
              </w:rPr>
              <w:t>, 1/4</w:t>
            </w:r>
          </w:p>
        </w:tc>
        <w:tc>
          <w:tcPr>
            <w:tcW w:w="635" w:type="pct"/>
            <w:vMerge w:val="restart"/>
            <w:shd w:val="clear" w:color="auto" w:fill="auto"/>
            <w:noWrap/>
            <w:vAlign w:val="center"/>
            <w:hideMark/>
          </w:tcPr>
          <w:p w14:paraId="4C1D8689" w14:textId="251D0490"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1995</w:t>
            </w:r>
          </w:p>
        </w:tc>
        <w:tc>
          <w:tcPr>
            <w:tcW w:w="682" w:type="pct"/>
            <w:shd w:val="clear" w:color="auto" w:fill="auto"/>
            <w:noWrap/>
            <w:vAlign w:val="center"/>
          </w:tcPr>
          <w:p w14:paraId="23BF106F" w14:textId="0D2083DE" w:rsidR="00AF5612" w:rsidRPr="00AF59B5" w:rsidRDefault="00AF5612" w:rsidP="00AF5612">
            <w:pPr>
              <w:spacing w:line="240" w:lineRule="auto"/>
              <w:ind w:firstLine="0"/>
              <w:jc w:val="center"/>
              <w:rPr>
                <w:rFonts w:eastAsia="Times New Roman" w:cs="Times New Roman"/>
                <w:color w:val="000000"/>
                <w:sz w:val="20"/>
                <w:szCs w:val="20"/>
                <w:lang w:eastAsia="ru-RU"/>
              </w:rPr>
            </w:pPr>
            <w:proofErr w:type="spellStart"/>
            <w:r w:rsidRPr="00AF59B5">
              <w:rPr>
                <w:sz w:val="20"/>
                <w:szCs w:val="20"/>
                <w:lang w:val="en-US"/>
              </w:rPr>
              <w:t>Wilo</w:t>
            </w:r>
            <w:proofErr w:type="spellEnd"/>
            <w:r w:rsidRPr="00AF59B5">
              <w:rPr>
                <w:sz w:val="20"/>
                <w:szCs w:val="20"/>
              </w:rPr>
              <w:t xml:space="preserve"> </w:t>
            </w:r>
            <w:r w:rsidRPr="00AF59B5">
              <w:rPr>
                <w:sz w:val="20"/>
                <w:szCs w:val="20"/>
                <w:lang w:val="en-US"/>
              </w:rPr>
              <w:t>IL</w:t>
            </w:r>
            <w:r w:rsidRPr="00AF59B5">
              <w:rPr>
                <w:sz w:val="20"/>
                <w:szCs w:val="20"/>
              </w:rPr>
              <w:t>65/220</w:t>
            </w:r>
          </w:p>
        </w:tc>
        <w:tc>
          <w:tcPr>
            <w:tcW w:w="897" w:type="pct"/>
            <w:shd w:val="clear" w:color="auto" w:fill="auto"/>
            <w:noWrap/>
            <w:vAlign w:val="center"/>
          </w:tcPr>
          <w:p w14:paraId="73E643EB" w14:textId="75F061C2"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w:t>
            </w:r>
          </w:p>
        </w:tc>
        <w:tc>
          <w:tcPr>
            <w:tcW w:w="791" w:type="pct"/>
            <w:shd w:val="clear" w:color="auto" w:fill="auto"/>
            <w:noWrap/>
            <w:vAlign w:val="center"/>
          </w:tcPr>
          <w:p w14:paraId="63C88727" w14:textId="0B652A3B"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2900</w:t>
            </w:r>
          </w:p>
        </w:tc>
        <w:tc>
          <w:tcPr>
            <w:tcW w:w="609" w:type="pct"/>
            <w:vAlign w:val="center"/>
          </w:tcPr>
          <w:p w14:paraId="03E1ECE4" w14:textId="07E35F12"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2016</w:t>
            </w:r>
          </w:p>
        </w:tc>
      </w:tr>
      <w:tr w:rsidR="00AF5612" w:rsidRPr="00AF59B5" w14:paraId="12F64565" w14:textId="77777777" w:rsidTr="00AF5612">
        <w:trPr>
          <w:trHeight w:val="20"/>
          <w:jc w:val="center"/>
        </w:trPr>
        <w:tc>
          <w:tcPr>
            <w:tcW w:w="651" w:type="pct"/>
            <w:vMerge/>
            <w:vAlign w:val="center"/>
            <w:hideMark/>
          </w:tcPr>
          <w:p w14:paraId="1C1A902E"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735" w:type="pct"/>
            <w:vMerge/>
            <w:vAlign w:val="center"/>
            <w:hideMark/>
          </w:tcPr>
          <w:p w14:paraId="421A075B"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35" w:type="pct"/>
            <w:vMerge/>
            <w:vAlign w:val="center"/>
            <w:hideMark/>
          </w:tcPr>
          <w:p w14:paraId="7B99154E"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82" w:type="pct"/>
            <w:shd w:val="clear" w:color="auto" w:fill="auto"/>
            <w:noWrap/>
            <w:vAlign w:val="center"/>
          </w:tcPr>
          <w:p w14:paraId="3AD35D14" w14:textId="336F859C" w:rsidR="00AF5612" w:rsidRPr="00AF59B5" w:rsidRDefault="00AF5612" w:rsidP="00AF5612">
            <w:pPr>
              <w:spacing w:line="240" w:lineRule="auto"/>
              <w:ind w:firstLine="0"/>
              <w:jc w:val="center"/>
              <w:rPr>
                <w:rFonts w:eastAsia="Times New Roman" w:cs="Times New Roman"/>
                <w:color w:val="000000"/>
                <w:sz w:val="20"/>
                <w:szCs w:val="20"/>
                <w:lang w:eastAsia="ru-RU"/>
              </w:rPr>
            </w:pPr>
            <w:proofErr w:type="spellStart"/>
            <w:r w:rsidRPr="00AF59B5">
              <w:rPr>
                <w:sz w:val="20"/>
                <w:szCs w:val="20"/>
                <w:lang w:val="en-US"/>
              </w:rPr>
              <w:t>Wilo</w:t>
            </w:r>
            <w:proofErr w:type="spellEnd"/>
            <w:r w:rsidRPr="00AF59B5">
              <w:rPr>
                <w:sz w:val="20"/>
                <w:szCs w:val="20"/>
                <w:lang w:val="en-US"/>
              </w:rPr>
              <w:t xml:space="preserve"> IL</w:t>
            </w:r>
            <w:r w:rsidRPr="00AF59B5">
              <w:rPr>
                <w:sz w:val="20"/>
                <w:szCs w:val="20"/>
              </w:rPr>
              <w:t>65/220</w:t>
            </w:r>
          </w:p>
        </w:tc>
        <w:tc>
          <w:tcPr>
            <w:tcW w:w="897" w:type="pct"/>
            <w:shd w:val="clear" w:color="auto" w:fill="auto"/>
            <w:noWrap/>
            <w:vAlign w:val="center"/>
          </w:tcPr>
          <w:p w14:paraId="59A698F6" w14:textId="4EE78DFF"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w:t>
            </w:r>
          </w:p>
        </w:tc>
        <w:tc>
          <w:tcPr>
            <w:tcW w:w="791" w:type="pct"/>
            <w:shd w:val="clear" w:color="auto" w:fill="auto"/>
            <w:noWrap/>
            <w:vAlign w:val="center"/>
          </w:tcPr>
          <w:p w14:paraId="67470742" w14:textId="1748B25B"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2900</w:t>
            </w:r>
          </w:p>
        </w:tc>
        <w:tc>
          <w:tcPr>
            <w:tcW w:w="609" w:type="pct"/>
            <w:vAlign w:val="center"/>
          </w:tcPr>
          <w:p w14:paraId="58AF16AA" w14:textId="38C2E844"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2016</w:t>
            </w:r>
          </w:p>
        </w:tc>
      </w:tr>
      <w:tr w:rsidR="00AF5612" w:rsidRPr="00AF59B5" w14:paraId="24363BDB" w14:textId="77777777" w:rsidTr="00AF5612">
        <w:trPr>
          <w:trHeight w:val="20"/>
          <w:jc w:val="center"/>
        </w:trPr>
        <w:tc>
          <w:tcPr>
            <w:tcW w:w="651" w:type="pct"/>
            <w:vMerge/>
            <w:vAlign w:val="center"/>
            <w:hideMark/>
          </w:tcPr>
          <w:p w14:paraId="4449F96A"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735" w:type="pct"/>
            <w:vMerge/>
            <w:vAlign w:val="center"/>
            <w:hideMark/>
          </w:tcPr>
          <w:p w14:paraId="64F23A09"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35" w:type="pct"/>
            <w:vMerge/>
            <w:vAlign w:val="center"/>
            <w:hideMark/>
          </w:tcPr>
          <w:p w14:paraId="3BA96601"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82" w:type="pct"/>
            <w:shd w:val="clear" w:color="auto" w:fill="auto"/>
            <w:noWrap/>
            <w:vAlign w:val="center"/>
          </w:tcPr>
          <w:p w14:paraId="6CBAFC11" w14:textId="586580B8" w:rsidR="00AF5612" w:rsidRPr="00AF59B5" w:rsidRDefault="00AF5612" w:rsidP="00AF5612">
            <w:pPr>
              <w:spacing w:line="240" w:lineRule="auto"/>
              <w:ind w:firstLine="0"/>
              <w:jc w:val="center"/>
              <w:rPr>
                <w:rFonts w:eastAsia="Times New Roman" w:cs="Times New Roman"/>
                <w:color w:val="000000"/>
                <w:sz w:val="20"/>
                <w:szCs w:val="20"/>
                <w:lang w:eastAsia="ru-RU"/>
              </w:rPr>
            </w:pPr>
            <w:proofErr w:type="spellStart"/>
            <w:r w:rsidRPr="00AF59B5">
              <w:rPr>
                <w:sz w:val="20"/>
                <w:szCs w:val="20"/>
                <w:lang w:val="en-US"/>
              </w:rPr>
              <w:t>Wilo</w:t>
            </w:r>
            <w:proofErr w:type="spellEnd"/>
            <w:r w:rsidRPr="00AF59B5">
              <w:rPr>
                <w:sz w:val="20"/>
                <w:szCs w:val="20"/>
                <w:lang w:val="en-US"/>
              </w:rPr>
              <w:t xml:space="preserve"> IL</w:t>
            </w:r>
            <w:r w:rsidRPr="00AF59B5">
              <w:rPr>
                <w:sz w:val="20"/>
                <w:szCs w:val="20"/>
              </w:rPr>
              <w:t>65/220</w:t>
            </w:r>
          </w:p>
        </w:tc>
        <w:tc>
          <w:tcPr>
            <w:tcW w:w="897" w:type="pct"/>
            <w:shd w:val="clear" w:color="auto" w:fill="auto"/>
            <w:noWrap/>
            <w:vAlign w:val="center"/>
          </w:tcPr>
          <w:p w14:paraId="5C6511DC" w14:textId="06EC707D"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w:t>
            </w:r>
          </w:p>
        </w:tc>
        <w:tc>
          <w:tcPr>
            <w:tcW w:w="791" w:type="pct"/>
            <w:shd w:val="clear" w:color="auto" w:fill="auto"/>
            <w:noWrap/>
            <w:vAlign w:val="center"/>
          </w:tcPr>
          <w:p w14:paraId="2C6AFE2A" w14:textId="7A2829FD"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2900</w:t>
            </w:r>
          </w:p>
        </w:tc>
        <w:tc>
          <w:tcPr>
            <w:tcW w:w="609" w:type="pct"/>
            <w:vAlign w:val="center"/>
          </w:tcPr>
          <w:p w14:paraId="7B9038C7" w14:textId="2855516C"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2016</w:t>
            </w:r>
          </w:p>
        </w:tc>
      </w:tr>
      <w:tr w:rsidR="00AF5612" w:rsidRPr="00AF59B5" w14:paraId="21383B5E" w14:textId="77777777" w:rsidTr="00AF5612">
        <w:trPr>
          <w:trHeight w:val="20"/>
          <w:jc w:val="center"/>
        </w:trPr>
        <w:tc>
          <w:tcPr>
            <w:tcW w:w="651" w:type="pct"/>
            <w:vMerge/>
            <w:vAlign w:val="center"/>
            <w:hideMark/>
          </w:tcPr>
          <w:p w14:paraId="3D0805F2"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735" w:type="pct"/>
            <w:vMerge/>
            <w:vAlign w:val="center"/>
            <w:hideMark/>
          </w:tcPr>
          <w:p w14:paraId="77D8EC47"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35" w:type="pct"/>
            <w:vMerge/>
            <w:vAlign w:val="center"/>
            <w:hideMark/>
          </w:tcPr>
          <w:p w14:paraId="57ED580D"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82" w:type="pct"/>
            <w:shd w:val="clear" w:color="auto" w:fill="auto"/>
            <w:noWrap/>
            <w:vAlign w:val="center"/>
          </w:tcPr>
          <w:p w14:paraId="4757D918" w14:textId="490804E2"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Д200/90б</w:t>
            </w:r>
          </w:p>
        </w:tc>
        <w:tc>
          <w:tcPr>
            <w:tcW w:w="897" w:type="pct"/>
            <w:shd w:val="clear" w:color="auto" w:fill="auto"/>
            <w:noWrap/>
            <w:vAlign w:val="center"/>
          </w:tcPr>
          <w:p w14:paraId="1030368D" w14:textId="485983E2"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160</w:t>
            </w:r>
          </w:p>
        </w:tc>
        <w:tc>
          <w:tcPr>
            <w:tcW w:w="791" w:type="pct"/>
            <w:shd w:val="clear" w:color="auto" w:fill="auto"/>
            <w:noWrap/>
            <w:vAlign w:val="center"/>
          </w:tcPr>
          <w:p w14:paraId="24A987FB" w14:textId="7081DD47"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2940</w:t>
            </w:r>
          </w:p>
        </w:tc>
        <w:tc>
          <w:tcPr>
            <w:tcW w:w="609" w:type="pct"/>
            <w:vAlign w:val="center"/>
          </w:tcPr>
          <w:p w14:paraId="1BC70C5E" w14:textId="6C21521B"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2011</w:t>
            </w:r>
          </w:p>
        </w:tc>
      </w:tr>
      <w:tr w:rsidR="00AF5612" w:rsidRPr="00AF59B5" w14:paraId="7DE71533" w14:textId="77777777" w:rsidTr="00AF5612">
        <w:trPr>
          <w:trHeight w:val="20"/>
          <w:jc w:val="center"/>
        </w:trPr>
        <w:tc>
          <w:tcPr>
            <w:tcW w:w="651" w:type="pct"/>
            <w:vMerge/>
            <w:vAlign w:val="center"/>
          </w:tcPr>
          <w:p w14:paraId="260F6F32"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735" w:type="pct"/>
            <w:vMerge/>
            <w:vAlign w:val="center"/>
          </w:tcPr>
          <w:p w14:paraId="392990B4"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35" w:type="pct"/>
            <w:vMerge/>
            <w:vAlign w:val="center"/>
          </w:tcPr>
          <w:p w14:paraId="0AA1246F"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82" w:type="pct"/>
            <w:shd w:val="clear" w:color="auto" w:fill="auto"/>
            <w:noWrap/>
            <w:vAlign w:val="center"/>
          </w:tcPr>
          <w:p w14:paraId="62FF5E09" w14:textId="53B03D79"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Д315/51</w:t>
            </w:r>
          </w:p>
        </w:tc>
        <w:tc>
          <w:tcPr>
            <w:tcW w:w="897" w:type="pct"/>
            <w:shd w:val="clear" w:color="auto" w:fill="auto"/>
            <w:noWrap/>
            <w:vAlign w:val="center"/>
          </w:tcPr>
          <w:p w14:paraId="79C76372" w14:textId="2FC55539"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315</w:t>
            </w:r>
          </w:p>
        </w:tc>
        <w:tc>
          <w:tcPr>
            <w:tcW w:w="791" w:type="pct"/>
            <w:shd w:val="clear" w:color="auto" w:fill="auto"/>
            <w:noWrap/>
            <w:vAlign w:val="center"/>
          </w:tcPr>
          <w:p w14:paraId="713F06FE" w14:textId="56A14D51"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2930</w:t>
            </w:r>
          </w:p>
        </w:tc>
        <w:tc>
          <w:tcPr>
            <w:tcW w:w="609" w:type="pct"/>
            <w:vAlign w:val="center"/>
          </w:tcPr>
          <w:p w14:paraId="26754A4E" w14:textId="5557C6A6"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1992</w:t>
            </w:r>
          </w:p>
        </w:tc>
      </w:tr>
      <w:tr w:rsidR="00AF5612" w:rsidRPr="00AF59B5" w14:paraId="23FDCE69" w14:textId="77777777" w:rsidTr="00AF5612">
        <w:trPr>
          <w:trHeight w:val="20"/>
          <w:jc w:val="center"/>
        </w:trPr>
        <w:tc>
          <w:tcPr>
            <w:tcW w:w="651" w:type="pct"/>
            <w:vMerge/>
            <w:vAlign w:val="center"/>
          </w:tcPr>
          <w:p w14:paraId="7013EABE"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735" w:type="pct"/>
            <w:vMerge/>
            <w:vAlign w:val="center"/>
          </w:tcPr>
          <w:p w14:paraId="472167AB"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35" w:type="pct"/>
            <w:vMerge/>
            <w:vAlign w:val="center"/>
          </w:tcPr>
          <w:p w14:paraId="6792F3A5" w14:textId="77777777" w:rsidR="00AF5612" w:rsidRPr="00AF59B5" w:rsidRDefault="00AF5612" w:rsidP="00AF5612">
            <w:pPr>
              <w:spacing w:line="240" w:lineRule="auto"/>
              <w:ind w:firstLine="0"/>
              <w:jc w:val="center"/>
              <w:rPr>
                <w:rFonts w:eastAsia="Times New Roman" w:cs="Times New Roman"/>
                <w:color w:val="000000"/>
                <w:sz w:val="20"/>
                <w:szCs w:val="20"/>
                <w:lang w:eastAsia="ru-RU"/>
              </w:rPr>
            </w:pPr>
          </w:p>
        </w:tc>
        <w:tc>
          <w:tcPr>
            <w:tcW w:w="682" w:type="pct"/>
            <w:shd w:val="clear" w:color="auto" w:fill="auto"/>
            <w:noWrap/>
            <w:vAlign w:val="center"/>
          </w:tcPr>
          <w:p w14:paraId="0B99E9B2" w14:textId="2B332FF6"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Д315/51</w:t>
            </w:r>
          </w:p>
        </w:tc>
        <w:tc>
          <w:tcPr>
            <w:tcW w:w="897" w:type="pct"/>
            <w:shd w:val="clear" w:color="auto" w:fill="auto"/>
            <w:noWrap/>
            <w:vAlign w:val="center"/>
          </w:tcPr>
          <w:p w14:paraId="2AA70298" w14:textId="0633F043"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315</w:t>
            </w:r>
          </w:p>
        </w:tc>
        <w:tc>
          <w:tcPr>
            <w:tcW w:w="791" w:type="pct"/>
            <w:shd w:val="clear" w:color="auto" w:fill="auto"/>
            <w:noWrap/>
            <w:vAlign w:val="center"/>
          </w:tcPr>
          <w:p w14:paraId="641B4C25" w14:textId="6CCDF32E"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2930</w:t>
            </w:r>
          </w:p>
        </w:tc>
        <w:tc>
          <w:tcPr>
            <w:tcW w:w="609" w:type="pct"/>
            <w:vAlign w:val="center"/>
          </w:tcPr>
          <w:p w14:paraId="150DC4B9" w14:textId="236CBD6D" w:rsidR="00AF5612" w:rsidRPr="00AF59B5" w:rsidRDefault="00AF5612" w:rsidP="00AF5612">
            <w:pPr>
              <w:spacing w:line="240" w:lineRule="auto"/>
              <w:ind w:firstLine="0"/>
              <w:jc w:val="center"/>
              <w:rPr>
                <w:rFonts w:eastAsia="Times New Roman" w:cs="Times New Roman"/>
                <w:color w:val="000000"/>
                <w:sz w:val="20"/>
                <w:szCs w:val="20"/>
                <w:lang w:eastAsia="ru-RU"/>
              </w:rPr>
            </w:pPr>
            <w:r w:rsidRPr="00AF59B5">
              <w:rPr>
                <w:sz w:val="20"/>
                <w:szCs w:val="20"/>
              </w:rPr>
              <w:t>1992</w:t>
            </w:r>
          </w:p>
        </w:tc>
      </w:tr>
    </w:tbl>
    <w:p w14:paraId="210369FE" w14:textId="516E019B" w:rsidR="00F05C55" w:rsidRPr="00AF59B5" w:rsidRDefault="00F05C55" w:rsidP="00F05C55"/>
    <w:p w14:paraId="04408682" w14:textId="1F98C7BA" w:rsidR="00B613C1" w:rsidRPr="00AF59B5" w:rsidRDefault="00B613C1" w:rsidP="00F05C55"/>
    <w:p w14:paraId="64164301" w14:textId="77777777" w:rsidR="00B613C1" w:rsidRPr="00AF59B5" w:rsidRDefault="00B613C1" w:rsidP="00F05C55">
      <w:pPr>
        <w:sectPr w:rsidR="00B613C1" w:rsidRPr="00AF59B5" w:rsidSect="00B613C1">
          <w:pgSz w:w="16838" w:h="11906" w:orient="landscape"/>
          <w:pgMar w:top="1701" w:right="1134" w:bottom="567" w:left="1134" w:header="709" w:footer="709" w:gutter="0"/>
          <w:cols w:space="708"/>
          <w:docGrid w:linePitch="360"/>
        </w:sectPr>
      </w:pPr>
    </w:p>
    <w:p w14:paraId="21C436FF" w14:textId="748993C9" w:rsidR="003109E2" w:rsidRPr="00AF59B5" w:rsidRDefault="003109E2" w:rsidP="00E10298">
      <w:pPr>
        <w:pStyle w:val="1111"/>
      </w:pPr>
      <w:bookmarkStart w:id="23" w:name="_Toc497983126"/>
      <w:bookmarkStart w:id="24" w:name="_Toc500928008"/>
      <w:r w:rsidRPr="00AF59B5">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23"/>
      <w:bookmarkEnd w:id="24"/>
    </w:p>
    <w:p w14:paraId="4E723FBE" w14:textId="7BD3B549" w:rsidR="00CD2F2A" w:rsidRPr="00AF59B5" w:rsidRDefault="00F17867" w:rsidP="00CD2F2A">
      <w:pPr>
        <w:pStyle w:val="a9"/>
      </w:pPr>
      <w:r w:rsidRPr="00AF59B5">
        <w:t>Все водопроводные сети эксплуатируются МУП «</w:t>
      </w:r>
      <w:proofErr w:type="spellStart"/>
      <w:r w:rsidR="00A15069" w:rsidRPr="00AF59B5">
        <w:t>Жатайтеплосеть</w:t>
      </w:r>
      <w:proofErr w:type="spellEnd"/>
      <w:r w:rsidRPr="00AF59B5">
        <w:t>»</w:t>
      </w:r>
      <w:r w:rsidR="004D7606" w:rsidRPr="00AF59B5">
        <w:t>.</w:t>
      </w:r>
      <w:r w:rsidR="00CD2F2A" w:rsidRPr="00AF59B5">
        <w:t xml:space="preserve"> </w:t>
      </w:r>
      <w:r w:rsidR="006D2582" w:rsidRPr="00AF59B5">
        <w:t xml:space="preserve">Протяженность водопроводных сетей </w:t>
      </w:r>
      <w:r w:rsidRPr="00AF59B5">
        <w:t>МУП</w:t>
      </w:r>
      <w:r w:rsidR="0012724C" w:rsidRPr="00AF59B5">
        <w:t xml:space="preserve"> «</w:t>
      </w:r>
      <w:proofErr w:type="spellStart"/>
      <w:r w:rsidR="00A15069" w:rsidRPr="00AF59B5">
        <w:t>Жатайтеплосеть</w:t>
      </w:r>
      <w:proofErr w:type="spellEnd"/>
      <w:r w:rsidR="0012724C" w:rsidRPr="00AF59B5">
        <w:t>»</w:t>
      </w:r>
      <w:r w:rsidR="006D2582" w:rsidRPr="00AF59B5">
        <w:t xml:space="preserve"> составляет – </w:t>
      </w:r>
      <w:r w:rsidR="00BD5C4D" w:rsidRPr="00AF59B5">
        <w:t>20,582</w:t>
      </w:r>
      <w:r w:rsidR="0012724C" w:rsidRPr="00AF59B5">
        <w:t> </w:t>
      </w:r>
      <w:r w:rsidR="006D2582" w:rsidRPr="00AF59B5">
        <w:t>км.</w:t>
      </w:r>
      <w:r w:rsidR="00CD2F2A" w:rsidRPr="00AF59B5">
        <w:t xml:space="preserve"> </w:t>
      </w:r>
      <w:r w:rsidR="00630EF5" w:rsidRPr="00AF59B5">
        <w:t>Все сети проложены в период с 2003 по 2022 гг.</w:t>
      </w:r>
      <w:r w:rsidR="006D4F9D" w:rsidRPr="00AF59B5">
        <w:t xml:space="preserve"> Учитывая, что срок службы трубопроводов водоснабжения составляет не менее 25 лет, на данный момент срок службы всех сетей водоснабжения не превышает нормативный.</w:t>
      </w:r>
    </w:p>
    <w:p w14:paraId="5B26876E" w14:textId="48DE7C96" w:rsidR="004D7606" w:rsidRPr="00AF59B5" w:rsidRDefault="004D7606" w:rsidP="006D2582">
      <w:pPr>
        <w:pStyle w:val="a9"/>
      </w:pPr>
      <w:r w:rsidRPr="00AF59B5">
        <w:t>Технические характеристики сетей водоснабжения представлены в таблице ниже.</w:t>
      </w:r>
    </w:p>
    <w:p w14:paraId="783BECBF" w14:textId="77777777" w:rsidR="00380FDE" w:rsidRPr="00AF59B5" w:rsidRDefault="00380FDE" w:rsidP="006D2582">
      <w:pPr>
        <w:pStyle w:val="a9"/>
        <w:sectPr w:rsidR="00380FDE" w:rsidRPr="00AF59B5" w:rsidSect="00EA23E3">
          <w:pgSz w:w="11906" w:h="16838"/>
          <w:pgMar w:top="1134" w:right="567" w:bottom="1134" w:left="1701" w:header="709" w:footer="709" w:gutter="0"/>
          <w:cols w:space="708"/>
          <w:docGrid w:linePitch="360"/>
        </w:sectPr>
      </w:pPr>
    </w:p>
    <w:p w14:paraId="2D7C3CCF" w14:textId="1AB24266" w:rsidR="00251A5C" w:rsidRPr="00AF59B5" w:rsidRDefault="00251A5C" w:rsidP="00251A5C">
      <w:pPr>
        <w:pStyle w:val="-"/>
        <w:numPr>
          <w:ilvl w:val="6"/>
          <w:numId w:val="43"/>
        </w:numPr>
      </w:pPr>
      <w:r w:rsidRPr="00AF59B5">
        <w:t>Технические характеристики сетей водоснабжения МУП «</w:t>
      </w:r>
      <w:proofErr w:type="spellStart"/>
      <w:r w:rsidR="00A15069" w:rsidRPr="00AF59B5">
        <w:t>Жатайтеплосеть</w:t>
      </w:r>
      <w:proofErr w:type="spellEnd"/>
      <w:r w:rsidRPr="00AF59B5">
        <w:t>»</w:t>
      </w:r>
    </w:p>
    <w:tbl>
      <w:tblPr>
        <w:tblW w:w="0" w:type="auto"/>
        <w:tblLook w:val="04A0" w:firstRow="1" w:lastRow="0" w:firstColumn="1" w:lastColumn="0" w:noHBand="0" w:noVBand="1"/>
      </w:tblPr>
      <w:tblGrid>
        <w:gridCol w:w="562"/>
        <w:gridCol w:w="2601"/>
        <w:gridCol w:w="2191"/>
        <w:gridCol w:w="1432"/>
        <w:gridCol w:w="1740"/>
        <w:gridCol w:w="1365"/>
        <w:gridCol w:w="1486"/>
        <w:gridCol w:w="1687"/>
        <w:gridCol w:w="1496"/>
      </w:tblGrid>
      <w:tr w:rsidR="00380FDE" w:rsidRPr="00AF59B5" w14:paraId="71622ABC" w14:textId="77777777" w:rsidTr="00380FDE">
        <w:trPr>
          <w:trHeight w:val="283"/>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6513A9"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B01A61"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участка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F0C8DC"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Исполнение трубопровода (кол-во труб в пучке)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56A706"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Условный диаметр, мм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523179"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Протяженность,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940D3D0"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Способ прокладки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0AAFC6"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Глубина прокладки,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061745"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Материал трубопровода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B791D3" w14:textId="77777777" w:rsidR="00380FDE" w:rsidRPr="00AF59B5" w:rsidRDefault="00380FDE" w:rsidP="00380FD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Количество задвижек</w:t>
            </w:r>
          </w:p>
        </w:tc>
      </w:tr>
      <w:tr w:rsidR="00380FDE" w:rsidRPr="00AF59B5" w14:paraId="5CBBDED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0E5B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67D4F726" w14:textId="1ABD594E" w:rsidR="00380FDE" w:rsidRPr="00AF59B5" w:rsidRDefault="00CD2F2A" w:rsidP="00CD2F2A">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 </w:t>
            </w:r>
            <w:r w:rsidR="00380FDE" w:rsidRPr="00AF59B5">
              <w:rPr>
                <w:rFonts w:eastAsia="Times New Roman" w:cs="Times New Roman"/>
                <w:sz w:val="20"/>
                <w:szCs w:val="20"/>
                <w:lang w:eastAsia="ru-RU"/>
              </w:rPr>
              <w:t>Гр-</w:t>
            </w:r>
            <w:proofErr w:type="spellStart"/>
            <w:r w:rsidR="00380FDE" w:rsidRPr="00AF59B5">
              <w:rPr>
                <w:rFonts w:eastAsia="Times New Roman" w:cs="Times New Roman"/>
                <w:sz w:val="20"/>
                <w:szCs w:val="20"/>
                <w:lang w:eastAsia="ru-RU"/>
              </w:rPr>
              <w:t>ца</w:t>
            </w:r>
            <w:proofErr w:type="spellEnd"/>
            <w:r w:rsidR="00380FDE" w:rsidRPr="00AF59B5">
              <w:rPr>
                <w:rFonts w:eastAsia="Times New Roman" w:cs="Times New Roman"/>
                <w:sz w:val="20"/>
                <w:szCs w:val="20"/>
                <w:lang w:eastAsia="ru-RU"/>
              </w:rPr>
              <w:t xml:space="preserve"> </w:t>
            </w:r>
            <w:proofErr w:type="spellStart"/>
            <w:r w:rsidR="00380FDE" w:rsidRPr="00AF59B5">
              <w:rPr>
                <w:rFonts w:eastAsia="Times New Roman" w:cs="Times New Roman"/>
                <w:sz w:val="20"/>
                <w:szCs w:val="20"/>
                <w:lang w:eastAsia="ru-RU"/>
              </w:rPr>
              <w:t>разд</w:t>
            </w:r>
            <w:proofErr w:type="spellEnd"/>
            <w:r w:rsidR="00380FDE" w:rsidRPr="00AF59B5">
              <w:rPr>
                <w:rFonts w:eastAsia="Times New Roman" w:cs="Times New Roman"/>
                <w:sz w:val="20"/>
                <w:szCs w:val="20"/>
                <w:lang w:eastAsia="ru-RU"/>
              </w:rPr>
              <w:t xml:space="preserve"> ОАО "Водоканал"- ФНС МУП "ЖТС"</w:t>
            </w:r>
          </w:p>
        </w:tc>
        <w:tc>
          <w:tcPr>
            <w:tcW w:w="0" w:type="auto"/>
            <w:tcBorders>
              <w:top w:val="nil"/>
              <w:left w:val="nil"/>
              <w:bottom w:val="single" w:sz="4" w:space="0" w:color="auto"/>
              <w:right w:val="single" w:sz="4" w:space="0" w:color="auto"/>
            </w:tcBorders>
            <w:shd w:val="clear" w:color="auto" w:fill="auto"/>
            <w:noWrap/>
            <w:vAlign w:val="center"/>
            <w:hideMark/>
          </w:tcPr>
          <w:p w14:paraId="701A554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3D45806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300</w:t>
            </w:r>
          </w:p>
        </w:tc>
        <w:tc>
          <w:tcPr>
            <w:tcW w:w="0" w:type="auto"/>
            <w:tcBorders>
              <w:top w:val="nil"/>
              <w:left w:val="nil"/>
              <w:bottom w:val="single" w:sz="4" w:space="0" w:color="auto"/>
              <w:right w:val="single" w:sz="4" w:space="0" w:color="auto"/>
            </w:tcBorders>
            <w:shd w:val="clear" w:color="auto" w:fill="auto"/>
            <w:noWrap/>
            <w:vAlign w:val="center"/>
            <w:hideMark/>
          </w:tcPr>
          <w:p w14:paraId="2E5B7E2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3800,0</w:t>
            </w:r>
          </w:p>
        </w:tc>
        <w:tc>
          <w:tcPr>
            <w:tcW w:w="0" w:type="auto"/>
            <w:tcBorders>
              <w:top w:val="nil"/>
              <w:left w:val="nil"/>
              <w:bottom w:val="single" w:sz="4" w:space="0" w:color="auto"/>
              <w:right w:val="single" w:sz="4" w:space="0" w:color="auto"/>
            </w:tcBorders>
            <w:shd w:val="clear" w:color="auto" w:fill="auto"/>
            <w:noWrap/>
            <w:vAlign w:val="center"/>
            <w:hideMark/>
          </w:tcPr>
          <w:p w14:paraId="07047C3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21ED54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03E7CEB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EF233D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23961ED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134E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23838D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2 - ФНС - ТЭС 1</w:t>
            </w:r>
          </w:p>
        </w:tc>
        <w:tc>
          <w:tcPr>
            <w:tcW w:w="0" w:type="auto"/>
            <w:tcBorders>
              <w:top w:val="nil"/>
              <w:left w:val="nil"/>
              <w:bottom w:val="single" w:sz="4" w:space="0" w:color="auto"/>
              <w:right w:val="single" w:sz="4" w:space="0" w:color="auto"/>
            </w:tcBorders>
            <w:shd w:val="clear" w:color="auto" w:fill="auto"/>
            <w:noWrap/>
            <w:vAlign w:val="center"/>
            <w:hideMark/>
          </w:tcPr>
          <w:p w14:paraId="21EA958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F76758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3E881C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340,0</w:t>
            </w:r>
          </w:p>
        </w:tc>
        <w:tc>
          <w:tcPr>
            <w:tcW w:w="0" w:type="auto"/>
            <w:tcBorders>
              <w:top w:val="nil"/>
              <w:left w:val="nil"/>
              <w:bottom w:val="single" w:sz="4" w:space="0" w:color="auto"/>
              <w:right w:val="single" w:sz="4" w:space="0" w:color="auto"/>
            </w:tcBorders>
            <w:shd w:val="clear" w:color="auto" w:fill="auto"/>
            <w:noWrap/>
            <w:vAlign w:val="center"/>
            <w:hideMark/>
          </w:tcPr>
          <w:p w14:paraId="06C3E7F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4A7A08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DC5A5F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327DEA6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3EC3281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29615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3B88148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3 - ФНС - Сев 40/0</w:t>
            </w:r>
          </w:p>
        </w:tc>
        <w:tc>
          <w:tcPr>
            <w:tcW w:w="0" w:type="auto"/>
            <w:tcBorders>
              <w:top w:val="nil"/>
              <w:left w:val="nil"/>
              <w:bottom w:val="single" w:sz="4" w:space="0" w:color="auto"/>
              <w:right w:val="single" w:sz="4" w:space="0" w:color="auto"/>
            </w:tcBorders>
            <w:shd w:val="clear" w:color="auto" w:fill="auto"/>
            <w:noWrap/>
            <w:vAlign w:val="center"/>
            <w:hideMark/>
          </w:tcPr>
          <w:p w14:paraId="6E887BA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04FC6BC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62BF1DB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500,3</w:t>
            </w:r>
          </w:p>
        </w:tc>
        <w:tc>
          <w:tcPr>
            <w:tcW w:w="0" w:type="auto"/>
            <w:tcBorders>
              <w:top w:val="nil"/>
              <w:left w:val="nil"/>
              <w:bottom w:val="single" w:sz="4" w:space="0" w:color="auto"/>
              <w:right w:val="single" w:sz="4" w:space="0" w:color="auto"/>
            </w:tcBorders>
            <w:shd w:val="clear" w:color="auto" w:fill="auto"/>
            <w:noWrap/>
            <w:vAlign w:val="center"/>
            <w:hideMark/>
          </w:tcPr>
          <w:p w14:paraId="58E4A5D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6BAFC3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E6A1B3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27A34CB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0EA4537"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E55D0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7D2FE17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 ФНС - Сев 40/1  </w:t>
            </w:r>
          </w:p>
        </w:tc>
        <w:tc>
          <w:tcPr>
            <w:tcW w:w="0" w:type="auto"/>
            <w:tcBorders>
              <w:top w:val="nil"/>
              <w:left w:val="nil"/>
              <w:bottom w:val="single" w:sz="4" w:space="0" w:color="auto"/>
              <w:right w:val="single" w:sz="4" w:space="0" w:color="auto"/>
            </w:tcBorders>
            <w:shd w:val="clear" w:color="auto" w:fill="auto"/>
            <w:noWrap/>
            <w:vAlign w:val="center"/>
            <w:hideMark/>
          </w:tcPr>
          <w:p w14:paraId="30E963F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04AD4E4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079FE4B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231,0</w:t>
            </w:r>
          </w:p>
        </w:tc>
        <w:tc>
          <w:tcPr>
            <w:tcW w:w="0" w:type="auto"/>
            <w:tcBorders>
              <w:top w:val="nil"/>
              <w:left w:val="nil"/>
              <w:bottom w:val="single" w:sz="4" w:space="0" w:color="auto"/>
              <w:right w:val="single" w:sz="4" w:space="0" w:color="auto"/>
            </w:tcBorders>
            <w:shd w:val="clear" w:color="auto" w:fill="auto"/>
            <w:noWrap/>
            <w:vAlign w:val="center"/>
            <w:hideMark/>
          </w:tcPr>
          <w:p w14:paraId="1C14FBF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C123BB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28AD72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000000" w:fill="FFFFFF"/>
            <w:noWrap/>
            <w:vAlign w:val="center"/>
            <w:hideMark/>
          </w:tcPr>
          <w:p w14:paraId="736C68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087C2943"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6E108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577D7BD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 ФНС - Сев 40/1  </w:t>
            </w:r>
          </w:p>
        </w:tc>
        <w:tc>
          <w:tcPr>
            <w:tcW w:w="0" w:type="auto"/>
            <w:tcBorders>
              <w:top w:val="nil"/>
              <w:left w:val="nil"/>
              <w:bottom w:val="single" w:sz="4" w:space="0" w:color="auto"/>
              <w:right w:val="single" w:sz="4" w:space="0" w:color="auto"/>
            </w:tcBorders>
            <w:shd w:val="clear" w:color="auto" w:fill="auto"/>
            <w:noWrap/>
            <w:vAlign w:val="center"/>
            <w:hideMark/>
          </w:tcPr>
          <w:p w14:paraId="04059F3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66B8960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25F8C9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283,0</w:t>
            </w:r>
          </w:p>
        </w:tc>
        <w:tc>
          <w:tcPr>
            <w:tcW w:w="0" w:type="auto"/>
            <w:tcBorders>
              <w:top w:val="nil"/>
              <w:left w:val="nil"/>
              <w:bottom w:val="single" w:sz="4" w:space="0" w:color="auto"/>
              <w:right w:val="single" w:sz="4" w:space="0" w:color="auto"/>
            </w:tcBorders>
            <w:shd w:val="clear" w:color="auto" w:fill="auto"/>
            <w:noWrap/>
            <w:vAlign w:val="center"/>
            <w:hideMark/>
          </w:tcPr>
          <w:p w14:paraId="36A149B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49672B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ABB798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532CA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34EB18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E4798D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3BBFAEC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3- 1 -Ввод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43A1AC8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C6406B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14626E4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340,7</w:t>
            </w:r>
          </w:p>
        </w:tc>
        <w:tc>
          <w:tcPr>
            <w:tcW w:w="0" w:type="auto"/>
            <w:tcBorders>
              <w:top w:val="nil"/>
              <w:left w:val="nil"/>
              <w:bottom w:val="single" w:sz="4" w:space="0" w:color="auto"/>
              <w:right w:val="single" w:sz="4" w:space="0" w:color="auto"/>
            </w:tcBorders>
            <w:shd w:val="clear" w:color="auto" w:fill="auto"/>
            <w:noWrap/>
            <w:vAlign w:val="center"/>
            <w:hideMark/>
          </w:tcPr>
          <w:p w14:paraId="1F2C69F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5E8EA1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36A30C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BDE1EC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61F8AD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FC37B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14:paraId="72F34F5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3- 2 -Ввод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7B387D5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12E969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3353895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83,0</w:t>
            </w:r>
          </w:p>
        </w:tc>
        <w:tc>
          <w:tcPr>
            <w:tcW w:w="0" w:type="auto"/>
            <w:tcBorders>
              <w:top w:val="nil"/>
              <w:left w:val="nil"/>
              <w:bottom w:val="single" w:sz="4" w:space="0" w:color="auto"/>
              <w:right w:val="single" w:sz="4" w:space="0" w:color="auto"/>
            </w:tcBorders>
            <w:shd w:val="clear" w:color="auto" w:fill="auto"/>
            <w:noWrap/>
            <w:vAlign w:val="center"/>
            <w:hideMark/>
          </w:tcPr>
          <w:p w14:paraId="26C9168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B71911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ED899C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68FCFB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DD3626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1D8C1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1F94BE4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3- 3 -Ввод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285474C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B11A02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7E39130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80,0</w:t>
            </w:r>
          </w:p>
        </w:tc>
        <w:tc>
          <w:tcPr>
            <w:tcW w:w="0" w:type="auto"/>
            <w:tcBorders>
              <w:top w:val="nil"/>
              <w:left w:val="nil"/>
              <w:bottom w:val="single" w:sz="4" w:space="0" w:color="auto"/>
              <w:right w:val="single" w:sz="4" w:space="0" w:color="auto"/>
            </w:tcBorders>
            <w:shd w:val="clear" w:color="auto" w:fill="auto"/>
            <w:noWrap/>
            <w:vAlign w:val="center"/>
            <w:hideMark/>
          </w:tcPr>
          <w:p w14:paraId="6E9B520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7A78F3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522E30B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51106A8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529FEB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74084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4B6F530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3- 4 -Ввод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08D02FD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5C758B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3BA24A2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59,0</w:t>
            </w:r>
          </w:p>
        </w:tc>
        <w:tc>
          <w:tcPr>
            <w:tcW w:w="0" w:type="auto"/>
            <w:tcBorders>
              <w:top w:val="nil"/>
              <w:left w:val="nil"/>
              <w:bottom w:val="single" w:sz="4" w:space="0" w:color="auto"/>
              <w:right w:val="single" w:sz="4" w:space="0" w:color="auto"/>
            </w:tcBorders>
            <w:shd w:val="clear" w:color="auto" w:fill="auto"/>
            <w:noWrap/>
            <w:vAlign w:val="center"/>
            <w:hideMark/>
          </w:tcPr>
          <w:p w14:paraId="5C02A6E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CCAFB9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2227E6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0576E2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7D1438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1CF0C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5C4D840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4- Сев 40/1 - Корзин.2</w:t>
            </w:r>
          </w:p>
        </w:tc>
        <w:tc>
          <w:tcPr>
            <w:tcW w:w="0" w:type="auto"/>
            <w:tcBorders>
              <w:top w:val="nil"/>
              <w:left w:val="nil"/>
              <w:bottom w:val="single" w:sz="4" w:space="0" w:color="auto"/>
              <w:right w:val="single" w:sz="4" w:space="0" w:color="auto"/>
            </w:tcBorders>
            <w:shd w:val="clear" w:color="auto" w:fill="auto"/>
            <w:noWrap/>
            <w:vAlign w:val="center"/>
            <w:hideMark/>
          </w:tcPr>
          <w:p w14:paraId="24CE6E1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E630E2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5922A9C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418,0</w:t>
            </w:r>
          </w:p>
        </w:tc>
        <w:tc>
          <w:tcPr>
            <w:tcW w:w="0" w:type="auto"/>
            <w:tcBorders>
              <w:top w:val="nil"/>
              <w:left w:val="nil"/>
              <w:bottom w:val="single" w:sz="4" w:space="0" w:color="auto"/>
              <w:right w:val="single" w:sz="4" w:space="0" w:color="auto"/>
            </w:tcBorders>
            <w:shd w:val="clear" w:color="auto" w:fill="auto"/>
            <w:noWrap/>
            <w:vAlign w:val="center"/>
            <w:hideMark/>
          </w:tcPr>
          <w:p w14:paraId="21D95A8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A725E8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0A071E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263F5CA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31342C0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19BDB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108F37A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№4-1-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61578B7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68D2C3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20E7173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33,0</w:t>
            </w:r>
          </w:p>
        </w:tc>
        <w:tc>
          <w:tcPr>
            <w:tcW w:w="0" w:type="auto"/>
            <w:tcBorders>
              <w:top w:val="nil"/>
              <w:left w:val="nil"/>
              <w:bottom w:val="single" w:sz="4" w:space="0" w:color="auto"/>
              <w:right w:val="single" w:sz="4" w:space="0" w:color="auto"/>
            </w:tcBorders>
            <w:shd w:val="clear" w:color="auto" w:fill="auto"/>
            <w:noWrap/>
            <w:vAlign w:val="center"/>
            <w:hideMark/>
          </w:tcPr>
          <w:p w14:paraId="5C72B14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709081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088B69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7D0D2C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353ED663"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8A312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058BB35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4-2 -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5B6C60E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67CE7C9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78FBF8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121,0</w:t>
            </w:r>
          </w:p>
        </w:tc>
        <w:tc>
          <w:tcPr>
            <w:tcW w:w="0" w:type="auto"/>
            <w:tcBorders>
              <w:top w:val="nil"/>
              <w:left w:val="nil"/>
              <w:bottom w:val="single" w:sz="4" w:space="0" w:color="auto"/>
              <w:right w:val="single" w:sz="4" w:space="0" w:color="auto"/>
            </w:tcBorders>
            <w:shd w:val="clear" w:color="auto" w:fill="auto"/>
            <w:noWrap/>
            <w:vAlign w:val="center"/>
            <w:hideMark/>
          </w:tcPr>
          <w:p w14:paraId="60B3306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554A63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B79CB8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A80AB7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142CD9B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B36C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6C434C9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4-3 -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6CDEEC3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F19CBD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5BAD84F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162,0</w:t>
            </w:r>
          </w:p>
        </w:tc>
        <w:tc>
          <w:tcPr>
            <w:tcW w:w="0" w:type="auto"/>
            <w:tcBorders>
              <w:top w:val="nil"/>
              <w:left w:val="nil"/>
              <w:bottom w:val="single" w:sz="4" w:space="0" w:color="auto"/>
              <w:right w:val="single" w:sz="4" w:space="0" w:color="auto"/>
            </w:tcBorders>
            <w:shd w:val="clear" w:color="auto" w:fill="auto"/>
            <w:noWrap/>
            <w:vAlign w:val="center"/>
            <w:hideMark/>
          </w:tcPr>
          <w:p w14:paraId="2AD2E8B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836D7B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AFFB2B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6E78324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r>
      <w:tr w:rsidR="00380FDE" w:rsidRPr="00AF59B5" w14:paraId="5E2BB98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A9A6F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6277F96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4-4 -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2FA78E7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A10CE2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01C1C27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132,0</w:t>
            </w:r>
          </w:p>
        </w:tc>
        <w:tc>
          <w:tcPr>
            <w:tcW w:w="0" w:type="auto"/>
            <w:tcBorders>
              <w:top w:val="nil"/>
              <w:left w:val="nil"/>
              <w:bottom w:val="single" w:sz="4" w:space="0" w:color="auto"/>
              <w:right w:val="single" w:sz="4" w:space="0" w:color="auto"/>
            </w:tcBorders>
            <w:shd w:val="clear" w:color="auto" w:fill="auto"/>
            <w:noWrap/>
            <w:vAlign w:val="center"/>
            <w:hideMark/>
          </w:tcPr>
          <w:p w14:paraId="014DA18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A3A732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F60E8C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53CF98F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3FF90916"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7A728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4A8854C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№5 -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23 - Корзин 4</w:t>
            </w:r>
          </w:p>
        </w:tc>
        <w:tc>
          <w:tcPr>
            <w:tcW w:w="0" w:type="auto"/>
            <w:tcBorders>
              <w:top w:val="nil"/>
              <w:left w:val="nil"/>
              <w:bottom w:val="single" w:sz="4" w:space="0" w:color="auto"/>
              <w:right w:val="single" w:sz="4" w:space="0" w:color="auto"/>
            </w:tcBorders>
            <w:shd w:val="clear" w:color="auto" w:fill="auto"/>
            <w:noWrap/>
            <w:vAlign w:val="center"/>
            <w:hideMark/>
          </w:tcPr>
          <w:p w14:paraId="6B28FE7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1EB68FC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CB6342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77,0</w:t>
            </w:r>
          </w:p>
        </w:tc>
        <w:tc>
          <w:tcPr>
            <w:tcW w:w="0" w:type="auto"/>
            <w:tcBorders>
              <w:top w:val="nil"/>
              <w:left w:val="nil"/>
              <w:bottom w:val="single" w:sz="4" w:space="0" w:color="auto"/>
              <w:right w:val="single" w:sz="4" w:space="0" w:color="auto"/>
            </w:tcBorders>
            <w:shd w:val="clear" w:color="auto" w:fill="auto"/>
            <w:noWrap/>
            <w:vAlign w:val="center"/>
            <w:hideMark/>
          </w:tcPr>
          <w:p w14:paraId="54FAE5B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84AECB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D6785B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7818C8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38158378"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DE562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14:paraId="1F9BE2B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№5 -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23 - Корзин 4</w:t>
            </w:r>
          </w:p>
        </w:tc>
        <w:tc>
          <w:tcPr>
            <w:tcW w:w="0" w:type="auto"/>
            <w:tcBorders>
              <w:top w:val="nil"/>
              <w:left w:val="nil"/>
              <w:bottom w:val="single" w:sz="4" w:space="0" w:color="auto"/>
              <w:right w:val="single" w:sz="4" w:space="0" w:color="auto"/>
            </w:tcBorders>
            <w:shd w:val="clear" w:color="auto" w:fill="auto"/>
            <w:noWrap/>
            <w:vAlign w:val="center"/>
            <w:hideMark/>
          </w:tcPr>
          <w:p w14:paraId="3A56854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244441C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699D07B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206,0</w:t>
            </w:r>
          </w:p>
        </w:tc>
        <w:tc>
          <w:tcPr>
            <w:tcW w:w="0" w:type="auto"/>
            <w:tcBorders>
              <w:top w:val="nil"/>
              <w:left w:val="nil"/>
              <w:bottom w:val="single" w:sz="4" w:space="0" w:color="auto"/>
              <w:right w:val="single" w:sz="4" w:space="0" w:color="auto"/>
            </w:tcBorders>
            <w:shd w:val="clear" w:color="auto" w:fill="auto"/>
            <w:noWrap/>
            <w:vAlign w:val="center"/>
            <w:hideMark/>
          </w:tcPr>
          <w:p w14:paraId="483F260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9A25C6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4C03D1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DF4EC2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w:t>
            </w:r>
          </w:p>
        </w:tc>
      </w:tr>
      <w:tr w:rsidR="00380FDE" w:rsidRPr="00AF59B5" w14:paraId="56B535B8"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6155A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14:paraId="2D1FD75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№5 -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23 - Корзин 4     </w:t>
            </w:r>
          </w:p>
        </w:tc>
        <w:tc>
          <w:tcPr>
            <w:tcW w:w="0" w:type="auto"/>
            <w:tcBorders>
              <w:top w:val="nil"/>
              <w:left w:val="nil"/>
              <w:bottom w:val="single" w:sz="4" w:space="0" w:color="auto"/>
              <w:right w:val="single" w:sz="4" w:space="0" w:color="auto"/>
            </w:tcBorders>
            <w:shd w:val="clear" w:color="auto" w:fill="auto"/>
            <w:noWrap/>
            <w:vAlign w:val="center"/>
            <w:hideMark/>
          </w:tcPr>
          <w:p w14:paraId="3993E44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9A8D42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CDEBE2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24,0</w:t>
            </w:r>
          </w:p>
        </w:tc>
        <w:tc>
          <w:tcPr>
            <w:tcW w:w="0" w:type="auto"/>
            <w:tcBorders>
              <w:top w:val="nil"/>
              <w:left w:val="nil"/>
              <w:bottom w:val="single" w:sz="4" w:space="0" w:color="auto"/>
              <w:right w:val="single" w:sz="4" w:space="0" w:color="auto"/>
            </w:tcBorders>
            <w:shd w:val="clear" w:color="auto" w:fill="auto"/>
            <w:noWrap/>
            <w:vAlign w:val="center"/>
            <w:hideMark/>
          </w:tcPr>
          <w:p w14:paraId="6831684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A7A800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88D64C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3600BE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w:t>
            </w:r>
          </w:p>
        </w:tc>
      </w:tr>
      <w:tr w:rsidR="00380FDE" w:rsidRPr="00AF59B5" w14:paraId="718E9E9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DAB26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14:paraId="60FAFC1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5-1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17A62D6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D28204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76A500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24,0</w:t>
            </w:r>
          </w:p>
        </w:tc>
        <w:tc>
          <w:tcPr>
            <w:tcW w:w="0" w:type="auto"/>
            <w:tcBorders>
              <w:top w:val="nil"/>
              <w:left w:val="nil"/>
              <w:bottom w:val="single" w:sz="4" w:space="0" w:color="auto"/>
              <w:right w:val="single" w:sz="4" w:space="0" w:color="auto"/>
            </w:tcBorders>
            <w:shd w:val="clear" w:color="auto" w:fill="auto"/>
            <w:noWrap/>
            <w:vAlign w:val="center"/>
            <w:hideMark/>
          </w:tcPr>
          <w:p w14:paraId="748D04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0EE671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4F5B37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50F2114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13</w:t>
            </w:r>
          </w:p>
        </w:tc>
      </w:tr>
      <w:tr w:rsidR="00380FDE" w:rsidRPr="00AF59B5" w14:paraId="5000351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67357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14:paraId="1D79EC3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5-2 -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6967F4B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423D83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7E297C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186,5</w:t>
            </w:r>
          </w:p>
        </w:tc>
        <w:tc>
          <w:tcPr>
            <w:tcW w:w="0" w:type="auto"/>
            <w:tcBorders>
              <w:top w:val="nil"/>
              <w:left w:val="nil"/>
              <w:bottom w:val="single" w:sz="4" w:space="0" w:color="auto"/>
              <w:right w:val="single" w:sz="4" w:space="0" w:color="auto"/>
            </w:tcBorders>
            <w:shd w:val="clear" w:color="auto" w:fill="auto"/>
            <w:noWrap/>
            <w:vAlign w:val="center"/>
            <w:hideMark/>
          </w:tcPr>
          <w:p w14:paraId="18A3F7B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5630E3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424E23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607457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48CE5D66"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01141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14:paraId="4B6D59D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6 - Корзин 2 - </w:t>
            </w:r>
            <w:proofErr w:type="spellStart"/>
            <w:r w:rsidRPr="00AF59B5">
              <w:rPr>
                <w:rFonts w:eastAsia="Times New Roman" w:cs="Times New Roman"/>
                <w:sz w:val="20"/>
                <w:szCs w:val="20"/>
                <w:lang w:eastAsia="ru-RU"/>
              </w:rPr>
              <w:t>ул.Новая</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D1BE3D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1FFC5E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7C582E3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328,0</w:t>
            </w:r>
          </w:p>
        </w:tc>
        <w:tc>
          <w:tcPr>
            <w:tcW w:w="0" w:type="auto"/>
            <w:tcBorders>
              <w:top w:val="nil"/>
              <w:left w:val="nil"/>
              <w:bottom w:val="single" w:sz="4" w:space="0" w:color="auto"/>
              <w:right w:val="single" w:sz="4" w:space="0" w:color="auto"/>
            </w:tcBorders>
            <w:shd w:val="clear" w:color="auto" w:fill="auto"/>
            <w:noWrap/>
            <w:vAlign w:val="center"/>
            <w:hideMark/>
          </w:tcPr>
          <w:p w14:paraId="5DF20B8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9B2587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9F8E68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1CB0E1A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0158B3F7"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E1EAB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14:paraId="08F583F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6 - Корзин 2 - </w:t>
            </w:r>
            <w:proofErr w:type="spellStart"/>
            <w:r w:rsidRPr="00AF59B5">
              <w:rPr>
                <w:rFonts w:eastAsia="Times New Roman" w:cs="Times New Roman"/>
                <w:sz w:val="20"/>
                <w:szCs w:val="20"/>
                <w:lang w:eastAsia="ru-RU"/>
              </w:rPr>
              <w:t>ул.Новая</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DD3366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ADBBBD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1AC191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271,0</w:t>
            </w:r>
          </w:p>
        </w:tc>
        <w:tc>
          <w:tcPr>
            <w:tcW w:w="0" w:type="auto"/>
            <w:tcBorders>
              <w:top w:val="nil"/>
              <w:left w:val="nil"/>
              <w:bottom w:val="single" w:sz="4" w:space="0" w:color="auto"/>
              <w:right w:val="single" w:sz="4" w:space="0" w:color="auto"/>
            </w:tcBorders>
            <w:shd w:val="clear" w:color="auto" w:fill="auto"/>
            <w:noWrap/>
            <w:vAlign w:val="center"/>
            <w:hideMark/>
          </w:tcPr>
          <w:p w14:paraId="0F01558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13A1F2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DC9636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1F7FAA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132AF2D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FCBA8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14:paraId="748CEF4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6 - Корзин 2 - </w:t>
            </w:r>
            <w:proofErr w:type="spellStart"/>
            <w:r w:rsidRPr="00AF59B5">
              <w:rPr>
                <w:rFonts w:eastAsia="Times New Roman" w:cs="Times New Roman"/>
                <w:sz w:val="20"/>
                <w:szCs w:val="20"/>
                <w:lang w:eastAsia="ru-RU"/>
              </w:rPr>
              <w:t>ул.Новая</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5DC3CC4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3B81CCF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70</w:t>
            </w:r>
          </w:p>
        </w:tc>
        <w:tc>
          <w:tcPr>
            <w:tcW w:w="0" w:type="auto"/>
            <w:tcBorders>
              <w:top w:val="nil"/>
              <w:left w:val="nil"/>
              <w:bottom w:val="single" w:sz="4" w:space="0" w:color="auto"/>
              <w:right w:val="single" w:sz="4" w:space="0" w:color="auto"/>
            </w:tcBorders>
            <w:shd w:val="clear" w:color="auto" w:fill="auto"/>
            <w:noWrap/>
            <w:vAlign w:val="center"/>
            <w:hideMark/>
          </w:tcPr>
          <w:p w14:paraId="7DA1DB0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144,0</w:t>
            </w:r>
          </w:p>
        </w:tc>
        <w:tc>
          <w:tcPr>
            <w:tcW w:w="0" w:type="auto"/>
            <w:tcBorders>
              <w:top w:val="nil"/>
              <w:left w:val="nil"/>
              <w:bottom w:val="single" w:sz="4" w:space="0" w:color="auto"/>
              <w:right w:val="single" w:sz="4" w:space="0" w:color="auto"/>
            </w:tcBorders>
            <w:shd w:val="clear" w:color="auto" w:fill="auto"/>
            <w:noWrap/>
            <w:vAlign w:val="center"/>
            <w:hideMark/>
          </w:tcPr>
          <w:p w14:paraId="455C829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909EB9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C9FBD7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733A41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D100BC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B36FA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w:t>
            </w:r>
          </w:p>
        </w:tc>
        <w:tc>
          <w:tcPr>
            <w:tcW w:w="0" w:type="auto"/>
            <w:tcBorders>
              <w:top w:val="nil"/>
              <w:left w:val="nil"/>
              <w:bottom w:val="single" w:sz="4" w:space="0" w:color="auto"/>
              <w:right w:val="single" w:sz="4" w:space="0" w:color="auto"/>
            </w:tcBorders>
            <w:shd w:val="clear" w:color="000000" w:fill="FFFFFF"/>
            <w:vAlign w:val="center"/>
            <w:hideMark/>
          </w:tcPr>
          <w:p w14:paraId="0BCE7CE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6-1 -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0B9AAF3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840B02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74B222C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127,0</w:t>
            </w:r>
          </w:p>
        </w:tc>
        <w:tc>
          <w:tcPr>
            <w:tcW w:w="0" w:type="auto"/>
            <w:tcBorders>
              <w:top w:val="nil"/>
              <w:left w:val="nil"/>
              <w:bottom w:val="single" w:sz="4" w:space="0" w:color="auto"/>
              <w:right w:val="single" w:sz="4" w:space="0" w:color="auto"/>
            </w:tcBorders>
            <w:shd w:val="clear" w:color="auto" w:fill="auto"/>
            <w:noWrap/>
            <w:vAlign w:val="center"/>
            <w:hideMark/>
          </w:tcPr>
          <w:p w14:paraId="70ED13F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224E01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BB5FD6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FC7BFA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r>
      <w:tr w:rsidR="00380FDE" w:rsidRPr="00AF59B5" w14:paraId="4F12802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A0041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14:paraId="64CAC97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7 - </w:t>
            </w:r>
            <w:proofErr w:type="spellStart"/>
            <w:r w:rsidRPr="00AF59B5">
              <w:rPr>
                <w:rFonts w:eastAsia="Times New Roman" w:cs="Times New Roman"/>
                <w:sz w:val="20"/>
                <w:szCs w:val="20"/>
                <w:lang w:eastAsia="ru-RU"/>
              </w:rPr>
              <w:t>ул.Новая</w:t>
            </w:r>
            <w:proofErr w:type="spellEnd"/>
            <w:r w:rsidRPr="00AF59B5">
              <w:rPr>
                <w:rFonts w:eastAsia="Times New Roman" w:cs="Times New Roman"/>
                <w:sz w:val="20"/>
                <w:szCs w:val="20"/>
                <w:lang w:eastAsia="ru-RU"/>
              </w:rPr>
              <w:t xml:space="preserve"> - Сев 68/3    </w:t>
            </w:r>
          </w:p>
        </w:tc>
        <w:tc>
          <w:tcPr>
            <w:tcW w:w="0" w:type="auto"/>
            <w:tcBorders>
              <w:top w:val="nil"/>
              <w:left w:val="nil"/>
              <w:bottom w:val="single" w:sz="4" w:space="0" w:color="auto"/>
              <w:right w:val="single" w:sz="4" w:space="0" w:color="auto"/>
            </w:tcBorders>
            <w:shd w:val="clear" w:color="auto" w:fill="auto"/>
            <w:noWrap/>
            <w:vAlign w:val="center"/>
            <w:hideMark/>
          </w:tcPr>
          <w:p w14:paraId="529EC60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01FA31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48C01A5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159,0</w:t>
            </w:r>
          </w:p>
        </w:tc>
        <w:tc>
          <w:tcPr>
            <w:tcW w:w="0" w:type="auto"/>
            <w:tcBorders>
              <w:top w:val="nil"/>
              <w:left w:val="nil"/>
              <w:bottom w:val="single" w:sz="4" w:space="0" w:color="auto"/>
              <w:right w:val="single" w:sz="4" w:space="0" w:color="auto"/>
            </w:tcBorders>
            <w:shd w:val="clear" w:color="auto" w:fill="auto"/>
            <w:noWrap/>
            <w:vAlign w:val="center"/>
            <w:hideMark/>
          </w:tcPr>
          <w:p w14:paraId="0CC07BC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F58CC1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C9A8FE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08F934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r>
      <w:tr w:rsidR="00380FDE" w:rsidRPr="00AF59B5" w14:paraId="5D716C8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CC601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shd w:val="clear" w:color="000000" w:fill="FFFFFF"/>
            <w:vAlign w:val="center"/>
            <w:hideMark/>
          </w:tcPr>
          <w:p w14:paraId="22903EF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7 - </w:t>
            </w:r>
            <w:proofErr w:type="spellStart"/>
            <w:r w:rsidRPr="00AF59B5">
              <w:rPr>
                <w:rFonts w:eastAsia="Times New Roman" w:cs="Times New Roman"/>
                <w:sz w:val="20"/>
                <w:szCs w:val="20"/>
                <w:lang w:eastAsia="ru-RU"/>
              </w:rPr>
              <w:t>ул.Новая</w:t>
            </w:r>
            <w:proofErr w:type="spellEnd"/>
            <w:r w:rsidRPr="00AF59B5">
              <w:rPr>
                <w:rFonts w:eastAsia="Times New Roman" w:cs="Times New Roman"/>
                <w:sz w:val="20"/>
                <w:szCs w:val="20"/>
                <w:lang w:eastAsia="ru-RU"/>
              </w:rPr>
              <w:t xml:space="preserve"> - Сев 68/3    </w:t>
            </w:r>
          </w:p>
        </w:tc>
        <w:tc>
          <w:tcPr>
            <w:tcW w:w="0" w:type="auto"/>
            <w:tcBorders>
              <w:top w:val="nil"/>
              <w:left w:val="nil"/>
              <w:bottom w:val="single" w:sz="4" w:space="0" w:color="auto"/>
              <w:right w:val="single" w:sz="4" w:space="0" w:color="auto"/>
            </w:tcBorders>
            <w:shd w:val="clear" w:color="auto" w:fill="auto"/>
            <w:noWrap/>
            <w:vAlign w:val="center"/>
            <w:hideMark/>
          </w:tcPr>
          <w:p w14:paraId="12CC119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9CBF73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60D7001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32,0</w:t>
            </w:r>
          </w:p>
        </w:tc>
        <w:tc>
          <w:tcPr>
            <w:tcW w:w="0" w:type="auto"/>
            <w:tcBorders>
              <w:top w:val="nil"/>
              <w:left w:val="nil"/>
              <w:bottom w:val="single" w:sz="4" w:space="0" w:color="auto"/>
              <w:right w:val="single" w:sz="4" w:space="0" w:color="auto"/>
            </w:tcBorders>
            <w:shd w:val="clear" w:color="auto" w:fill="auto"/>
            <w:noWrap/>
            <w:vAlign w:val="center"/>
            <w:hideMark/>
          </w:tcPr>
          <w:p w14:paraId="332C7FA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D28F93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7ED6F8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2ADC388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r>
      <w:tr w:rsidR="00380FDE" w:rsidRPr="00AF59B5" w14:paraId="45C77CA8"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5C8C6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26</w:t>
            </w:r>
          </w:p>
        </w:tc>
        <w:tc>
          <w:tcPr>
            <w:tcW w:w="0" w:type="auto"/>
            <w:tcBorders>
              <w:top w:val="nil"/>
              <w:left w:val="nil"/>
              <w:bottom w:val="single" w:sz="4" w:space="0" w:color="auto"/>
              <w:right w:val="single" w:sz="4" w:space="0" w:color="auto"/>
            </w:tcBorders>
            <w:shd w:val="clear" w:color="000000" w:fill="FFFFFF"/>
            <w:vAlign w:val="center"/>
            <w:hideMark/>
          </w:tcPr>
          <w:p w14:paraId="7083D2D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7 - </w:t>
            </w:r>
            <w:proofErr w:type="spellStart"/>
            <w:r w:rsidRPr="00AF59B5">
              <w:rPr>
                <w:rFonts w:eastAsia="Times New Roman" w:cs="Times New Roman"/>
                <w:sz w:val="20"/>
                <w:szCs w:val="20"/>
                <w:lang w:eastAsia="ru-RU"/>
              </w:rPr>
              <w:t>ул.Новая</w:t>
            </w:r>
            <w:proofErr w:type="spellEnd"/>
            <w:r w:rsidRPr="00AF59B5">
              <w:rPr>
                <w:rFonts w:eastAsia="Times New Roman" w:cs="Times New Roman"/>
                <w:sz w:val="20"/>
                <w:szCs w:val="20"/>
                <w:lang w:eastAsia="ru-RU"/>
              </w:rPr>
              <w:t xml:space="preserve"> - Сев 68/3</w:t>
            </w:r>
          </w:p>
        </w:tc>
        <w:tc>
          <w:tcPr>
            <w:tcW w:w="0" w:type="auto"/>
            <w:tcBorders>
              <w:top w:val="nil"/>
              <w:left w:val="nil"/>
              <w:bottom w:val="single" w:sz="4" w:space="0" w:color="auto"/>
              <w:right w:val="single" w:sz="4" w:space="0" w:color="auto"/>
            </w:tcBorders>
            <w:shd w:val="clear" w:color="auto" w:fill="auto"/>
            <w:noWrap/>
            <w:vAlign w:val="center"/>
            <w:hideMark/>
          </w:tcPr>
          <w:p w14:paraId="0C3D5B0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8D8EC7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70</w:t>
            </w:r>
          </w:p>
        </w:tc>
        <w:tc>
          <w:tcPr>
            <w:tcW w:w="0" w:type="auto"/>
            <w:tcBorders>
              <w:top w:val="nil"/>
              <w:left w:val="nil"/>
              <w:bottom w:val="single" w:sz="4" w:space="0" w:color="auto"/>
              <w:right w:val="single" w:sz="4" w:space="0" w:color="auto"/>
            </w:tcBorders>
            <w:shd w:val="clear" w:color="auto" w:fill="auto"/>
            <w:noWrap/>
            <w:vAlign w:val="center"/>
            <w:hideMark/>
          </w:tcPr>
          <w:p w14:paraId="24F34B9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287,0</w:t>
            </w:r>
          </w:p>
        </w:tc>
        <w:tc>
          <w:tcPr>
            <w:tcW w:w="0" w:type="auto"/>
            <w:tcBorders>
              <w:top w:val="nil"/>
              <w:left w:val="nil"/>
              <w:bottom w:val="single" w:sz="4" w:space="0" w:color="auto"/>
              <w:right w:val="single" w:sz="4" w:space="0" w:color="auto"/>
            </w:tcBorders>
            <w:shd w:val="clear" w:color="auto" w:fill="auto"/>
            <w:noWrap/>
            <w:vAlign w:val="center"/>
            <w:hideMark/>
          </w:tcPr>
          <w:p w14:paraId="24A6F37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3D5C98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BA148F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577F38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63FC29D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060C5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0" w:type="auto"/>
            <w:tcBorders>
              <w:top w:val="nil"/>
              <w:left w:val="nil"/>
              <w:bottom w:val="single" w:sz="4" w:space="0" w:color="auto"/>
              <w:right w:val="single" w:sz="4" w:space="0" w:color="auto"/>
            </w:tcBorders>
            <w:shd w:val="clear" w:color="000000" w:fill="FFFFFF"/>
            <w:vAlign w:val="center"/>
            <w:hideMark/>
          </w:tcPr>
          <w:p w14:paraId="3014B1F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7 - </w:t>
            </w:r>
            <w:proofErr w:type="spellStart"/>
            <w:r w:rsidRPr="00AF59B5">
              <w:rPr>
                <w:rFonts w:eastAsia="Times New Roman" w:cs="Times New Roman"/>
                <w:sz w:val="20"/>
                <w:szCs w:val="20"/>
                <w:lang w:eastAsia="ru-RU"/>
              </w:rPr>
              <w:t>ул.Новая</w:t>
            </w:r>
            <w:proofErr w:type="spellEnd"/>
            <w:r w:rsidRPr="00AF59B5">
              <w:rPr>
                <w:rFonts w:eastAsia="Times New Roman" w:cs="Times New Roman"/>
                <w:sz w:val="20"/>
                <w:szCs w:val="20"/>
                <w:lang w:eastAsia="ru-RU"/>
              </w:rPr>
              <w:t xml:space="preserve"> - Сев 68/3</w:t>
            </w:r>
          </w:p>
        </w:tc>
        <w:tc>
          <w:tcPr>
            <w:tcW w:w="0" w:type="auto"/>
            <w:tcBorders>
              <w:top w:val="nil"/>
              <w:left w:val="nil"/>
              <w:bottom w:val="single" w:sz="4" w:space="0" w:color="auto"/>
              <w:right w:val="single" w:sz="4" w:space="0" w:color="auto"/>
            </w:tcBorders>
            <w:shd w:val="clear" w:color="auto" w:fill="auto"/>
            <w:noWrap/>
            <w:vAlign w:val="center"/>
            <w:hideMark/>
          </w:tcPr>
          <w:p w14:paraId="24FB047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CE7905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A983EA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80,4</w:t>
            </w:r>
          </w:p>
        </w:tc>
        <w:tc>
          <w:tcPr>
            <w:tcW w:w="0" w:type="auto"/>
            <w:tcBorders>
              <w:top w:val="nil"/>
              <w:left w:val="nil"/>
              <w:bottom w:val="single" w:sz="4" w:space="0" w:color="auto"/>
              <w:right w:val="single" w:sz="4" w:space="0" w:color="auto"/>
            </w:tcBorders>
            <w:shd w:val="clear" w:color="auto" w:fill="auto"/>
            <w:noWrap/>
            <w:vAlign w:val="center"/>
            <w:hideMark/>
          </w:tcPr>
          <w:p w14:paraId="6DA8749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28DC29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36EC68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BC3721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FDF831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DE801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01E3C6E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7-2 -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1A530EC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7F6B716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57E9EC8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45,0</w:t>
            </w:r>
          </w:p>
        </w:tc>
        <w:tc>
          <w:tcPr>
            <w:tcW w:w="0" w:type="auto"/>
            <w:tcBorders>
              <w:top w:val="nil"/>
              <w:left w:val="nil"/>
              <w:bottom w:val="single" w:sz="4" w:space="0" w:color="auto"/>
              <w:right w:val="single" w:sz="4" w:space="0" w:color="auto"/>
            </w:tcBorders>
            <w:shd w:val="clear" w:color="auto" w:fill="auto"/>
            <w:noWrap/>
            <w:vAlign w:val="center"/>
            <w:hideMark/>
          </w:tcPr>
          <w:p w14:paraId="44240A2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5A55CF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3EC6CC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0163AE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506205D8"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B5FA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w:t>
            </w:r>
          </w:p>
        </w:tc>
        <w:tc>
          <w:tcPr>
            <w:tcW w:w="0" w:type="auto"/>
            <w:tcBorders>
              <w:top w:val="nil"/>
              <w:left w:val="nil"/>
              <w:bottom w:val="single" w:sz="4" w:space="0" w:color="auto"/>
              <w:right w:val="single" w:sz="4" w:space="0" w:color="auto"/>
            </w:tcBorders>
            <w:shd w:val="clear" w:color="000000" w:fill="FFFFFF"/>
            <w:vAlign w:val="center"/>
            <w:hideMark/>
          </w:tcPr>
          <w:p w14:paraId="5C61845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8 - Сев 68/3 -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70 </w:t>
            </w:r>
          </w:p>
        </w:tc>
        <w:tc>
          <w:tcPr>
            <w:tcW w:w="0" w:type="auto"/>
            <w:tcBorders>
              <w:top w:val="nil"/>
              <w:left w:val="nil"/>
              <w:bottom w:val="single" w:sz="4" w:space="0" w:color="auto"/>
              <w:right w:val="single" w:sz="4" w:space="0" w:color="auto"/>
            </w:tcBorders>
            <w:shd w:val="clear" w:color="auto" w:fill="auto"/>
            <w:noWrap/>
            <w:vAlign w:val="center"/>
            <w:hideMark/>
          </w:tcPr>
          <w:p w14:paraId="241E1F3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000000" w:fill="FFFFFF"/>
            <w:noWrap/>
            <w:vAlign w:val="center"/>
            <w:hideMark/>
          </w:tcPr>
          <w:p w14:paraId="329FA01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30CDBE3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170,0</w:t>
            </w:r>
          </w:p>
        </w:tc>
        <w:tc>
          <w:tcPr>
            <w:tcW w:w="0" w:type="auto"/>
            <w:tcBorders>
              <w:top w:val="nil"/>
              <w:left w:val="nil"/>
              <w:bottom w:val="single" w:sz="4" w:space="0" w:color="auto"/>
              <w:right w:val="single" w:sz="4" w:space="0" w:color="auto"/>
            </w:tcBorders>
            <w:shd w:val="clear" w:color="auto" w:fill="auto"/>
            <w:noWrap/>
            <w:vAlign w:val="center"/>
            <w:hideMark/>
          </w:tcPr>
          <w:p w14:paraId="60081E3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27C586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758769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7CAF69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A22C29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87224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6A3A224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8 - Сев 68/3 -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70            </w:t>
            </w:r>
          </w:p>
        </w:tc>
        <w:tc>
          <w:tcPr>
            <w:tcW w:w="0" w:type="auto"/>
            <w:tcBorders>
              <w:top w:val="nil"/>
              <w:left w:val="nil"/>
              <w:bottom w:val="single" w:sz="4" w:space="0" w:color="auto"/>
              <w:right w:val="single" w:sz="4" w:space="0" w:color="auto"/>
            </w:tcBorders>
            <w:shd w:val="clear" w:color="auto" w:fill="auto"/>
            <w:noWrap/>
            <w:vAlign w:val="center"/>
            <w:hideMark/>
          </w:tcPr>
          <w:p w14:paraId="5342EC7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97775A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06E9D71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87,0</w:t>
            </w:r>
          </w:p>
        </w:tc>
        <w:tc>
          <w:tcPr>
            <w:tcW w:w="0" w:type="auto"/>
            <w:tcBorders>
              <w:top w:val="nil"/>
              <w:left w:val="nil"/>
              <w:bottom w:val="single" w:sz="4" w:space="0" w:color="auto"/>
              <w:right w:val="single" w:sz="4" w:space="0" w:color="auto"/>
            </w:tcBorders>
            <w:shd w:val="clear" w:color="auto" w:fill="auto"/>
            <w:noWrap/>
            <w:vAlign w:val="center"/>
            <w:hideMark/>
          </w:tcPr>
          <w:p w14:paraId="53EC9EF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79C146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9C7414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C2031C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4C5EC647"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8EE05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000000" w:fill="FFFFFF"/>
            <w:vAlign w:val="center"/>
            <w:hideMark/>
          </w:tcPr>
          <w:p w14:paraId="0E41FF4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8 - Сев 68/3 -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70      </w:t>
            </w:r>
          </w:p>
        </w:tc>
        <w:tc>
          <w:tcPr>
            <w:tcW w:w="0" w:type="auto"/>
            <w:tcBorders>
              <w:top w:val="nil"/>
              <w:left w:val="nil"/>
              <w:bottom w:val="single" w:sz="4" w:space="0" w:color="auto"/>
              <w:right w:val="single" w:sz="4" w:space="0" w:color="auto"/>
            </w:tcBorders>
            <w:shd w:val="clear" w:color="auto" w:fill="auto"/>
            <w:noWrap/>
            <w:vAlign w:val="center"/>
            <w:hideMark/>
          </w:tcPr>
          <w:p w14:paraId="14EB99D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D7AA74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5570092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70,0</w:t>
            </w:r>
          </w:p>
        </w:tc>
        <w:tc>
          <w:tcPr>
            <w:tcW w:w="0" w:type="auto"/>
            <w:tcBorders>
              <w:top w:val="nil"/>
              <w:left w:val="nil"/>
              <w:bottom w:val="single" w:sz="4" w:space="0" w:color="auto"/>
              <w:right w:val="single" w:sz="4" w:space="0" w:color="auto"/>
            </w:tcBorders>
            <w:shd w:val="clear" w:color="auto" w:fill="auto"/>
            <w:noWrap/>
            <w:vAlign w:val="center"/>
            <w:hideMark/>
          </w:tcPr>
          <w:p w14:paraId="461C56D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83C53F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D6F019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69D51F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2EDCA36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E95F3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14:paraId="15F5CCF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8 - Сев 68/3 -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70</w:t>
            </w:r>
          </w:p>
        </w:tc>
        <w:tc>
          <w:tcPr>
            <w:tcW w:w="0" w:type="auto"/>
            <w:tcBorders>
              <w:top w:val="nil"/>
              <w:left w:val="nil"/>
              <w:bottom w:val="single" w:sz="4" w:space="0" w:color="auto"/>
              <w:right w:val="single" w:sz="4" w:space="0" w:color="auto"/>
            </w:tcBorders>
            <w:shd w:val="clear" w:color="auto" w:fill="auto"/>
            <w:noWrap/>
            <w:vAlign w:val="center"/>
            <w:hideMark/>
          </w:tcPr>
          <w:p w14:paraId="11C5FF3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3DCE41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C27B4B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73,5</w:t>
            </w:r>
          </w:p>
        </w:tc>
        <w:tc>
          <w:tcPr>
            <w:tcW w:w="0" w:type="auto"/>
            <w:tcBorders>
              <w:top w:val="nil"/>
              <w:left w:val="nil"/>
              <w:bottom w:val="single" w:sz="4" w:space="0" w:color="auto"/>
              <w:right w:val="single" w:sz="4" w:space="0" w:color="auto"/>
            </w:tcBorders>
            <w:shd w:val="clear" w:color="auto" w:fill="auto"/>
            <w:noWrap/>
            <w:vAlign w:val="center"/>
            <w:hideMark/>
          </w:tcPr>
          <w:p w14:paraId="1A4C2F9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7CA715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C6C283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C4FDCF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3265FF7D"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76998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w:t>
            </w:r>
          </w:p>
        </w:tc>
        <w:tc>
          <w:tcPr>
            <w:tcW w:w="0" w:type="auto"/>
            <w:tcBorders>
              <w:top w:val="nil"/>
              <w:left w:val="nil"/>
              <w:bottom w:val="single" w:sz="4" w:space="0" w:color="auto"/>
              <w:right w:val="single" w:sz="4" w:space="0" w:color="auto"/>
            </w:tcBorders>
            <w:shd w:val="clear" w:color="000000" w:fill="FFFFFF"/>
            <w:vAlign w:val="center"/>
            <w:hideMark/>
          </w:tcPr>
          <w:p w14:paraId="1DED102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8 - Сев 68/3 -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70</w:t>
            </w:r>
          </w:p>
        </w:tc>
        <w:tc>
          <w:tcPr>
            <w:tcW w:w="0" w:type="auto"/>
            <w:tcBorders>
              <w:top w:val="nil"/>
              <w:left w:val="nil"/>
              <w:bottom w:val="single" w:sz="4" w:space="0" w:color="auto"/>
              <w:right w:val="single" w:sz="4" w:space="0" w:color="auto"/>
            </w:tcBorders>
            <w:shd w:val="clear" w:color="auto" w:fill="auto"/>
            <w:noWrap/>
            <w:vAlign w:val="center"/>
            <w:hideMark/>
          </w:tcPr>
          <w:p w14:paraId="2A91C43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522661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03B2C1C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114,0</w:t>
            </w:r>
          </w:p>
        </w:tc>
        <w:tc>
          <w:tcPr>
            <w:tcW w:w="0" w:type="auto"/>
            <w:tcBorders>
              <w:top w:val="nil"/>
              <w:left w:val="nil"/>
              <w:bottom w:val="single" w:sz="4" w:space="0" w:color="auto"/>
              <w:right w:val="single" w:sz="4" w:space="0" w:color="auto"/>
            </w:tcBorders>
            <w:shd w:val="clear" w:color="auto" w:fill="auto"/>
            <w:noWrap/>
            <w:vAlign w:val="center"/>
            <w:hideMark/>
          </w:tcPr>
          <w:p w14:paraId="7BC148E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115F28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205D23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45EC2D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1B0BC8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07242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000000" w:fill="FFFFFF"/>
            <w:vAlign w:val="center"/>
            <w:hideMark/>
          </w:tcPr>
          <w:p w14:paraId="4303639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8-1,-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74101C6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91F5E8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3379840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w:t>
            </w:r>
          </w:p>
        </w:tc>
        <w:tc>
          <w:tcPr>
            <w:tcW w:w="0" w:type="auto"/>
            <w:tcBorders>
              <w:top w:val="nil"/>
              <w:left w:val="nil"/>
              <w:bottom w:val="single" w:sz="4" w:space="0" w:color="auto"/>
              <w:right w:val="single" w:sz="4" w:space="0" w:color="auto"/>
            </w:tcBorders>
            <w:shd w:val="clear" w:color="auto" w:fill="auto"/>
            <w:noWrap/>
            <w:vAlign w:val="center"/>
            <w:hideMark/>
          </w:tcPr>
          <w:p w14:paraId="57CBFD5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7C25D1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67A834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50A92D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3C96814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3CEF7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14:paraId="00BA939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8-2,-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10BC39D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0045D0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271AC0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87,0</w:t>
            </w:r>
          </w:p>
        </w:tc>
        <w:tc>
          <w:tcPr>
            <w:tcW w:w="0" w:type="auto"/>
            <w:tcBorders>
              <w:top w:val="nil"/>
              <w:left w:val="nil"/>
              <w:bottom w:val="single" w:sz="4" w:space="0" w:color="auto"/>
              <w:right w:val="single" w:sz="4" w:space="0" w:color="auto"/>
            </w:tcBorders>
            <w:shd w:val="clear" w:color="auto" w:fill="auto"/>
            <w:noWrap/>
            <w:vAlign w:val="center"/>
            <w:hideMark/>
          </w:tcPr>
          <w:p w14:paraId="3DE22A0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87332A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66AD78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BDC46D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F412A4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EAF64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14:paraId="74F61DE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9- Сев 68/3 - Комсомольская 57/1 (ДЮСШ)</w:t>
            </w:r>
          </w:p>
        </w:tc>
        <w:tc>
          <w:tcPr>
            <w:tcW w:w="0" w:type="auto"/>
            <w:tcBorders>
              <w:top w:val="nil"/>
              <w:left w:val="nil"/>
              <w:bottom w:val="single" w:sz="4" w:space="0" w:color="auto"/>
              <w:right w:val="single" w:sz="4" w:space="0" w:color="auto"/>
            </w:tcBorders>
            <w:shd w:val="clear" w:color="auto" w:fill="auto"/>
            <w:noWrap/>
            <w:vAlign w:val="center"/>
            <w:hideMark/>
          </w:tcPr>
          <w:p w14:paraId="20E66F0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33F25D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689C1E1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194,0</w:t>
            </w:r>
          </w:p>
        </w:tc>
        <w:tc>
          <w:tcPr>
            <w:tcW w:w="0" w:type="auto"/>
            <w:tcBorders>
              <w:top w:val="nil"/>
              <w:left w:val="nil"/>
              <w:bottom w:val="single" w:sz="4" w:space="0" w:color="auto"/>
              <w:right w:val="single" w:sz="4" w:space="0" w:color="auto"/>
            </w:tcBorders>
            <w:shd w:val="clear" w:color="auto" w:fill="auto"/>
            <w:noWrap/>
            <w:vAlign w:val="center"/>
            <w:hideMark/>
          </w:tcPr>
          <w:p w14:paraId="483C63C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FCBAA7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356AE4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3F67E17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EA270D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FF1C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37</w:t>
            </w:r>
          </w:p>
        </w:tc>
        <w:tc>
          <w:tcPr>
            <w:tcW w:w="0" w:type="auto"/>
            <w:tcBorders>
              <w:top w:val="nil"/>
              <w:left w:val="nil"/>
              <w:bottom w:val="single" w:sz="4" w:space="0" w:color="auto"/>
              <w:right w:val="single" w:sz="4" w:space="0" w:color="auto"/>
            </w:tcBorders>
            <w:shd w:val="clear" w:color="000000" w:fill="FFFFFF"/>
            <w:vAlign w:val="center"/>
            <w:hideMark/>
          </w:tcPr>
          <w:p w14:paraId="62EA850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9- Сев 68/3 - Комсомольская 57/1 (ДЮСШ)</w:t>
            </w:r>
          </w:p>
        </w:tc>
        <w:tc>
          <w:tcPr>
            <w:tcW w:w="0" w:type="auto"/>
            <w:tcBorders>
              <w:top w:val="nil"/>
              <w:left w:val="nil"/>
              <w:bottom w:val="single" w:sz="4" w:space="0" w:color="auto"/>
              <w:right w:val="single" w:sz="4" w:space="0" w:color="auto"/>
            </w:tcBorders>
            <w:shd w:val="clear" w:color="auto" w:fill="auto"/>
            <w:noWrap/>
            <w:vAlign w:val="center"/>
            <w:hideMark/>
          </w:tcPr>
          <w:p w14:paraId="59FD55E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66D6216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3FCCC1D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143,0</w:t>
            </w:r>
          </w:p>
        </w:tc>
        <w:tc>
          <w:tcPr>
            <w:tcW w:w="0" w:type="auto"/>
            <w:tcBorders>
              <w:top w:val="nil"/>
              <w:left w:val="nil"/>
              <w:bottom w:val="single" w:sz="4" w:space="0" w:color="auto"/>
              <w:right w:val="single" w:sz="4" w:space="0" w:color="auto"/>
            </w:tcBorders>
            <w:shd w:val="clear" w:color="auto" w:fill="auto"/>
            <w:noWrap/>
            <w:vAlign w:val="center"/>
            <w:hideMark/>
          </w:tcPr>
          <w:p w14:paraId="2D342E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5E4866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B04C94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31A9800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140412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CF43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38</w:t>
            </w:r>
          </w:p>
        </w:tc>
        <w:tc>
          <w:tcPr>
            <w:tcW w:w="0" w:type="auto"/>
            <w:tcBorders>
              <w:top w:val="nil"/>
              <w:left w:val="nil"/>
              <w:bottom w:val="single" w:sz="4" w:space="0" w:color="auto"/>
              <w:right w:val="single" w:sz="4" w:space="0" w:color="auto"/>
            </w:tcBorders>
            <w:shd w:val="clear" w:color="000000" w:fill="FFFFFF"/>
            <w:vAlign w:val="center"/>
            <w:hideMark/>
          </w:tcPr>
          <w:p w14:paraId="52592D0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9-1-Ввод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4220DC8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01B9EED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550D150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29,0</w:t>
            </w:r>
          </w:p>
        </w:tc>
        <w:tc>
          <w:tcPr>
            <w:tcW w:w="0" w:type="auto"/>
            <w:tcBorders>
              <w:top w:val="nil"/>
              <w:left w:val="nil"/>
              <w:bottom w:val="single" w:sz="4" w:space="0" w:color="auto"/>
              <w:right w:val="single" w:sz="4" w:space="0" w:color="auto"/>
            </w:tcBorders>
            <w:shd w:val="clear" w:color="auto" w:fill="auto"/>
            <w:noWrap/>
            <w:vAlign w:val="center"/>
            <w:hideMark/>
          </w:tcPr>
          <w:p w14:paraId="71ECCD1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483EB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3DB598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105A9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A2B4D41"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10A7F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39</w:t>
            </w:r>
          </w:p>
        </w:tc>
        <w:tc>
          <w:tcPr>
            <w:tcW w:w="0" w:type="auto"/>
            <w:tcBorders>
              <w:top w:val="nil"/>
              <w:left w:val="nil"/>
              <w:bottom w:val="single" w:sz="4" w:space="0" w:color="auto"/>
              <w:right w:val="single" w:sz="4" w:space="0" w:color="auto"/>
            </w:tcBorders>
            <w:shd w:val="clear" w:color="000000" w:fill="FFFFFF"/>
            <w:vAlign w:val="center"/>
            <w:hideMark/>
          </w:tcPr>
          <w:p w14:paraId="3F07D7E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10 - Сев 40/1- </w:t>
            </w:r>
            <w:proofErr w:type="spellStart"/>
            <w:r w:rsidRPr="00AF59B5">
              <w:rPr>
                <w:rFonts w:eastAsia="Times New Roman" w:cs="Times New Roman"/>
                <w:sz w:val="20"/>
                <w:szCs w:val="20"/>
                <w:lang w:eastAsia="ru-RU"/>
              </w:rPr>
              <w:t>Строда</w:t>
            </w:r>
            <w:proofErr w:type="spellEnd"/>
            <w:r w:rsidRPr="00AF59B5">
              <w:rPr>
                <w:rFonts w:eastAsia="Times New Roman" w:cs="Times New Roman"/>
                <w:sz w:val="20"/>
                <w:szCs w:val="20"/>
                <w:lang w:eastAsia="ru-RU"/>
              </w:rPr>
              <w:t xml:space="preserve"> 3</w:t>
            </w:r>
          </w:p>
        </w:tc>
        <w:tc>
          <w:tcPr>
            <w:tcW w:w="0" w:type="auto"/>
            <w:tcBorders>
              <w:top w:val="nil"/>
              <w:left w:val="nil"/>
              <w:bottom w:val="single" w:sz="4" w:space="0" w:color="auto"/>
              <w:right w:val="single" w:sz="4" w:space="0" w:color="auto"/>
            </w:tcBorders>
            <w:shd w:val="clear" w:color="auto" w:fill="auto"/>
            <w:noWrap/>
            <w:vAlign w:val="center"/>
            <w:hideMark/>
          </w:tcPr>
          <w:p w14:paraId="2AF20BA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2B6375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4375385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14:paraId="02FECBC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3DD56C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D57124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065BDB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3CAA412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3F663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tcBorders>
              <w:top w:val="nil"/>
              <w:left w:val="nil"/>
              <w:bottom w:val="single" w:sz="4" w:space="0" w:color="auto"/>
              <w:right w:val="single" w:sz="4" w:space="0" w:color="auto"/>
            </w:tcBorders>
            <w:shd w:val="clear" w:color="000000" w:fill="FFFFFF"/>
            <w:vAlign w:val="center"/>
            <w:hideMark/>
          </w:tcPr>
          <w:p w14:paraId="2D404CC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10 - Сев 40/1- </w:t>
            </w:r>
            <w:proofErr w:type="spellStart"/>
            <w:r w:rsidRPr="00AF59B5">
              <w:rPr>
                <w:rFonts w:eastAsia="Times New Roman" w:cs="Times New Roman"/>
                <w:sz w:val="20"/>
                <w:szCs w:val="20"/>
                <w:lang w:eastAsia="ru-RU"/>
              </w:rPr>
              <w:t>Строда</w:t>
            </w:r>
            <w:proofErr w:type="spellEnd"/>
            <w:r w:rsidRPr="00AF59B5">
              <w:rPr>
                <w:rFonts w:eastAsia="Times New Roman" w:cs="Times New Roman"/>
                <w:sz w:val="20"/>
                <w:szCs w:val="20"/>
                <w:lang w:eastAsia="ru-RU"/>
              </w:rPr>
              <w:t xml:space="preserve"> 3</w:t>
            </w:r>
          </w:p>
        </w:tc>
        <w:tc>
          <w:tcPr>
            <w:tcW w:w="0" w:type="auto"/>
            <w:tcBorders>
              <w:top w:val="nil"/>
              <w:left w:val="nil"/>
              <w:bottom w:val="single" w:sz="4" w:space="0" w:color="auto"/>
              <w:right w:val="single" w:sz="4" w:space="0" w:color="auto"/>
            </w:tcBorders>
            <w:shd w:val="clear" w:color="auto" w:fill="auto"/>
            <w:noWrap/>
            <w:vAlign w:val="center"/>
            <w:hideMark/>
          </w:tcPr>
          <w:p w14:paraId="16CD519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DC0FB8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4F7D6D4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9,5</w:t>
            </w:r>
          </w:p>
        </w:tc>
        <w:tc>
          <w:tcPr>
            <w:tcW w:w="0" w:type="auto"/>
            <w:tcBorders>
              <w:top w:val="nil"/>
              <w:left w:val="nil"/>
              <w:bottom w:val="single" w:sz="4" w:space="0" w:color="auto"/>
              <w:right w:val="single" w:sz="4" w:space="0" w:color="auto"/>
            </w:tcBorders>
            <w:shd w:val="clear" w:color="auto" w:fill="auto"/>
            <w:noWrap/>
            <w:vAlign w:val="center"/>
            <w:hideMark/>
          </w:tcPr>
          <w:p w14:paraId="19D6792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3F30C7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E31DA4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990376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51DB862C"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938EF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41</w:t>
            </w:r>
          </w:p>
        </w:tc>
        <w:tc>
          <w:tcPr>
            <w:tcW w:w="0" w:type="auto"/>
            <w:tcBorders>
              <w:top w:val="nil"/>
              <w:left w:val="nil"/>
              <w:bottom w:val="single" w:sz="4" w:space="0" w:color="auto"/>
              <w:right w:val="single" w:sz="4" w:space="0" w:color="auto"/>
            </w:tcBorders>
            <w:shd w:val="clear" w:color="000000" w:fill="FFFFFF"/>
            <w:vAlign w:val="center"/>
            <w:hideMark/>
          </w:tcPr>
          <w:p w14:paraId="39DFE92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10 - Сев 40/1- </w:t>
            </w:r>
            <w:proofErr w:type="spellStart"/>
            <w:r w:rsidRPr="00AF59B5">
              <w:rPr>
                <w:rFonts w:eastAsia="Times New Roman" w:cs="Times New Roman"/>
                <w:sz w:val="20"/>
                <w:szCs w:val="20"/>
                <w:lang w:eastAsia="ru-RU"/>
              </w:rPr>
              <w:t>Строда</w:t>
            </w:r>
            <w:proofErr w:type="spellEnd"/>
            <w:r w:rsidRPr="00AF59B5">
              <w:rPr>
                <w:rFonts w:eastAsia="Times New Roman" w:cs="Times New Roman"/>
                <w:sz w:val="20"/>
                <w:szCs w:val="20"/>
                <w:lang w:eastAsia="ru-RU"/>
              </w:rPr>
              <w:t xml:space="preserve"> 3</w:t>
            </w:r>
          </w:p>
        </w:tc>
        <w:tc>
          <w:tcPr>
            <w:tcW w:w="0" w:type="auto"/>
            <w:tcBorders>
              <w:top w:val="nil"/>
              <w:left w:val="nil"/>
              <w:bottom w:val="single" w:sz="4" w:space="0" w:color="auto"/>
              <w:right w:val="single" w:sz="4" w:space="0" w:color="auto"/>
            </w:tcBorders>
            <w:shd w:val="clear" w:color="auto" w:fill="auto"/>
            <w:noWrap/>
            <w:vAlign w:val="center"/>
            <w:hideMark/>
          </w:tcPr>
          <w:p w14:paraId="5E01489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724A187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1F98E6F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122,0</w:t>
            </w:r>
          </w:p>
        </w:tc>
        <w:tc>
          <w:tcPr>
            <w:tcW w:w="0" w:type="auto"/>
            <w:tcBorders>
              <w:top w:val="nil"/>
              <w:left w:val="nil"/>
              <w:bottom w:val="single" w:sz="4" w:space="0" w:color="auto"/>
              <w:right w:val="single" w:sz="4" w:space="0" w:color="auto"/>
            </w:tcBorders>
            <w:shd w:val="clear" w:color="auto" w:fill="auto"/>
            <w:noWrap/>
            <w:vAlign w:val="center"/>
            <w:hideMark/>
          </w:tcPr>
          <w:p w14:paraId="47E08C6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C7852D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F0EFE1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D37699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3895E0F"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B7339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42</w:t>
            </w:r>
          </w:p>
        </w:tc>
        <w:tc>
          <w:tcPr>
            <w:tcW w:w="0" w:type="auto"/>
            <w:tcBorders>
              <w:top w:val="nil"/>
              <w:left w:val="nil"/>
              <w:bottom w:val="single" w:sz="4" w:space="0" w:color="auto"/>
              <w:right w:val="single" w:sz="4" w:space="0" w:color="auto"/>
            </w:tcBorders>
            <w:shd w:val="clear" w:color="000000" w:fill="FFFFFF"/>
            <w:vAlign w:val="center"/>
            <w:hideMark/>
          </w:tcPr>
          <w:p w14:paraId="2843912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10-1-Ввод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432583D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13F27F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3EEE1C2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4FBAFF0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3D76B5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A3EC03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24614B1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B2884A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EA369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43</w:t>
            </w:r>
          </w:p>
        </w:tc>
        <w:tc>
          <w:tcPr>
            <w:tcW w:w="0" w:type="auto"/>
            <w:tcBorders>
              <w:top w:val="nil"/>
              <w:left w:val="nil"/>
              <w:bottom w:val="single" w:sz="4" w:space="0" w:color="auto"/>
              <w:right w:val="single" w:sz="4" w:space="0" w:color="auto"/>
            </w:tcBorders>
            <w:shd w:val="clear" w:color="000000" w:fill="FFFFFF"/>
            <w:vAlign w:val="center"/>
            <w:hideMark/>
          </w:tcPr>
          <w:p w14:paraId="3F3D5A8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10-2-Ввод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2FC7E4A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229BF08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367294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13,0</w:t>
            </w:r>
          </w:p>
        </w:tc>
        <w:tc>
          <w:tcPr>
            <w:tcW w:w="0" w:type="auto"/>
            <w:tcBorders>
              <w:top w:val="nil"/>
              <w:left w:val="nil"/>
              <w:bottom w:val="single" w:sz="4" w:space="0" w:color="auto"/>
              <w:right w:val="single" w:sz="4" w:space="0" w:color="auto"/>
            </w:tcBorders>
            <w:shd w:val="clear" w:color="auto" w:fill="auto"/>
            <w:noWrap/>
            <w:vAlign w:val="center"/>
            <w:hideMark/>
          </w:tcPr>
          <w:p w14:paraId="37A8935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92A448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594D96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A64E16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E45A437"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7629A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44</w:t>
            </w:r>
          </w:p>
        </w:tc>
        <w:tc>
          <w:tcPr>
            <w:tcW w:w="0" w:type="auto"/>
            <w:tcBorders>
              <w:top w:val="nil"/>
              <w:left w:val="nil"/>
              <w:bottom w:val="single" w:sz="4" w:space="0" w:color="auto"/>
              <w:right w:val="single" w:sz="4" w:space="0" w:color="auto"/>
            </w:tcBorders>
            <w:shd w:val="clear" w:color="000000" w:fill="FFFFFF"/>
            <w:vAlign w:val="center"/>
            <w:hideMark/>
          </w:tcPr>
          <w:p w14:paraId="4C27BDF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10-3-Ввод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2BB044B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2449D87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14:paraId="4002CE0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104,0</w:t>
            </w:r>
          </w:p>
        </w:tc>
        <w:tc>
          <w:tcPr>
            <w:tcW w:w="0" w:type="auto"/>
            <w:tcBorders>
              <w:top w:val="nil"/>
              <w:left w:val="nil"/>
              <w:bottom w:val="single" w:sz="4" w:space="0" w:color="auto"/>
              <w:right w:val="single" w:sz="4" w:space="0" w:color="auto"/>
            </w:tcBorders>
            <w:shd w:val="clear" w:color="auto" w:fill="auto"/>
            <w:noWrap/>
            <w:vAlign w:val="center"/>
            <w:hideMark/>
          </w:tcPr>
          <w:p w14:paraId="46A60F1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B9D186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4BE12B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AE0D48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CBE2C8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B9D12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14:paraId="7398E8A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11 - Сев 40/1- </w:t>
            </w:r>
            <w:proofErr w:type="spellStart"/>
            <w:r w:rsidRPr="00AF59B5">
              <w:rPr>
                <w:rFonts w:eastAsia="Times New Roman" w:cs="Times New Roman"/>
                <w:sz w:val="20"/>
                <w:szCs w:val="20"/>
                <w:lang w:eastAsia="ru-RU"/>
              </w:rPr>
              <w:t>Срода</w:t>
            </w:r>
            <w:proofErr w:type="spellEnd"/>
            <w:r w:rsidRPr="00AF59B5">
              <w:rPr>
                <w:rFonts w:eastAsia="Times New Roman" w:cs="Times New Roman"/>
                <w:sz w:val="20"/>
                <w:szCs w:val="20"/>
                <w:lang w:eastAsia="ru-RU"/>
              </w:rPr>
              <w:t xml:space="preserve"> 10</w:t>
            </w:r>
          </w:p>
        </w:tc>
        <w:tc>
          <w:tcPr>
            <w:tcW w:w="0" w:type="auto"/>
            <w:tcBorders>
              <w:top w:val="nil"/>
              <w:left w:val="nil"/>
              <w:bottom w:val="single" w:sz="4" w:space="0" w:color="auto"/>
              <w:right w:val="single" w:sz="4" w:space="0" w:color="auto"/>
            </w:tcBorders>
            <w:shd w:val="clear" w:color="auto" w:fill="auto"/>
            <w:noWrap/>
            <w:vAlign w:val="center"/>
            <w:hideMark/>
          </w:tcPr>
          <w:p w14:paraId="4C215C2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6DA211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6935053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456,0</w:t>
            </w:r>
          </w:p>
        </w:tc>
        <w:tc>
          <w:tcPr>
            <w:tcW w:w="0" w:type="auto"/>
            <w:tcBorders>
              <w:top w:val="nil"/>
              <w:left w:val="nil"/>
              <w:bottom w:val="single" w:sz="4" w:space="0" w:color="auto"/>
              <w:right w:val="single" w:sz="4" w:space="0" w:color="auto"/>
            </w:tcBorders>
            <w:shd w:val="clear" w:color="auto" w:fill="auto"/>
            <w:noWrap/>
            <w:vAlign w:val="center"/>
            <w:hideMark/>
          </w:tcPr>
          <w:p w14:paraId="3214F05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855BEC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C85C65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315F75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BE3D0D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C011B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46</w:t>
            </w:r>
          </w:p>
        </w:tc>
        <w:tc>
          <w:tcPr>
            <w:tcW w:w="0" w:type="auto"/>
            <w:tcBorders>
              <w:top w:val="nil"/>
              <w:left w:val="nil"/>
              <w:bottom w:val="single" w:sz="4" w:space="0" w:color="auto"/>
              <w:right w:val="single" w:sz="4" w:space="0" w:color="auto"/>
            </w:tcBorders>
            <w:shd w:val="clear" w:color="000000" w:fill="FFFFFF"/>
            <w:vAlign w:val="center"/>
            <w:hideMark/>
          </w:tcPr>
          <w:p w14:paraId="6175447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11 - Сев 40/1- </w:t>
            </w:r>
            <w:proofErr w:type="spellStart"/>
            <w:r w:rsidRPr="00AF59B5">
              <w:rPr>
                <w:rFonts w:eastAsia="Times New Roman" w:cs="Times New Roman"/>
                <w:sz w:val="20"/>
                <w:szCs w:val="20"/>
                <w:lang w:eastAsia="ru-RU"/>
              </w:rPr>
              <w:t>Срода</w:t>
            </w:r>
            <w:proofErr w:type="spellEnd"/>
            <w:r w:rsidRPr="00AF59B5">
              <w:rPr>
                <w:rFonts w:eastAsia="Times New Roman" w:cs="Times New Roman"/>
                <w:sz w:val="20"/>
                <w:szCs w:val="20"/>
                <w:lang w:eastAsia="ru-RU"/>
              </w:rPr>
              <w:t xml:space="preserve"> 10</w:t>
            </w:r>
          </w:p>
        </w:tc>
        <w:tc>
          <w:tcPr>
            <w:tcW w:w="0" w:type="auto"/>
            <w:tcBorders>
              <w:top w:val="nil"/>
              <w:left w:val="nil"/>
              <w:bottom w:val="single" w:sz="4" w:space="0" w:color="auto"/>
              <w:right w:val="single" w:sz="4" w:space="0" w:color="auto"/>
            </w:tcBorders>
            <w:shd w:val="clear" w:color="auto" w:fill="auto"/>
            <w:noWrap/>
            <w:vAlign w:val="center"/>
            <w:hideMark/>
          </w:tcPr>
          <w:p w14:paraId="6ACF998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941171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111FF22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325,0</w:t>
            </w:r>
          </w:p>
        </w:tc>
        <w:tc>
          <w:tcPr>
            <w:tcW w:w="0" w:type="auto"/>
            <w:tcBorders>
              <w:top w:val="nil"/>
              <w:left w:val="nil"/>
              <w:bottom w:val="single" w:sz="4" w:space="0" w:color="auto"/>
              <w:right w:val="single" w:sz="4" w:space="0" w:color="auto"/>
            </w:tcBorders>
            <w:shd w:val="clear" w:color="auto" w:fill="auto"/>
            <w:noWrap/>
            <w:vAlign w:val="center"/>
            <w:hideMark/>
          </w:tcPr>
          <w:p w14:paraId="119879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17A5FC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EB9DA5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AFA35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6A25C1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CE768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47</w:t>
            </w:r>
          </w:p>
        </w:tc>
        <w:tc>
          <w:tcPr>
            <w:tcW w:w="0" w:type="auto"/>
            <w:tcBorders>
              <w:top w:val="nil"/>
              <w:left w:val="nil"/>
              <w:bottom w:val="single" w:sz="4" w:space="0" w:color="auto"/>
              <w:right w:val="single" w:sz="4" w:space="0" w:color="auto"/>
            </w:tcBorders>
            <w:shd w:val="clear" w:color="000000" w:fill="FFFFFF"/>
            <w:vAlign w:val="center"/>
            <w:hideMark/>
          </w:tcPr>
          <w:p w14:paraId="44A6175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11 - Сев 40/1- </w:t>
            </w:r>
            <w:proofErr w:type="spellStart"/>
            <w:r w:rsidRPr="00AF59B5">
              <w:rPr>
                <w:rFonts w:eastAsia="Times New Roman" w:cs="Times New Roman"/>
                <w:sz w:val="20"/>
                <w:szCs w:val="20"/>
                <w:lang w:eastAsia="ru-RU"/>
              </w:rPr>
              <w:t>Срода</w:t>
            </w:r>
            <w:proofErr w:type="spellEnd"/>
            <w:r w:rsidRPr="00AF59B5">
              <w:rPr>
                <w:rFonts w:eastAsia="Times New Roman" w:cs="Times New Roman"/>
                <w:sz w:val="20"/>
                <w:szCs w:val="20"/>
                <w:lang w:eastAsia="ru-RU"/>
              </w:rPr>
              <w:t xml:space="preserve"> 10</w:t>
            </w:r>
          </w:p>
        </w:tc>
        <w:tc>
          <w:tcPr>
            <w:tcW w:w="0" w:type="auto"/>
            <w:tcBorders>
              <w:top w:val="nil"/>
              <w:left w:val="nil"/>
              <w:bottom w:val="single" w:sz="4" w:space="0" w:color="auto"/>
              <w:right w:val="single" w:sz="4" w:space="0" w:color="auto"/>
            </w:tcBorders>
            <w:shd w:val="clear" w:color="auto" w:fill="auto"/>
            <w:noWrap/>
            <w:vAlign w:val="center"/>
            <w:hideMark/>
          </w:tcPr>
          <w:p w14:paraId="32DB7AC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9028B1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619E1CC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81,5</w:t>
            </w:r>
          </w:p>
        </w:tc>
        <w:tc>
          <w:tcPr>
            <w:tcW w:w="0" w:type="auto"/>
            <w:tcBorders>
              <w:top w:val="nil"/>
              <w:left w:val="nil"/>
              <w:bottom w:val="single" w:sz="4" w:space="0" w:color="auto"/>
              <w:right w:val="single" w:sz="4" w:space="0" w:color="auto"/>
            </w:tcBorders>
            <w:shd w:val="clear" w:color="auto" w:fill="auto"/>
            <w:noWrap/>
            <w:vAlign w:val="center"/>
            <w:hideMark/>
          </w:tcPr>
          <w:p w14:paraId="09C23BE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B810FA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142EB8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1F52CD8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8D4A64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B4188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48</w:t>
            </w:r>
          </w:p>
        </w:tc>
        <w:tc>
          <w:tcPr>
            <w:tcW w:w="0" w:type="auto"/>
            <w:tcBorders>
              <w:top w:val="nil"/>
              <w:left w:val="nil"/>
              <w:bottom w:val="single" w:sz="4" w:space="0" w:color="auto"/>
              <w:right w:val="single" w:sz="4" w:space="0" w:color="auto"/>
            </w:tcBorders>
            <w:shd w:val="clear" w:color="000000" w:fill="FFFFFF"/>
            <w:vAlign w:val="center"/>
            <w:hideMark/>
          </w:tcPr>
          <w:p w14:paraId="611EC18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11-1-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73F3058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D27C95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0A63B23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68,0</w:t>
            </w:r>
          </w:p>
        </w:tc>
        <w:tc>
          <w:tcPr>
            <w:tcW w:w="0" w:type="auto"/>
            <w:tcBorders>
              <w:top w:val="nil"/>
              <w:left w:val="nil"/>
              <w:bottom w:val="single" w:sz="4" w:space="0" w:color="auto"/>
              <w:right w:val="single" w:sz="4" w:space="0" w:color="auto"/>
            </w:tcBorders>
            <w:shd w:val="clear" w:color="auto" w:fill="auto"/>
            <w:noWrap/>
            <w:vAlign w:val="center"/>
            <w:hideMark/>
          </w:tcPr>
          <w:p w14:paraId="2DB80CB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8CCBF8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1DD030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6C9DA9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1FDBB1D"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FBEB8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49</w:t>
            </w:r>
          </w:p>
        </w:tc>
        <w:tc>
          <w:tcPr>
            <w:tcW w:w="0" w:type="auto"/>
            <w:tcBorders>
              <w:top w:val="nil"/>
              <w:left w:val="nil"/>
              <w:bottom w:val="single" w:sz="4" w:space="0" w:color="auto"/>
              <w:right w:val="single" w:sz="4" w:space="0" w:color="auto"/>
            </w:tcBorders>
            <w:shd w:val="clear" w:color="000000" w:fill="FFFFFF"/>
            <w:vAlign w:val="center"/>
            <w:hideMark/>
          </w:tcPr>
          <w:p w14:paraId="3B88606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11-3-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79E83E7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DB23C2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19BA1F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76,0</w:t>
            </w:r>
          </w:p>
        </w:tc>
        <w:tc>
          <w:tcPr>
            <w:tcW w:w="0" w:type="auto"/>
            <w:tcBorders>
              <w:top w:val="nil"/>
              <w:left w:val="nil"/>
              <w:bottom w:val="single" w:sz="4" w:space="0" w:color="auto"/>
              <w:right w:val="single" w:sz="4" w:space="0" w:color="auto"/>
            </w:tcBorders>
            <w:shd w:val="clear" w:color="auto" w:fill="auto"/>
            <w:noWrap/>
            <w:vAlign w:val="center"/>
            <w:hideMark/>
          </w:tcPr>
          <w:p w14:paraId="144F87D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A1C20A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41D415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616099E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577B9B3"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00333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w:t>
            </w:r>
          </w:p>
        </w:tc>
        <w:tc>
          <w:tcPr>
            <w:tcW w:w="0" w:type="auto"/>
            <w:tcBorders>
              <w:top w:val="nil"/>
              <w:left w:val="nil"/>
              <w:bottom w:val="single" w:sz="4" w:space="0" w:color="auto"/>
              <w:right w:val="single" w:sz="4" w:space="0" w:color="auto"/>
            </w:tcBorders>
            <w:shd w:val="clear" w:color="000000" w:fill="FFFFFF"/>
            <w:vAlign w:val="center"/>
            <w:hideMark/>
          </w:tcPr>
          <w:p w14:paraId="38B952C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11-4-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38A9133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95372B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216567E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71,0</w:t>
            </w:r>
          </w:p>
        </w:tc>
        <w:tc>
          <w:tcPr>
            <w:tcW w:w="0" w:type="auto"/>
            <w:tcBorders>
              <w:top w:val="nil"/>
              <w:left w:val="nil"/>
              <w:bottom w:val="single" w:sz="4" w:space="0" w:color="auto"/>
              <w:right w:val="single" w:sz="4" w:space="0" w:color="auto"/>
            </w:tcBorders>
            <w:shd w:val="clear" w:color="auto" w:fill="auto"/>
            <w:noWrap/>
            <w:vAlign w:val="center"/>
            <w:hideMark/>
          </w:tcPr>
          <w:p w14:paraId="4A4F8E9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91EEF6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2D24DF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90665A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974C07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1BDAA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51</w:t>
            </w:r>
          </w:p>
        </w:tc>
        <w:tc>
          <w:tcPr>
            <w:tcW w:w="0" w:type="auto"/>
            <w:tcBorders>
              <w:top w:val="nil"/>
              <w:left w:val="nil"/>
              <w:bottom w:val="single" w:sz="4" w:space="0" w:color="auto"/>
              <w:right w:val="single" w:sz="4" w:space="0" w:color="auto"/>
            </w:tcBorders>
            <w:shd w:val="clear" w:color="000000" w:fill="FFFFFF"/>
            <w:vAlign w:val="center"/>
            <w:hideMark/>
          </w:tcPr>
          <w:p w14:paraId="50A0DFB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11-5-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46B414A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058A017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1A67438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31,5</w:t>
            </w:r>
          </w:p>
        </w:tc>
        <w:tc>
          <w:tcPr>
            <w:tcW w:w="0" w:type="auto"/>
            <w:tcBorders>
              <w:top w:val="nil"/>
              <w:left w:val="nil"/>
              <w:bottom w:val="single" w:sz="4" w:space="0" w:color="auto"/>
              <w:right w:val="single" w:sz="4" w:space="0" w:color="auto"/>
            </w:tcBorders>
            <w:shd w:val="clear" w:color="auto" w:fill="auto"/>
            <w:noWrap/>
            <w:vAlign w:val="center"/>
            <w:hideMark/>
          </w:tcPr>
          <w:p w14:paraId="069600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39E681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F0C5E0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87EF47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768C171"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0748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52</w:t>
            </w:r>
          </w:p>
        </w:tc>
        <w:tc>
          <w:tcPr>
            <w:tcW w:w="0" w:type="auto"/>
            <w:tcBorders>
              <w:top w:val="nil"/>
              <w:left w:val="nil"/>
              <w:bottom w:val="single" w:sz="4" w:space="0" w:color="auto"/>
              <w:right w:val="single" w:sz="4" w:space="0" w:color="auto"/>
            </w:tcBorders>
            <w:shd w:val="clear" w:color="000000" w:fill="FFFFFF"/>
            <w:vAlign w:val="center"/>
            <w:hideMark/>
          </w:tcPr>
          <w:p w14:paraId="356D93F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12 -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12/1 - </w:t>
            </w:r>
            <w:proofErr w:type="spellStart"/>
            <w:r w:rsidRPr="00AF59B5">
              <w:rPr>
                <w:rFonts w:eastAsia="Times New Roman" w:cs="Times New Roman"/>
                <w:sz w:val="20"/>
                <w:szCs w:val="20"/>
                <w:lang w:eastAsia="ru-RU"/>
              </w:rPr>
              <w:t>ЯкутскЭнерго</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47D2CE2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D3AF94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5A799CC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68,0</w:t>
            </w:r>
          </w:p>
        </w:tc>
        <w:tc>
          <w:tcPr>
            <w:tcW w:w="0" w:type="auto"/>
            <w:tcBorders>
              <w:top w:val="nil"/>
              <w:left w:val="nil"/>
              <w:bottom w:val="single" w:sz="4" w:space="0" w:color="auto"/>
              <w:right w:val="single" w:sz="4" w:space="0" w:color="auto"/>
            </w:tcBorders>
            <w:shd w:val="clear" w:color="auto" w:fill="auto"/>
            <w:noWrap/>
            <w:vAlign w:val="center"/>
            <w:hideMark/>
          </w:tcPr>
          <w:p w14:paraId="067FD6C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160813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E4AEA4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B0AC65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23CF6F8"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D1D5D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53</w:t>
            </w:r>
          </w:p>
        </w:tc>
        <w:tc>
          <w:tcPr>
            <w:tcW w:w="0" w:type="auto"/>
            <w:tcBorders>
              <w:top w:val="nil"/>
              <w:left w:val="nil"/>
              <w:bottom w:val="single" w:sz="4" w:space="0" w:color="auto"/>
              <w:right w:val="single" w:sz="4" w:space="0" w:color="auto"/>
            </w:tcBorders>
            <w:shd w:val="clear" w:color="000000" w:fill="FFFFFF"/>
            <w:vAlign w:val="center"/>
            <w:hideMark/>
          </w:tcPr>
          <w:p w14:paraId="2506092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12 -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12/1 - </w:t>
            </w:r>
            <w:proofErr w:type="spellStart"/>
            <w:r w:rsidRPr="00AF59B5">
              <w:rPr>
                <w:rFonts w:eastAsia="Times New Roman" w:cs="Times New Roman"/>
                <w:sz w:val="20"/>
                <w:szCs w:val="20"/>
                <w:lang w:eastAsia="ru-RU"/>
              </w:rPr>
              <w:t>ЯкутскЭнерго</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39ADC4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701CDA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3B3BB10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120,0</w:t>
            </w:r>
          </w:p>
        </w:tc>
        <w:tc>
          <w:tcPr>
            <w:tcW w:w="0" w:type="auto"/>
            <w:tcBorders>
              <w:top w:val="nil"/>
              <w:left w:val="nil"/>
              <w:bottom w:val="single" w:sz="4" w:space="0" w:color="auto"/>
              <w:right w:val="single" w:sz="4" w:space="0" w:color="auto"/>
            </w:tcBorders>
            <w:shd w:val="clear" w:color="auto" w:fill="auto"/>
            <w:noWrap/>
            <w:vAlign w:val="center"/>
            <w:hideMark/>
          </w:tcPr>
          <w:p w14:paraId="7C030AD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BC3EE3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697780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BE52EB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1A4E90C"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DB6A8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54</w:t>
            </w:r>
          </w:p>
        </w:tc>
        <w:tc>
          <w:tcPr>
            <w:tcW w:w="0" w:type="auto"/>
            <w:tcBorders>
              <w:top w:val="nil"/>
              <w:left w:val="nil"/>
              <w:bottom w:val="single" w:sz="4" w:space="0" w:color="auto"/>
              <w:right w:val="single" w:sz="4" w:space="0" w:color="auto"/>
            </w:tcBorders>
            <w:shd w:val="clear" w:color="000000" w:fill="FFFFFF"/>
            <w:vAlign w:val="center"/>
            <w:hideMark/>
          </w:tcPr>
          <w:p w14:paraId="179370A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12 -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12/1 - </w:t>
            </w:r>
            <w:proofErr w:type="spellStart"/>
            <w:r w:rsidRPr="00AF59B5">
              <w:rPr>
                <w:rFonts w:eastAsia="Times New Roman" w:cs="Times New Roman"/>
                <w:sz w:val="20"/>
                <w:szCs w:val="20"/>
                <w:lang w:eastAsia="ru-RU"/>
              </w:rPr>
              <w:t>ЯкутскЭнерго</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E5475F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593DE49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36772B4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65,0</w:t>
            </w:r>
          </w:p>
        </w:tc>
        <w:tc>
          <w:tcPr>
            <w:tcW w:w="0" w:type="auto"/>
            <w:tcBorders>
              <w:top w:val="nil"/>
              <w:left w:val="nil"/>
              <w:bottom w:val="single" w:sz="4" w:space="0" w:color="auto"/>
              <w:right w:val="single" w:sz="4" w:space="0" w:color="auto"/>
            </w:tcBorders>
            <w:shd w:val="clear" w:color="auto" w:fill="auto"/>
            <w:noWrap/>
            <w:vAlign w:val="center"/>
            <w:hideMark/>
          </w:tcPr>
          <w:p w14:paraId="14C331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F4F1A5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38B2A52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38773E7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B2855E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8D4E9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55</w:t>
            </w:r>
          </w:p>
        </w:tc>
        <w:tc>
          <w:tcPr>
            <w:tcW w:w="0" w:type="auto"/>
            <w:tcBorders>
              <w:top w:val="nil"/>
              <w:left w:val="nil"/>
              <w:bottom w:val="single" w:sz="4" w:space="0" w:color="auto"/>
              <w:right w:val="single" w:sz="4" w:space="0" w:color="auto"/>
            </w:tcBorders>
            <w:shd w:val="clear" w:color="000000" w:fill="FFFFFF"/>
            <w:vAlign w:val="center"/>
            <w:hideMark/>
          </w:tcPr>
          <w:p w14:paraId="4E0C0F6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12 - </w:t>
            </w:r>
            <w:proofErr w:type="spellStart"/>
            <w:r w:rsidRPr="00AF59B5">
              <w:rPr>
                <w:rFonts w:eastAsia="Times New Roman" w:cs="Times New Roman"/>
                <w:sz w:val="20"/>
                <w:szCs w:val="20"/>
                <w:lang w:eastAsia="ru-RU"/>
              </w:rPr>
              <w:t>Комс</w:t>
            </w:r>
            <w:proofErr w:type="spellEnd"/>
            <w:r w:rsidRPr="00AF59B5">
              <w:rPr>
                <w:rFonts w:eastAsia="Times New Roman" w:cs="Times New Roman"/>
                <w:sz w:val="20"/>
                <w:szCs w:val="20"/>
                <w:lang w:eastAsia="ru-RU"/>
              </w:rPr>
              <w:t xml:space="preserve"> 12/1 - </w:t>
            </w:r>
            <w:proofErr w:type="spellStart"/>
            <w:r w:rsidRPr="00AF59B5">
              <w:rPr>
                <w:rFonts w:eastAsia="Times New Roman" w:cs="Times New Roman"/>
                <w:sz w:val="20"/>
                <w:szCs w:val="20"/>
                <w:lang w:eastAsia="ru-RU"/>
              </w:rPr>
              <w:t>ЯкутскЭнерго</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3FB6DBF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6522A4B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D1613F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249,0</w:t>
            </w:r>
          </w:p>
        </w:tc>
        <w:tc>
          <w:tcPr>
            <w:tcW w:w="0" w:type="auto"/>
            <w:tcBorders>
              <w:top w:val="nil"/>
              <w:left w:val="nil"/>
              <w:bottom w:val="single" w:sz="4" w:space="0" w:color="auto"/>
              <w:right w:val="single" w:sz="4" w:space="0" w:color="auto"/>
            </w:tcBorders>
            <w:shd w:val="clear" w:color="auto" w:fill="auto"/>
            <w:noWrap/>
            <w:vAlign w:val="center"/>
            <w:hideMark/>
          </w:tcPr>
          <w:p w14:paraId="5307CA0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CDD974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C005B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04AFE67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C170B5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74DC2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6F2FB96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12-1 -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14E7DB4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1DD474E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A96C08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53,0</w:t>
            </w:r>
          </w:p>
        </w:tc>
        <w:tc>
          <w:tcPr>
            <w:tcW w:w="0" w:type="auto"/>
            <w:tcBorders>
              <w:top w:val="nil"/>
              <w:left w:val="nil"/>
              <w:bottom w:val="single" w:sz="4" w:space="0" w:color="auto"/>
              <w:right w:val="single" w:sz="4" w:space="0" w:color="auto"/>
            </w:tcBorders>
            <w:shd w:val="clear" w:color="auto" w:fill="auto"/>
            <w:noWrap/>
            <w:vAlign w:val="center"/>
            <w:hideMark/>
          </w:tcPr>
          <w:p w14:paraId="0463D9E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5AA251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B5DBE7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0660D6A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r>
      <w:tr w:rsidR="00380FDE" w:rsidRPr="00AF59B5" w14:paraId="3C9C963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1B30E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4D2F99A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12-2 -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362795E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7AEBC2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7573DF1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71,5</w:t>
            </w:r>
          </w:p>
        </w:tc>
        <w:tc>
          <w:tcPr>
            <w:tcW w:w="0" w:type="auto"/>
            <w:tcBorders>
              <w:top w:val="nil"/>
              <w:left w:val="nil"/>
              <w:bottom w:val="single" w:sz="4" w:space="0" w:color="auto"/>
              <w:right w:val="single" w:sz="4" w:space="0" w:color="auto"/>
            </w:tcBorders>
            <w:shd w:val="clear" w:color="auto" w:fill="auto"/>
            <w:noWrap/>
            <w:vAlign w:val="center"/>
            <w:hideMark/>
          </w:tcPr>
          <w:p w14:paraId="7942F39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887A72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725093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52DE7E3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524E6E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3A8E9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w:t>
            </w:r>
          </w:p>
        </w:tc>
        <w:tc>
          <w:tcPr>
            <w:tcW w:w="0" w:type="auto"/>
            <w:tcBorders>
              <w:top w:val="nil"/>
              <w:left w:val="nil"/>
              <w:bottom w:val="single" w:sz="4" w:space="0" w:color="auto"/>
              <w:right w:val="single" w:sz="4" w:space="0" w:color="auto"/>
            </w:tcBorders>
            <w:shd w:val="clear" w:color="000000" w:fill="FFFFFF"/>
            <w:vAlign w:val="center"/>
            <w:hideMark/>
          </w:tcPr>
          <w:p w14:paraId="077D514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13 -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32- </w:t>
            </w:r>
            <w:proofErr w:type="spellStart"/>
            <w:r w:rsidRPr="00AF59B5">
              <w:rPr>
                <w:rFonts w:eastAsia="Times New Roman" w:cs="Times New Roman"/>
                <w:sz w:val="20"/>
                <w:szCs w:val="20"/>
                <w:lang w:eastAsia="ru-RU"/>
              </w:rPr>
              <w:t>мкр</w:t>
            </w:r>
            <w:proofErr w:type="spellEnd"/>
            <w:r w:rsidRPr="00AF59B5">
              <w:rPr>
                <w:rFonts w:eastAsia="Times New Roman" w:cs="Times New Roman"/>
                <w:sz w:val="20"/>
                <w:szCs w:val="20"/>
                <w:lang w:eastAsia="ru-RU"/>
              </w:rPr>
              <w:t>. Молодёжный</w:t>
            </w:r>
          </w:p>
        </w:tc>
        <w:tc>
          <w:tcPr>
            <w:tcW w:w="0" w:type="auto"/>
            <w:tcBorders>
              <w:top w:val="nil"/>
              <w:left w:val="nil"/>
              <w:bottom w:val="single" w:sz="4" w:space="0" w:color="auto"/>
              <w:right w:val="single" w:sz="4" w:space="0" w:color="auto"/>
            </w:tcBorders>
            <w:shd w:val="clear" w:color="auto" w:fill="auto"/>
            <w:noWrap/>
            <w:vAlign w:val="center"/>
            <w:hideMark/>
          </w:tcPr>
          <w:p w14:paraId="6DA41ED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C40A06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6655ADE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1491,0</w:t>
            </w:r>
          </w:p>
        </w:tc>
        <w:tc>
          <w:tcPr>
            <w:tcW w:w="0" w:type="auto"/>
            <w:tcBorders>
              <w:top w:val="nil"/>
              <w:left w:val="nil"/>
              <w:bottom w:val="single" w:sz="4" w:space="0" w:color="auto"/>
              <w:right w:val="single" w:sz="4" w:space="0" w:color="auto"/>
            </w:tcBorders>
            <w:shd w:val="clear" w:color="auto" w:fill="auto"/>
            <w:noWrap/>
            <w:vAlign w:val="center"/>
            <w:hideMark/>
          </w:tcPr>
          <w:p w14:paraId="7FFE9DF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5FED50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7C3F9F0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FC574F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4F4E260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BABD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59</w:t>
            </w:r>
          </w:p>
        </w:tc>
        <w:tc>
          <w:tcPr>
            <w:tcW w:w="0" w:type="auto"/>
            <w:tcBorders>
              <w:top w:val="nil"/>
              <w:left w:val="nil"/>
              <w:bottom w:val="single" w:sz="4" w:space="0" w:color="auto"/>
              <w:right w:val="single" w:sz="4" w:space="0" w:color="auto"/>
            </w:tcBorders>
            <w:shd w:val="clear" w:color="000000" w:fill="FFFFFF"/>
            <w:vAlign w:val="center"/>
            <w:hideMark/>
          </w:tcPr>
          <w:p w14:paraId="1E0E516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14- </w:t>
            </w:r>
            <w:proofErr w:type="spellStart"/>
            <w:r w:rsidRPr="00AF59B5">
              <w:rPr>
                <w:rFonts w:eastAsia="Times New Roman" w:cs="Times New Roman"/>
                <w:sz w:val="20"/>
                <w:szCs w:val="20"/>
                <w:lang w:eastAsia="ru-RU"/>
              </w:rPr>
              <w:t>мкрн.Молодёжный-Комс</w:t>
            </w:r>
            <w:proofErr w:type="spellEnd"/>
            <w:r w:rsidRPr="00AF59B5">
              <w:rPr>
                <w:rFonts w:eastAsia="Times New Roman" w:cs="Times New Roman"/>
                <w:sz w:val="20"/>
                <w:szCs w:val="20"/>
                <w:lang w:eastAsia="ru-RU"/>
              </w:rPr>
              <w:t xml:space="preserve"> 53         </w:t>
            </w:r>
          </w:p>
        </w:tc>
        <w:tc>
          <w:tcPr>
            <w:tcW w:w="0" w:type="auto"/>
            <w:tcBorders>
              <w:top w:val="nil"/>
              <w:left w:val="nil"/>
              <w:bottom w:val="single" w:sz="4" w:space="0" w:color="auto"/>
              <w:right w:val="single" w:sz="4" w:space="0" w:color="auto"/>
            </w:tcBorders>
            <w:shd w:val="clear" w:color="auto" w:fill="auto"/>
            <w:noWrap/>
            <w:vAlign w:val="center"/>
            <w:hideMark/>
          </w:tcPr>
          <w:p w14:paraId="2656CB4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6AC0D58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CC967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776,0</w:t>
            </w:r>
          </w:p>
        </w:tc>
        <w:tc>
          <w:tcPr>
            <w:tcW w:w="0" w:type="auto"/>
            <w:tcBorders>
              <w:top w:val="nil"/>
              <w:left w:val="nil"/>
              <w:bottom w:val="single" w:sz="4" w:space="0" w:color="auto"/>
              <w:right w:val="single" w:sz="4" w:space="0" w:color="auto"/>
            </w:tcBorders>
            <w:shd w:val="clear" w:color="auto" w:fill="auto"/>
            <w:noWrap/>
            <w:vAlign w:val="center"/>
            <w:hideMark/>
          </w:tcPr>
          <w:p w14:paraId="7DB598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AA8E3C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7C36784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50B1C7E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2063F990"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14ECB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tcBorders>
              <w:top w:val="nil"/>
              <w:left w:val="nil"/>
              <w:bottom w:val="single" w:sz="4" w:space="0" w:color="auto"/>
              <w:right w:val="single" w:sz="4" w:space="0" w:color="auto"/>
            </w:tcBorders>
            <w:shd w:val="clear" w:color="000000" w:fill="FFFFFF"/>
            <w:vAlign w:val="center"/>
            <w:hideMark/>
          </w:tcPr>
          <w:p w14:paraId="31C95DE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14- </w:t>
            </w:r>
            <w:proofErr w:type="spellStart"/>
            <w:r w:rsidRPr="00AF59B5">
              <w:rPr>
                <w:rFonts w:eastAsia="Times New Roman" w:cs="Times New Roman"/>
                <w:sz w:val="20"/>
                <w:szCs w:val="20"/>
                <w:lang w:eastAsia="ru-RU"/>
              </w:rPr>
              <w:t>мкрн.Молодёжный</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1525313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4EDD652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1E7DFA5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350,0</w:t>
            </w:r>
          </w:p>
        </w:tc>
        <w:tc>
          <w:tcPr>
            <w:tcW w:w="0" w:type="auto"/>
            <w:tcBorders>
              <w:top w:val="nil"/>
              <w:left w:val="nil"/>
              <w:bottom w:val="single" w:sz="4" w:space="0" w:color="auto"/>
              <w:right w:val="single" w:sz="4" w:space="0" w:color="auto"/>
            </w:tcBorders>
            <w:shd w:val="clear" w:color="auto" w:fill="auto"/>
            <w:noWrap/>
            <w:vAlign w:val="center"/>
            <w:hideMark/>
          </w:tcPr>
          <w:p w14:paraId="61F96A1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866EA3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5F330F5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4E1AAD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48ABB1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69BBA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w:t>
            </w:r>
          </w:p>
        </w:tc>
        <w:tc>
          <w:tcPr>
            <w:tcW w:w="0" w:type="auto"/>
            <w:tcBorders>
              <w:top w:val="nil"/>
              <w:left w:val="nil"/>
              <w:bottom w:val="single" w:sz="4" w:space="0" w:color="auto"/>
              <w:right w:val="single" w:sz="4" w:space="0" w:color="auto"/>
            </w:tcBorders>
            <w:shd w:val="clear" w:color="000000" w:fill="FFFFFF"/>
            <w:vAlign w:val="center"/>
            <w:hideMark/>
          </w:tcPr>
          <w:p w14:paraId="115144F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14- </w:t>
            </w:r>
            <w:proofErr w:type="spellStart"/>
            <w:r w:rsidRPr="00AF59B5">
              <w:rPr>
                <w:rFonts w:eastAsia="Times New Roman" w:cs="Times New Roman"/>
                <w:sz w:val="20"/>
                <w:szCs w:val="20"/>
                <w:lang w:eastAsia="ru-RU"/>
              </w:rPr>
              <w:t>мкрн.Молодёжный</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75D0B51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62C1088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270172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135084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A8BBF8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4E402E5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F3E4FD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ADF7AB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3800C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w:t>
            </w:r>
          </w:p>
        </w:tc>
        <w:tc>
          <w:tcPr>
            <w:tcW w:w="0" w:type="auto"/>
            <w:tcBorders>
              <w:top w:val="nil"/>
              <w:left w:val="nil"/>
              <w:bottom w:val="single" w:sz="4" w:space="0" w:color="auto"/>
              <w:right w:val="single" w:sz="4" w:space="0" w:color="auto"/>
            </w:tcBorders>
            <w:shd w:val="clear" w:color="000000" w:fill="FFFFFF"/>
            <w:vAlign w:val="center"/>
            <w:hideMark/>
          </w:tcPr>
          <w:p w14:paraId="3481A3B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14- </w:t>
            </w:r>
            <w:proofErr w:type="spellStart"/>
            <w:r w:rsidRPr="00AF59B5">
              <w:rPr>
                <w:rFonts w:eastAsia="Times New Roman" w:cs="Times New Roman"/>
                <w:sz w:val="20"/>
                <w:szCs w:val="20"/>
                <w:lang w:eastAsia="ru-RU"/>
              </w:rPr>
              <w:t>мкрн.Молодёжный</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6C724E6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7837156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43D8CB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50,0</w:t>
            </w:r>
          </w:p>
        </w:tc>
        <w:tc>
          <w:tcPr>
            <w:tcW w:w="0" w:type="auto"/>
            <w:tcBorders>
              <w:top w:val="nil"/>
              <w:left w:val="nil"/>
              <w:bottom w:val="single" w:sz="4" w:space="0" w:color="auto"/>
              <w:right w:val="single" w:sz="4" w:space="0" w:color="auto"/>
            </w:tcBorders>
            <w:shd w:val="clear" w:color="auto" w:fill="auto"/>
            <w:noWrap/>
            <w:vAlign w:val="center"/>
            <w:hideMark/>
          </w:tcPr>
          <w:p w14:paraId="784B9F5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82CD79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14:paraId="3B57E05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5459E8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34CA327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74420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63</w:t>
            </w:r>
          </w:p>
        </w:tc>
        <w:tc>
          <w:tcPr>
            <w:tcW w:w="0" w:type="auto"/>
            <w:tcBorders>
              <w:top w:val="nil"/>
              <w:left w:val="nil"/>
              <w:bottom w:val="single" w:sz="4" w:space="0" w:color="auto"/>
              <w:right w:val="single" w:sz="4" w:space="0" w:color="auto"/>
            </w:tcBorders>
            <w:shd w:val="clear" w:color="000000" w:fill="FFFFFF"/>
            <w:vAlign w:val="center"/>
            <w:hideMark/>
          </w:tcPr>
          <w:p w14:paraId="59160E8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3E3891A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B39C05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1194945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606,0</w:t>
            </w:r>
          </w:p>
        </w:tc>
        <w:tc>
          <w:tcPr>
            <w:tcW w:w="0" w:type="auto"/>
            <w:tcBorders>
              <w:top w:val="nil"/>
              <w:left w:val="nil"/>
              <w:bottom w:val="single" w:sz="4" w:space="0" w:color="auto"/>
              <w:right w:val="single" w:sz="4" w:space="0" w:color="auto"/>
            </w:tcBorders>
            <w:shd w:val="clear" w:color="auto" w:fill="auto"/>
            <w:noWrap/>
            <w:vAlign w:val="center"/>
            <w:hideMark/>
          </w:tcPr>
          <w:p w14:paraId="0C0A783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8B27D7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28433D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64C6AC3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68F04C0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FDFF2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64</w:t>
            </w:r>
          </w:p>
        </w:tc>
        <w:tc>
          <w:tcPr>
            <w:tcW w:w="0" w:type="auto"/>
            <w:tcBorders>
              <w:top w:val="nil"/>
              <w:left w:val="nil"/>
              <w:bottom w:val="single" w:sz="4" w:space="0" w:color="auto"/>
              <w:right w:val="single" w:sz="4" w:space="0" w:color="auto"/>
            </w:tcBorders>
            <w:shd w:val="clear" w:color="000000" w:fill="FFFFFF"/>
            <w:vAlign w:val="center"/>
            <w:hideMark/>
          </w:tcPr>
          <w:p w14:paraId="6A33514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4DC26BF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6B47B4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44EB4F5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253,0</w:t>
            </w:r>
          </w:p>
        </w:tc>
        <w:tc>
          <w:tcPr>
            <w:tcW w:w="0" w:type="auto"/>
            <w:tcBorders>
              <w:top w:val="nil"/>
              <w:left w:val="nil"/>
              <w:bottom w:val="single" w:sz="4" w:space="0" w:color="auto"/>
              <w:right w:val="single" w:sz="4" w:space="0" w:color="auto"/>
            </w:tcBorders>
            <w:shd w:val="clear" w:color="auto" w:fill="auto"/>
            <w:noWrap/>
            <w:vAlign w:val="center"/>
            <w:hideMark/>
          </w:tcPr>
          <w:p w14:paraId="12501EB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6B819D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FC43D7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26781CA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83EA75D"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A23B3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w:t>
            </w:r>
          </w:p>
        </w:tc>
        <w:tc>
          <w:tcPr>
            <w:tcW w:w="0" w:type="auto"/>
            <w:tcBorders>
              <w:top w:val="nil"/>
              <w:left w:val="nil"/>
              <w:bottom w:val="single" w:sz="4" w:space="0" w:color="auto"/>
              <w:right w:val="single" w:sz="4" w:space="0" w:color="auto"/>
            </w:tcBorders>
            <w:shd w:val="clear" w:color="000000" w:fill="FFFFFF"/>
            <w:vAlign w:val="center"/>
            <w:hideMark/>
          </w:tcPr>
          <w:p w14:paraId="1BC71C3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4092B61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7603BB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1E0A20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203,1</w:t>
            </w:r>
          </w:p>
        </w:tc>
        <w:tc>
          <w:tcPr>
            <w:tcW w:w="0" w:type="auto"/>
            <w:tcBorders>
              <w:top w:val="nil"/>
              <w:left w:val="nil"/>
              <w:bottom w:val="single" w:sz="4" w:space="0" w:color="auto"/>
              <w:right w:val="single" w:sz="4" w:space="0" w:color="auto"/>
            </w:tcBorders>
            <w:shd w:val="clear" w:color="auto" w:fill="auto"/>
            <w:noWrap/>
            <w:vAlign w:val="center"/>
            <w:hideMark/>
          </w:tcPr>
          <w:p w14:paraId="41B463E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06A20D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27B86B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17ECF34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r>
      <w:tr w:rsidR="00380FDE" w:rsidRPr="00AF59B5" w14:paraId="3AC0CBD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6A7853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w:t>
            </w:r>
          </w:p>
        </w:tc>
        <w:tc>
          <w:tcPr>
            <w:tcW w:w="0" w:type="auto"/>
            <w:tcBorders>
              <w:top w:val="nil"/>
              <w:left w:val="nil"/>
              <w:bottom w:val="single" w:sz="4" w:space="0" w:color="auto"/>
              <w:right w:val="single" w:sz="4" w:space="0" w:color="auto"/>
            </w:tcBorders>
            <w:shd w:val="clear" w:color="000000" w:fill="FFFFFF"/>
            <w:vAlign w:val="center"/>
            <w:hideMark/>
          </w:tcPr>
          <w:p w14:paraId="33AD333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1692A85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350BF8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1BD0D1E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174,0</w:t>
            </w:r>
          </w:p>
        </w:tc>
        <w:tc>
          <w:tcPr>
            <w:tcW w:w="0" w:type="auto"/>
            <w:tcBorders>
              <w:top w:val="nil"/>
              <w:left w:val="nil"/>
              <w:bottom w:val="single" w:sz="4" w:space="0" w:color="auto"/>
              <w:right w:val="single" w:sz="4" w:space="0" w:color="auto"/>
            </w:tcBorders>
            <w:shd w:val="clear" w:color="auto" w:fill="auto"/>
            <w:noWrap/>
            <w:vAlign w:val="center"/>
            <w:hideMark/>
          </w:tcPr>
          <w:p w14:paraId="35102F7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8F94E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F32668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6B947E5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261268F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159D6E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w:t>
            </w:r>
          </w:p>
        </w:tc>
        <w:tc>
          <w:tcPr>
            <w:tcW w:w="0" w:type="auto"/>
            <w:tcBorders>
              <w:top w:val="nil"/>
              <w:left w:val="nil"/>
              <w:bottom w:val="single" w:sz="4" w:space="0" w:color="auto"/>
              <w:right w:val="single" w:sz="4" w:space="0" w:color="auto"/>
            </w:tcBorders>
            <w:shd w:val="clear" w:color="000000" w:fill="FFFFFF"/>
            <w:vAlign w:val="center"/>
            <w:hideMark/>
          </w:tcPr>
          <w:p w14:paraId="3E95E17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16F756A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9C3A53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70</w:t>
            </w:r>
          </w:p>
        </w:tc>
        <w:tc>
          <w:tcPr>
            <w:tcW w:w="0" w:type="auto"/>
            <w:tcBorders>
              <w:top w:val="nil"/>
              <w:left w:val="nil"/>
              <w:bottom w:val="single" w:sz="4" w:space="0" w:color="auto"/>
              <w:right w:val="single" w:sz="4" w:space="0" w:color="auto"/>
            </w:tcBorders>
            <w:shd w:val="clear" w:color="auto" w:fill="auto"/>
            <w:noWrap/>
            <w:vAlign w:val="center"/>
            <w:hideMark/>
          </w:tcPr>
          <w:p w14:paraId="51A5644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14,0</w:t>
            </w:r>
          </w:p>
        </w:tc>
        <w:tc>
          <w:tcPr>
            <w:tcW w:w="0" w:type="auto"/>
            <w:tcBorders>
              <w:top w:val="nil"/>
              <w:left w:val="nil"/>
              <w:bottom w:val="single" w:sz="4" w:space="0" w:color="auto"/>
              <w:right w:val="single" w:sz="4" w:space="0" w:color="auto"/>
            </w:tcBorders>
            <w:shd w:val="clear" w:color="auto" w:fill="auto"/>
            <w:noWrap/>
            <w:vAlign w:val="center"/>
            <w:hideMark/>
          </w:tcPr>
          <w:p w14:paraId="5104CDF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05E2BD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7C57A6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6DF689D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37E918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51118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w:t>
            </w:r>
          </w:p>
        </w:tc>
        <w:tc>
          <w:tcPr>
            <w:tcW w:w="0" w:type="auto"/>
            <w:tcBorders>
              <w:top w:val="nil"/>
              <w:left w:val="nil"/>
              <w:bottom w:val="single" w:sz="4" w:space="0" w:color="auto"/>
              <w:right w:val="single" w:sz="4" w:space="0" w:color="auto"/>
            </w:tcBorders>
            <w:shd w:val="clear" w:color="000000" w:fill="FFFFFF"/>
            <w:vAlign w:val="center"/>
            <w:hideMark/>
          </w:tcPr>
          <w:p w14:paraId="6019A34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15 - ФНС- Матросова 3/2</w:t>
            </w:r>
          </w:p>
        </w:tc>
        <w:tc>
          <w:tcPr>
            <w:tcW w:w="0" w:type="auto"/>
            <w:tcBorders>
              <w:top w:val="nil"/>
              <w:left w:val="nil"/>
              <w:bottom w:val="single" w:sz="4" w:space="0" w:color="auto"/>
              <w:right w:val="single" w:sz="4" w:space="0" w:color="auto"/>
            </w:tcBorders>
            <w:shd w:val="clear" w:color="auto" w:fill="auto"/>
            <w:noWrap/>
            <w:vAlign w:val="center"/>
            <w:hideMark/>
          </w:tcPr>
          <w:p w14:paraId="5298FE8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26A76C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95BD7C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621,0</w:t>
            </w:r>
          </w:p>
        </w:tc>
        <w:tc>
          <w:tcPr>
            <w:tcW w:w="0" w:type="auto"/>
            <w:tcBorders>
              <w:top w:val="nil"/>
              <w:left w:val="nil"/>
              <w:bottom w:val="single" w:sz="4" w:space="0" w:color="auto"/>
              <w:right w:val="single" w:sz="4" w:space="0" w:color="auto"/>
            </w:tcBorders>
            <w:shd w:val="clear" w:color="auto" w:fill="auto"/>
            <w:noWrap/>
            <w:vAlign w:val="center"/>
            <w:hideMark/>
          </w:tcPr>
          <w:p w14:paraId="3371060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201A2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3BC105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0CB54B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B52578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A2C59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w:t>
            </w:r>
          </w:p>
        </w:tc>
        <w:tc>
          <w:tcPr>
            <w:tcW w:w="0" w:type="auto"/>
            <w:tcBorders>
              <w:top w:val="nil"/>
              <w:left w:val="nil"/>
              <w:bottom w:val="single" w:sz="4" w:space="0" w:color="auto"/>
              <w:right w:val="single" w:sz="4" w:space="0" w:color="auto"/>
            </w:tcBorders>
            <w:shd w:val="clear" w:color="000000" w:fill="FFFFFF"/>
            <w:vAlign w:val="center"/>
            <w:hideMark/>
          </w:tcPr>
          <w:p w14:paraId="3482CC8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№15-1 -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18ED4A5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000000" w:fill="FFFFFF"/>
            <w:noWrap/>
            <w:vAlign w:val="center"/>
            <w:hideMark/>
          </w:tcPr>
          <w:p w14:paraId="624A73C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D496B2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249,7</w:t>
            </w:r>
          </w:p>
        </w:tc>
        <w:tc>
          <w:tcPr>
            <w:tcW w:w="0" w:type="auto"/>
            <w:tcBorders>
              <w:top w:val="nil"/>
              <w:left w:val="nil"/>
              <w:bottom w:val="single" w:sz="4" w:space="0" w:color="auto"/>
              <w:right w:val="single" w:sz="4" w:space="0" w:color="auto"/>
            </w:tcBorders>
            <w:shd w:val="clear" w:color="auto" w:fill="auto"/>
            <w:noWrap/>
            <w:vAlign w:val="center"/>
            <w:hideMark/>
          </w:tcPr>
          <w:p w14:paraId="64A044F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3822EA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4450A6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7ADA2F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D15A08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F5399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w:t>
            </w:r>
          </w:p>
        </w:tc>
        <w:tc>
          <w:tcPr>
            <w:tcW w:w="0" w:type="auto"/>
            <w:tcBorders>
              <w:top w:val="nil"/>
              <w:left w:val="nil"/>
              <w:bottom w:val="single" w:sz="4" w:space="0" w:color="auto"/>
              <w:right w:val="single" w:sz="4" w:space="0" w:color="auto"/>
            </w:tcBorders>
            <w:shd w:val="clear" w:color="000000" w:fill="FFFFFF"/>
            <w:vAlign w:val="center"/>
            <w:hideMark/>
          </w:tcPr>
          <w:p w14:paraId="6AAF952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№15-2 -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6CF9A23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3FD1799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70</w:t>
            </w:r>
          </w:p>
        </w:tc>
        <w:tc>
          <w:tcPr>
            <w:tcW w:w="0" w:type="auto"/>
            <w:tcBorders>
              <w:top w:val="nil"/>
              <w:left w:val="nil"/>
              <w:bottom w:val="single" w:sz="4" w:space="0" w:color="auto"/>
              <w:right w:val="single" w:sz="4" w:space="0" w:color="auto"/>
            </w:tcBorders>
            <w:shd w:val="clear" w:color="auto" w:fill="auto"/>
            <w:noWrap/>
            <w:vAlign w:val="center"/>
            <w:hideMark/>
          </w:tcPr>
          <w:p w14:paraId="62326CB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34,0</w:t>
            </w:r>
          </w:p>
        </w:tc>
        <w:tc>
          <w:tcPr>
            <w:tcW w:w="0" w:type="auto"/>
            <w:tcBorders>
              <w:top w:val="nil"/>
              <w:left w:val="nil"/>
              <w:bottom w:val="single" w:sz="4" w:space="0" w:color="auto"/>
              <w:right w:val="single" w:sz="4" w:space="0" w:color="auto"/>
            </w:tcBorders>
            <w:shd w:val="clear" w:color="auto" w:fill="auto"/>
            <w:noWrap/>
            <w:vAlign w:val="center"/>
            <w:hideMark/>
          </w:tcPr>
          <w:p w14:paraId="4380D68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0B21E0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C35F1F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C90764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E227E0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BC8A7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0" w:type="auto"/>
            <w:tcBorders>
              <w:top w:val="nil"/>
              <w:left w:val="nil"/>
              <w:bottom w:val="single" w:sz="4" w:space="0" w:color="auto"/>
              <w:right w:val="single" w:sz="4" w:space="0" w:color="auto"/>
            </w:tcBorders>
            <w:shd w:val="clear" w:color="000000" w:fill="FFFFFF"/>
            <w:vAlign w:val="center"/>
            <w:hideMark/>
          </w:tcPr>
          <w:p w14:paraId="1918401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№15-3-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525F4B7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CDE9B9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303289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245,3</w:t>
            </w:r>
          </w:p>
        </w:tc>
        <w:tc>
          <w:tcPr>
            <w:tcW w:w="0" w:type="auto"/>
            <w:tcBorders>
              <w:top w:val="nil"/>
              <w:left w:val="nil"/>
              <w:bottom w:val="single" w:sz="4" w:space="0" w:color="auto"/>
              <w:right w:val="single" w:sz="4" w:space="0" w:color="auto"/>
            </w:tcBorders>
            <w:shd w:val="clear" w:color="auto" w:fill="auto"/>
            <w:noWrap/>
            <w:vAlign w:val="center"/>
            <w:hideMark/>
          </w:tcPr>
          <w:p w14:paraId="5B39596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22702B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D9FA82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101D3A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r>
      <w:tr w:rsidR="00380FDE" w:rsidRPr="00AF59B5" w14:paraId="4429D049"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496E6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w:t>
            </w:r>
          </w:p>
        </w:tc>
        <w:tc>
          <w:tcPr>
            <w:tcW w:w="0" w:type="auto"/>
            <w:tcBorders>
              <w:top w:val="nil"/>
              <w:left w:val="nil"/>
              <w:bottom w:val="single" w:sz="4" w:space="0" w:color="auto"/>
              <w:right w:val="single" w:sz="4" w:space="0" w:color="auto"/>
            </w:tcBorders>
            <w:shd w:val="clear" w:color="000000" w:fill="FFFFFF"/>
            <w:vAlign w:val="center"/>
            <w:hideMark/>
          </w:tcPr>
          <w:p w14:paraId="581DC83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№15-4-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09972C5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078BF1B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1EC4247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20,0</w:t>
            </w:r>
          </w:p>
        </w:tc>
        <w:tc>
          <w:tcPr>
            <w:tcW w:w="0" w:type="auto"/>
            <w:tcBorders>
              <w:top w:val="nil"/>
              <w:left w:val="nil"/>
              <w:bottom w:val="single" w:sz="4" w:space="0" w:color="auto"/>
              <w:right w:val="single" w:sz="4" w:space="0" w:color="auto"/>
            </w:tcBorders>
            <w:shd w:val="clear" w:color="auto" w:fill="auto"/>
            <w:noWrap/>
            <w:vAlign w:val="center"/>
            <w:hideMark/>
          </w:tcPr>
          <w:p w14:paraId="65B6B04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C96957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7F032F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4DF436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7742E3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2862C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w:t>
            </w:r>
          </w:p>
        </w:tc>
        <w:tc>
          <w:tcPr>
            <w:tcW w:w="0" w:type="auto"/>
            <w:tcBorders>
              <w:top w:val="nil"/>
              <w:left w:val="nil"/>
              <w:bottom w:val="single" w:sz="4" w:space="0" w:color="auto"/>
              <w:right w:val="single" w:sz="4" w:space="0" w:color="auto"/>
            </w:tcBorders>
            <w:shd w:val="clear" w:color="000000" w:fill="FFFFFF"/>
            <w:vAlign w:val="center"/>
            <w:hideMark/>
          </w:tcPr>
          <w:p w14:paraId="0F613E9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№15-5 -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20ABBED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7C5F61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007F512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112,0</w:t>
            </w:r>
          </w:p>
        </w:tc>
        <w:tc>
          <w:tcPr>
            <w:tcW w:w="0" w:type="auto"/>
            <w:tcBorders>
              <w:top w:val="nil"/>
              <w:left w:val="nil"/>
              <w:bottom w:val="single" w:sz="4" w:space="0" w:color="auto"/>
              <w:right w:val="single" w:sz="4" w:space="0" w:color="auto"/>
            </w:tcBorders>
            <w:shd w:val="clear" w:color="auto" w:fill="auto"/>
            <w:noWrap/>
            <w:vAlign w:val="center"/>
            <w:hideMark/>
          </w:tcPr>
          <w:p w14:paraId="2F5871C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F118C6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F4417B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24F4E1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76675E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1E982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4" w:space="0" w:color="auto"/>
              <w:right w:val="single" w:sz="4" w:space="0" w:color="auto"/>
            </w:tcBorders>
            <w:shd w:val="clear" w:color="000000" w:fill="FFFFFF"/>
            <w:vAlign w:val="center"/>
            <w:hideMark/>
          </w:tcPr>
          <w:p w14:paraId="13BEE5D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№15-6 -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1D84E16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0DC89E1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4649DA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106,0</w:t>
            </w:r>
          </w:p>
        </w:tc>
        <w:tc>
          <w:tcPr>
            <w:tcW w:w="0" w:type="auto"/>
            <w:tcBorders>
              <w:top w:val="nil"/>
              <w:left w:val="nil"/>
              <w:bottom w:val="single" w:sz="4" w:space="0" w:color="auto"/>
              <w:right w:val="single" w:sz="4" w:space="0" w:color="auto"/>
            </w:tcBorders>
            <w:shd w:val="clear" w:color="auto" w:fill="auto"/>
            <w:noWrap/>
            <w:vAlign w:val="center"/>
            <w:hideMark/>
          </w:tcPr>
          <w:p w14:paraId="0300372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A51A5B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694E6A2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04BCF9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FDBB672"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6917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w:t>
            </w:r>
          </w:p>
        </w:tc>
        <w:tc>
          <w:tcPr>
            <w:tcW w:w="0" w:type="auto"/>
            <w:tcBorders>
              <w:top w:val="nil"/>
              <w:left w:val="nil"/>
              <w:bottom w:val="single" w:sz="4" w:space="0" w:color="auto"/>
              <w:right w:val="single" w:sz="4" w:space="0" w:color="auto"/>
            </w:tcBorders>
            <w:shd w:val="clear" w:color="000000" w:fill="FFFFFF"/>
            <w:vAlign w:val="center"/>
            <w:hideMark/>
          </w:tcPr>
          <w:p w14:paraId="4CC7430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№15-7 - Ввод в дома </w:t>
            </w:r>
          </w:p>
        </w:tc>
        <w:tc>
          <w:tcPr>
            <w:tcW w:w="0" w:type="auto"/>
            <w:tcBorders>
              <w:top w:val="nil"/>
              <w:left w:val="nil"/>
              <w:bottom w:val="single" w:sz="4" w:space="0" w:color="auto"/>
              <w:right w:val="single" w:sz="4" w:space="0" w:color="auto"/>
            </w:tcBorders>
            <w:shd w:val="clear" w:color="auto" w:fill="auto"/>
            <w:noWrap/>
            <w:vAlign w:val="center"/>
            <w:hideMark/>
          </w:tcPr>
          <w:p w14:paraId="1363DB6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78E4F98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0345743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101,9</w:t>
            </w:r>
          </w:p>
        </w:tc>
        <w:tc>
          <w:tcPr>
            <w:tcW w:w="0" w:type="auto"/>
            <w:tcBorders>
              <w:top w:val="nil"/>
              <w:left w:val="nil"/>
              <w:bottom w:val="single" w:sz="4" w:space="0" w:color="auto"/>
              <w:right w:val="single" w:sz="4" w:space="0" w:color="auto"/>
            </w:tcBorders>
            <w:shd w:val="clear" w:color="auto" w:fill="auto"/>
            <w:noWrap/>
            <w:vAlign w:val="center"/>
            <w:hideMark/>
          </w:tcPr>
          <w:p w14:paraId="1A88BA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A5FDEA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AEDDD3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324BC54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2E4D90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F2E6B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76</w:t>
            </w:r>
          </w:p>
        </w:tc>
        <w:tc>
          <w:tcPr>
            <w:tcW w:w="0" w:type="auto"/>
            <w:tcBorders>
              <w:top w:val="nil"/>
              <w:left w:val="nil"/>
              <w:bottom w:val="single" w:sz="4" w:space="0" w:color="auto"/>
              <w:right w:val="single" w:sz="4" w:space="0" w:color="auto"/>
            </w:tcBorders>
            <w:shd w:val="clear" w:color="000000" w:fill="FFFFFF"/>
            <w:vAlign w:val="center"/>
            <w:hideMark/>
          </w:tcPr>
          <w:p w14:paraId="638ACAC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16 - ТЭС-2 -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3/ 2</w:t>
            </w:r>
          </w:p>
        </w:tc>
        <w:tc>
          <w:tcPr>
            <w:tcW w:w="0" w:type="auto"/>
            <w:tcBorders>
              <w:top w:val="nil"/>
              <w:left w:val="nil"/>
              <w:bottom w:val="single" w:sz="4" w:space="0" w:color="auto"/>
              <w:right w:val="single" w:sz="4" w:space="0" w:color="auto"/>
            </w:tcBorders>
            <w:shd w:val="clear" w:color="auto" w:fill="auto"/>
            <w:noWrap/>
            <w:vAlign w:val="center"/>
            <w:hideMark/>
          </w:tcPr>
          <w:p w14:paraId="5E91561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08A13DA7"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CC6DC1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101,0</w:t>
            </w:r>
          </w:p>
        </w:tc>
        <w:tc>
          <w:tcPr>
            <w:tcW w:w="0" w:type="auto"/>
            <w:tcBorders>
              <w:top w:val="nil"/>
              <w:left w:val="nil"/>
              <w:bottom w:val="single" w:sz="4" w:space="0" w:color="auto"/>
              <w:right w:val="single" w:sz="4" w:space="0" w:color="auto"/>
            </w:tcBorders>
            <w:shd w:val="clear" w:color="auto" w:fill="auto"/>
            <w:noWrap/>
            <w:vAlign w:val="center"/>
            <w:hideMark/>
          </w:tcPr>
          <w:p w14:paraId="63F6A04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76F543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4FE204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34288E3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0F7E25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67B85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77</w:t>
            </w:r>
          </w:p>
        </w:tc>
        <w:tc>
          <w:tcPr>
            <w:tcW w:w="0" w:type="auto"/>
            <w:tcBorders>
              <w:top w:val="nil"/>
              <w:left w:val="nil"/>
              <w:bottom w:val="single" w:sz="4" w:space="0" w:color="auto"/>
              <w:right w:val="single" w:sz="4" w:space="0" w:color="auto"/>
            </w:tcBorders>
            <w:shd w:val="clear" w:color="000000" w:fill="FFFFFF"/>
            <w:vAlign w:val="center"/>
            <w:hideMark/>
          </w:tcPr>
          <w:p w14:paraId="5617BBA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16 - ТЭС-2 -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3/ 2</w:t>
            </w:r>
          </w:p>
        </w:tc>
        <w:tc>
          <w:tcPr>
            <w:tcW w:w="0" w:type="auto"/>
            <w:tcBorders>
              <w:top w:val="nil"/>
              <w:left w:val="nil"/>
              <w:bottom w:val="single" w:sz="4" w:space="0" w:color="auto"/>
              <w:right w:val="single" w:sz="4" w:space="0" w:color="auto"/>
            </w:tcBorders>
            <w:shd w:val="clear" w:color="auto" w:fill="auto"/>
            <w:noWrap/>
            <w:vAlign w:val="center"/>
            <w:hideMark/>
          </w:tcPr>
          <w:p w14:paraId="678775D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2C0E0C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4C7CB93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345,0</w:t>
            </w:r>
          </w:p>
        </w:tc>
        <w:tc>
          <w:tcPr>
            <w:tcW w:w="0" w:type="auto"/>
            <w:tcBorders>
              <w:top w:val="nil"/>
              <w:left w:val="nil"/>
              <w:bottom w:val="single" w:sz="4" w:space="0" w:color="auto"/>
              <w:right w:val="single" w:sz="4" w:space="0" w:color="auto"/>
            </w:tcBorders>
            <w:shd w:val="clear" w:color="auto" w:fill="auto"/>
            <w:noWrap/>
            <w:vAlign w:val="center"/>
            <w:hideMark/>
          </w:tcPr>
          <w:p w14:paraId="67DA5B4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EECAD0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8B5BCA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F1342D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0CACD2C"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B3BC5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78</w:t>
            </w:r>
          </w:p>
        </w:tc>
        <w:tc>
          <w:tcPr>
            <w:tcW w:w="0" w:type="auto"/>
            <w:tcBorders>
              <w:top w:val="nil"/>
              <w:left w:val="nil"/>
              <w:bottom w:val="single" w:sz="4" w:space="0" w:color="auto"/>
              <w:right w:val="single" w:sz="4" w:space="0" w:color="auto"/>
            </w:tcBorders>
            <w:shd w:val="clear" w:color="000000" w:fill="FFFFFF"/>
            <w:vAlign w:val="center"/>
            <w:hideMark/>
          </w:tcPr>
          <w:p w14:paraId="3A4E06A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16 - ТЭС-2 -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3/ 2</w:t>
            </w:r>
          </w:p>
        </w:tc>
        <w:tc>
          <w:tcPr>
            <w:tcW w:w="0" w:type="auto"/>
            <w:tcBorders>
              <w:top w:val="nil"/>
              <w:left w:val="nil"/>
              <w:bottom w:val="single" w:sz="4" w:space="0" w:color="auto"/>
              <w:right w:val="single" w:sz="4" w:space="0" w:color="auto"/>
            </w:tcBorders>
            <w:shd w:val="clear" w:color="auto" w:fill="auto"/>
            <w:noWrap/>
            <w:vAlign w:val="center"/>
            <w:hideMark/>
          </w:tcPr>
          <w:p w14:paraId="5E6186B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E7ACD3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noWrap/>
            <w:vAlign w:val="center"/>
            <w:hideMark/>
          </w:tcPr>
          <w:p w14:paraId="2820691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104,0</w:t>
            </w:r>
          </w:p>
        </w:tc>
        <w:tc>
          <w:tcPr>
            <w:tcW w:w="0" w:type="auto"/>
            <w:tcBorders>
              <w:top w:val="nil"/>
              <w:left w:val="nil"/>
              <w:bottom w:val="single" w:sz="4" w:space="0" w:color="auto"/>
              <w:right w:val="single" w:sz="4" w:space="0" w:color="auto"/>
            </w:tcBorders>
            <w:shd w:val="clear" w:color="auto" w:fill="auto"/>
            <w:noWrap/>
            <w:vAlign w:val="center"/>
            <w:hideMark/>
          </w:tcPr>
          <w:p w14:paraId="7E6B64B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9040C3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B5548F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1DCDB0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12D15F0D"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2DC49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79</w:t>
            </w:r>
          </w:p>
        </w:tc>
        <w:tc>
          <w:tcPr>
            <w:tcW w:w="0" w:type="auto"/>
            <w:tcBorders>
              <w:top w:val="nil"/>
              <w:left w:val="nil"/>
              <w:bottom w:val="single" w:sz="4" w:space="0" w:color="auto"/>
              <w:right w:val="single" w:sz="4" w:space="0" w:color="auto"/>
            </w:tcBorders>
            <w:shd w:val="clear" w:color="000000" w:fill="FFFFFF"/>
            <w:vAlign w:val="center"/>
            <w:hideMark/>
          </w:tcPr>
          <w:p w14:paraId="29DC8B4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16-1-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0CD8379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DD9DEB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430A0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46,0</w:t>
            </w:r>
          </w:p>
        </w:tc>
        <w:tc>
          <w:tcPr>
            <w:tcW w:w="0" w:type="auto"/>
            <w:tcBorders>
              <w:top w:val="nil"/>
              <w:left w:val="nil"/>
              <w:bottom w:val="single" w:sz="4" w:space="0" w:color="auto"/>
              <w:right w:val="single" w:sz="4" w:space="0" w:color="auto"/>
            </w:tcBorders>
            <w:shd w:val="clear" w:color="auto" w:fill="auto"/>
            <w:noWrap/>
            <w:vAlign w:val="center"/>
            <w:hideMark/>
          </w:tcPr>
          <w:p w14:paraId="48E44A5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904D45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9537E5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3230DB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1D5FC9BE"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38331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shd w:val="clear" w:color="000000" w:fill="FFFFFF"/>
            <w:vAlign w:val="center"/>
            <w:hideMark/>
          </w:tcPr>
          <w:p w14:paraId="580CCA21"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16-2-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7DB3267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CD83C5C"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90830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44,0</w:t>
            </w:r>
          </w:p>
        </w:tc>
        <w:tc>
          <w:tcPr>
            <w:tcW w:w="0" w:type="auto"/>
            <w:tcBorders>
              <w:top w:val="nil"/>
              <w:left w:val="nil"/>
              <w:bottom w:val="single" w:sz="4" w:space="0" w:color="auto"/>
              <w:right w:val="single" w:sz="4" w:space="0" w:color="auto"/>
            </w:tcBorders>
            <w:shd w:val="clear" w:color="auto" w:fill="auto"/>
            <w:noWrap/>
            <w:vAlign w:val="center"/>
            <w:hideMark/>
          </w:tcPr>
          <w:p w14:paraId="39000CD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1FA92C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4DD352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54E069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3B49DF2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CB2D4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81</w:t>
            </w:r>
          </w:p>
        </w:tc>
        <w:tc>
          <w:tcPr>
            <w:tcW w:w="0" w:type="auto"/>
            <w:tcBorders>
              <w:top w:val="nil"/>
              <w:left w:val="nil"/>
              <w:bottom w:val="single" w:sz="4" w:space="0" w:color="auto"/>
              <w:right w:val="single" w:sz="4" w:space="0" w:color="auto"/>
            </w:tcBorders>
            <w:shd w:val="clear" w:color="000000" w:fill="FFFFFF"/>
            <w:vAlign w:val="center"/>
            <w:hideMark/>
          </w:tcPr>
          <w:p w14:paraId="5395D46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16-3-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3602C0A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22A5677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3E7FEF5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188,0</w:t>
            </w:r>
          </w:p>
        </w:tc>
        <w:tc>
          <w:tcPr>
            <w:tcW w:w="0" w:type="auto"/>
            <w:tcBorders>
              <w:top w:val="nil"/>
              <w:left w:val="nil"/>
              <w:bottom w:val="single" w:sz="4" w:space="0" w:color="auto"/>
              <w:right w:val="single" w:sz="4" w:space="0" w:color="auto"/>
            </w:tcBorders>
            <w:shd w:val="clear" w:color="auto" w:fill="auto"/>
            <w:noWrap/>
            <w:vAlign w:val="center"/>
            <w:hideMark/>
          </w:tcPr>
          <w:p w14:paraId="4D0CC62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E1A83D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A406F0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4F021B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F3B7D3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023F8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82</w:t>
            </w:r>
          </w:p>
        </w:tc>
        <w:tc>
          <w:tcPr>
            <w:tcW w:w="0" w:type="auto"/>
            <w:tcBorders>
              <w:top w:val="nil"/>
              <w:left w:val="nil"/>
              <w:bottom w:val="single" w:sz="4" w:space="0" w:color="auto"/>
              <w:right w:val="single" w:sz="4" w:space="0" w:color="auto"/>
            </w:tcBorders>
            <w:shd w:val="clear" w:color="000000" w:fill="FFFFFF"/>
            <w:vAlign w:val="center"/>
            <w:hideMark/>
          </w:tcPr>
          <w:p w14:paraId="1D4BAA2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16-4-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7ACC90E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14DF16B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4D76C0B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38,0</w:t>
            </w:r>
          </w:p>
        </w:tc>
        <w:tc>
          <w:tcPr>
            <w:tcW w:w="0" w:type="auto"/>
            <w:tcBorders>
              <w:top w:val="nil"/>
              <w:left w:val="nil"/>
              <w:bottom w:val="single" w:sz="4" w:space="0" w:color="auto"/>
              <w:right w:val="single" w:sz="4" w:space="0" w:color="auto"/>
            </w:tcBorders>
            <w:shd w:val="clear" w:color="auto" w:fill="auto"/>
            <w:noWrap/>
            <w:vAlign w:val="center"/>
            <w:hideMark/>
          </w:tcPr>
          <w:p w14:paraId="5FCD328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E19634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F017D2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72AC7B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61047FD"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3F450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w:t>
            </w:r>
          </w:p>
        </w:tc>
        <w:tc>
          <w:tcPr>
            <w:tcW w:w="0" w:type="auto"/>
            <w:tcBorders>
              <w:top w:val="nil"/>
              <w:left w:val="nil"/>
              <w:bottom w:val="single" w:sz="4" w:space="0" w:color="auto"/>
              <w:right w:val="single" w:sz="4" w:space="0" w:color="auto"/>
            </w:tcBorders>
            <w:shd w:val="clear" w:color="000000" w:fill="FFFFFF"/>
            <w:vAlign w:val="center"/>
            <w:hideMark/>
          </w:tcPr>
          <w:p w14:paraId="6E47F12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16-5-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58FBA70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942CDF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22E47F8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16,0</w:t>
            </w:r>
          </w:p>
        </w:tc>
        <w:tc>
          <w:tcPr>
            <w:tcW w:w="0" w:type="auto"/>
            <w:tcBorders>
              <w:top w:val="nil"/>
              <w:left w:val="nil"/>
              <w:bottom w:val="single" w:sz="4" w:space="0" w:color="auto"/>
              <w:right w:val="single" w:sz="4" w:space="0" w:color="auto"/>
            </w:tcBorders>
            <w:shd w:val="clear" w:color="auto" w:fill="auto"/>
            <w:noWrap/>
            <w:vAlign w:val="center"/>
            <w:hideMark/>
          </w:tcPr>
          <w:p w14:paraId="32FE49F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06891B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6AA5B5E"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07FE8B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4F96ADF4"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A6B11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84</w:t>
            </w:r>
          </w:p>
        </w:tc>
        <w:tc>
          <w:tcPr>
            <w:tcW w:w="0" w:type="auto"/>
            <w:tcBorders>
              <w:top w:val="nil"/>
              <w:left w:val="nil"/>
              <w:bottom w:val="single" w:sz="4" w:space="0" w:color="auto"/>
              <w:right w:val="single" w:sz="4" w:space="0" w:color="auto"/>
            </w:tcBorders>
            <w:shd w:val="clear" w:color="000000" w:fill="FFFFFF"/>
            <w:vAlign w:val="center"/>
            <w:hideMark/>
          </w:tcPr>
          <w:p w14:paraId="3AE3B244"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16-6-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4C3AB36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0301EC1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7BCBB8A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24,0</w:t>
            </w:r>
          </w:p>
        </w:tc>
        <w:tc>
          <w:tcPr>
            <w:tcW w:w="0" w:type="auto"/>
            <w:tcBorders>
              <w:top w:val="nil"/>
              <w:left w:val="nil"/>
              <w:bottom w:val="single" w:sz="4" w:space="0" w:color="auto"/>
              <w:right w:val="single" w:sz="4" w:space="0" w:color="auto"/>
            </w:tcBorders>
            <w:shd w:val="clear" w:color="auto" w:fill="auto"/>
            <w:noWrap/>
            <w:vAlign w:val="center"/>
            <w:hideMark/>
          </w:tcPr>
          <w:p w14:paraId="5177A74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65919A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339BA6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68B0541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A24418B"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9C3AF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tcBorders>
              <w:top w:val="nil"/>
              <w:left w:val="nil"/>
              <w:bottom w:val="single" w:sz="4" w:space="0" w:color="auto"/>
              <w:right w:val="single" w:sz="4" w:space="0" w:color="auto"/>
            </w:tcBorders>
            <w:shd w:val="clear" w:color="000000" w:fill="FFFFFF"/>
            <w:vAlign w:val="center"/>
            <w:hideMark/>
          </w:tcPr>
          <w:p w14:paraId="1E8DE61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16-7-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44C12FE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257EDE3"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noWrap/>
            <w:vAlign w:val="center"/>
            <w:hideMark/>
          </w:tcPr>
          <w:p w14:paraId="424DFB0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28,0</w:t>
            </w:r>
          </w:p>
        </w:tc>
        <w:tc>
          <w:tcPr>
            <w:tcW w:w="0" w:type="auto"/>
            <w:tcBorders>
              <w:top w:val="nil"/>
              <w:left w:val="nil"/>
              <w:bottom w:val="single" w:sz="4" w:space="0" w:color="auto"/>
              <w:right w:val="single" w:sz="4" w:space="0" w:color="auto"/>
            </w:tcBorders>
            <w:shd w:val="clear" w:color="auto" w:fill="auto"/>
            <w:noWrap/>
            <w:vAlign w:val="center"/>
            <w:hideMark/>
          </w:tcPr>
          <w:p w14:paraId="44A4F68B"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792FDA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2D19AA4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4CA5A7D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F64DEF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3169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86</w:t>
            </w:r>
          </w:p>
        </w:tc>
        <w:tc>
          <w:tcPr>
            <w:tcW w:w="0" w:type="auto"/>
            <w:tcBorders>
              <w:top w:val="nil"/>
              <w:left w:val="nil"/>
              <w:bottom w:val="single" w:sz="4" w:space="0" w:color="auto"/>
              <w:right w:val="single" w:sz="4" w:space="0" w:color="auto"/>
            </w:tcBorders>
            <w:shd w:val="clear" w:color="000000" w:fill="FFFFFF"/>
            <w:vAlign w:val="center"/>
            <w:hideMark/>
          </w:tcPr>
          <w:p w14:paraId="27B64EF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16-8-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17FFFE60"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2CE5588"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50B4262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131,0</w:t>
            </w:r>
          </w:p>
        </w:tc>
        <w:tc>
          <w:tcPr>
            <w:tcW w:w="0" w:type="auto"/>
            <w:tcBorders>
              <w:top w:val="nil"/>
              <w:left w:val="nil"/>
              <w:bottom w:val="single" w:sz="4" w:space="0" w:color="auto"/>
              <w:right w:val="single" w:sz="4" w:space="0" w:color="auto"/>
            </w:tcBorders>
            <w:shd w:val="clear" w:color="auto" w:fill="auto"/>
            <w:noWrap/>
            <w:vAlign w:val="center"/>
            <w:hideMark/>
          </w:tcPr>
          <w:p w14:paraId="2A27DD7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668D6E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0F095B9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750BC3D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7C3FF795"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CB0EF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87</w:t>
            </w:r>
          </w:p>
        </w:tc>
        <w:tc>
          <w:tcPr>
            <w:tcW w:w="0" w:type="auto"/>
            <w:tcBorders>
              <w:top w:val="nil"/>
              <w:left w:val="nil"/>
              <w:bottom w:val="single" w:sz="4" w:space="0" w:color="auto"/>
              <w:right w:val="single" w:sz="4" w:space="0" w:color="auto"/>
            </w:tcBorders>
            <w:shd w:val="clear" w:color="000000" w:fill="FFFFFF"/>
            <w:vAlign w:val="center"/>
            <w:hideMark/>
          </w:tcPr>
          <w:p w14:paraId="7808D92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17 - Матросова 3/2- Очистные</w:t>
            </w:r>
          </w:p>
        </w:tc>
        <w:tc>
          <w:tcPr>
            <w:tcW w:w="0" w:type="auto"/>
            <w:tcBorders>
              <w:top w:val="nil"/>
              <w:left w:val="nil"/>
              <w:bottom w:val="single" w:sz="4" w:space="0" w:color="auto"/>
              <w:right w:val="single" w:sz="4" w:space="0" w:color="auto"/>
            </w:tcBorders>
            <w:shd w:val="clear" w:color="auto" w:fill="auto"/>
            <w:noWrap/>
            <w:vAlign w:val="center"/>
            <w:hideMark/>
          </w:tcPr>
          <w:p w14:paraId="0680012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77B896A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80</w:t>
            </w:r>
          </w:p>
        </w:tc>
        <w:tc>
          <w:tcPr>
            <w:tcW w:w="0" w:type="auto"/>
            <w:tcBorders>
              <w:top w:val="nil"/>
              <w:left w:val="nil"/>
              <w:bottom w:val="single" w:sz="4" w:space="0" w:color="auto"/>
              <w:right w:val="single" w:sz="4" w:space="0" w:color="auto"/>
            </w:tcBorders>
            <w:shd w:val="clear" w:color="auto" w:fill="auto"/>
            <w:noWrap/>
            <w:vAlign w:val="center"/>
            <w:hideMark/>
          </w:tcPr>
          <w:p w14:paraId="7F79211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252,0</w:t>
            </w:r>
          </w:p>
        </w:tc>
        <w:tc>
          <w:tcPr>
            <w:tcW w:w="0" w:type="auto"/>
            <w:tcBorders>
              <w:top w:val="nil"/>
              <w:left w:val="nil"/>
              <w:bottom w:val="single" w:sz="4" w:space="0" w:color="auto"/>
              <w:right w:val="single" w:sz="4" w:space="0" w:color="auto"/>
            </w:tcBorders>
            <w:shd w:val="clear" w:color="auto" w:fill="auto"/>
            <w:noWrap/>
            <w:vAlign w:val="center"/>
            <w:hideMark/>
          </w:tcPr>
          <w:p w14:paraId="64F7830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66AF11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FAF229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CCF000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A40A641"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0A0B6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88</w:t>
            </w:r>
          </w:p>
        </w:tc>
        <w:tc>
          <w:tcPr>
            <w:tcW w:w="0" w:type="auto"/>
            <w:tcBorders>
              <w:top w:val="nil"/>
              <w:left w:val="nil"/>
              <w:bottom w:val="single" w:sz="4" w:space="0" w:color="auto"/>
              <w:right w:val="single" w:sz="4" w:space="0" w:color="auto"/>
            </w:tcBorders>
            <w:shd w:val="clear" w:color="000000" w:fill="FFFFFF"/>
            <w:vAlign w:val="center"/>
            <w:hideMark/>
          </w:tcPr>
          <w:p w14:paraId="4565885A"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17 - Матросова 3/2- Очистные</w:t>
            </w:r>
          </w:p>
        </w:tc>
        <w:tc>
          <w:tcPr>
            <w:tcW w:w="0" w:type="auto"/>
            <w:tcBorders>
              <w:top w:val="nil"/>
              <w:left w:val="nil"/>
              <w:bottom w:val="single" w:sz="4" w:space="0" w:color="auto"/>
              <w:right w:val="single" w:sz="4" w:space="0" w:color="auto"/>
            </w:tcBorders>
            <w:shd w:val="clear" w:color="auto" w:fill="auto"/>
            <w:noWrap/>
            <w:vAlign w:val="center"/>
            <w:hideMark/>
          </w:tcPr>
          <w:p w14:paraId="632CB52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52F0F9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150</w:t>
            </w:r>
          </w:p>
        </w:tc>
        <w:tc>
          <w:tcPr>
            <w:tcW w:w="0" w:type="auto"/>
            <w:tcBorders>
              <w:top w:val="nil"/>
              <w:left w:val="nil"/>
              <w:bottom w:val="single" w:sz="4" w:space="0" w:color="auto"/>
              <w:right w:val="single" w:sz="4" w:space="0" w:color="auto"/>
            </w:tcBorders>
            <w:shd w:val="clear" w:color="auto" w:fill="auto"/>
            <w:noWrap/>
            <w:vAlign w:val="center"/>
            <w:hideMark/>
          </w:tcPr>
          <w:p w14:paraId="3976971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112,0</w:t>
            </w:r>
          </w:p>
        </w:tc>
        <w:tc>
          <w:tcPr>
            <w:tcW w:w="0" w:type="auto"/>
            <w:tcBorders>
              <w:top w:val="nil"/>
              <w:left w:val="nil"/>
              <w:bottom w:val="single" w:sz="4" w:space="0" w:color="auto"/>
              <w:right w:val="single" w:sz="4" w:space="0" w:color="auto"/>
            </w:tcBorders>
            <w:shd w:val="clear" w:color="auto" w:fill="auto"/>
            <w:noWrap/>
            <w:vAlign w:val="center"/>
            <w:hideMark/>
          </w:tcPr>
          <w:p w14:paraId="158FD2E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99BD26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9E44A8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60C205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DECBD63"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36FBD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89</w:t>
            </w:r>
          </w:p>
        </w:tc>
        <w:tc>
          <w:tcPr>
            <w:tcW w:w="0" w:type="auto"/>
            <w:tcBorders>
              <w:top w:val="nil"/>
              <w:left w:val="nil"/>
              <w:bottom w:val="single" w:sz="4" w:space="0" w:color="auto"/>
              <w:right w:val="single" w:sz="4" w:space="0" w:color="auto"/>
            </w:tcBorders>
            <w:shd w:val="clear" w:color="000000" w:fill="FFFFFF"/>
            <w:vAlign w:val="center"/>
            <w:hideMark/>
          </w:tcPr>
          <w:p w14:paraId="4168DE2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17 - Матросова 3/2- Очистные</w:t>
            </w:r>
          </w:p>
        </w:tc>
        <w:tc>
          <w:tcPr>
            <w:tcW w:w="0" w:type="auto"/>
            <w:tcBorders>
              <w:top w:val="nil"/>
              <w:left w:val="nil"/>
              <w:bottom w:val="single" w:sz="4" w:space="0" w:color="auto"/>
              <w:right w:val="single" w:sz="4" w:space="0" w:color="auto"/>
            </w:tcBorders>
            <w:shd w:val="clear" w:color="auto" w:fill="auto"/>
            <w:noWrap/>
            <w:vAlign w:val="center"/>
            <w:hideMark/>
          </w:tcPr>
          <w:p w14:paraId="6F1F065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1442E35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6519439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185,1</w:t>
            </w:r>
          </w:p>
        </w:tc>
        <w:tc>
          <w:tcPr>
            <w:tcW w:w="0" w:type="auto"/>
            <w:tcBorders>
              <w:top w:val="nil"/>
              <w:left w:val="nil"/>
              <w:bottom w:val="single" w:sz="4" w:space="0" w:color="auto"/>
              <w:right w:val="single" w:sz="4" w:space="0" w:color="auto"/>
            </w:tcBorders>
            <w:shd w:val="clear" w:color="auto" w:fill="auto"/>
            <w:noWrap/>
            <w:vAlign w:val="center"/>
            <w:hideMark/>
          </w:tcPr>
          <w:p w14:paraId="154406A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DBEF61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1F506D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Сталь</w:t>
            </w:r>
          </w:p>
        </w:tc>
        <w:tc>
          <w:tcPr>
            <w:tcW w:w="0" w:type="auto"/>
            <w:tcBorders>
              <w:top w:val="nil"/>
              <w:left w:val="nil"/>
              <w:bottom w:val="single" w:sz="4" w:space="0" w:color="auto"/>
              <w:right w:val="single" w:sz="4" w:space="0" w:color="auto"/>
            </w:tcBorders>
            <w:shd w:val="clear" w:color="auto" w:fill="auto"/>
            <w:noWrap/>
            <w:vAlign w:val="center"/>
            <w:hideMark/>
          </w:tcPr>
          <w:p w14:paraId="4014181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A4A9E9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2A5E0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tcBorders>
              <w:top w:val="nil"/>
              <w:left w:val="nil"/>
              <w:bottom w:val="single" w:sz="4" w:space="0" w:color="auto"/>
              <w:right w:val="single" w:sz="4" w:space="0" w:color="auto"/>
            </w:tcBorders>
            <w:shd w:val="clear" w:color="000000" w:fill="FFFFFF"/>
            <w:vAlign w:val="center"/>
            <w:hideMark/>
          </w:tcPr>
          <w:p w14:paraId="1A66DF7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17 - Матросова 3/2- Очистные</w:t>
            </w:r>
          </w:p>
        </w:tc>
        <w:tc>
          <w:tcPr>
            <w:tcW w:w="0" w:type="auto"/>
            <w:tcBorders>
              <w:top w:val="nil"/>
              <w:left w:val="nil"/>
              <w:bottom w:val="single" w:sz="4" w:space="0" w:color="auto"/>
              <w:right w:val="single" w:sz="4" w:space="0" w:color="auto"/>
            </w:tcBorders>
            <w:shd w:val="clear" w:color="auto" w:fill="auto"/>
            <w:noWrap/>
            <w:vAlign w:val="center"/>
            <w:hideMark/>
          </w:tcPr>
          <w:p w14:paraId="779750F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0309D5D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2B5C94D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92,9</w:t>
            </w:r>
          </w:p>
        </w:tc>
        <w:tc>
          <w:tcPr>
            <w:tcW w:w="0" w:type="auto"/>
            <w:tcBorders>
              <w:top w:val="nil"/>
              <w:left w:val="nil"/>
              <w:bottom w:val="single" w:sz="4" w:space="0" w:color="auto"/>
              <w:right w:val="single" w:sz="4" w:space="0" w:color="auto"/>
            </w:tcBorders>
            <w:shd w:val="clear" w:color="auto" w:fill="auto"/>
            <w:noWrap/>
            <w:vAlign w:val="center"/>
            <w:hideMark/>
          </w:tcPr>
          <w:p w14:paraId="19C77EE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55C89F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1A2569A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851EF00"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0172EEF3"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B35E59"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91</w:t>
            </w:r>
          </w:p>
        </w:tc>
        <w:tc>
          <w:tcPr>
            <w:tcW w:w="0" w:type="auto"/>
            <w:tcBorders>
              <w:top w:val="nil"/>
              <w:left w:val="nil"/>
              <w:bottom w:val="single" w:sz="4" w:space="0" w:color="auto"/>
              <w:right w:val="single" w:sz="4" w:space="0" w:color="auto"/>
            </w:tcBorders>
            <w:shd w:val="clear" w:color="000000" w:fill="FFFFFF"/>
            <w:vAlign w:val="center"/>
            <w:hideMark/>
          </w:tcPr>
          <w:p w14:paraId="3B376575"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17-1-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573C0D46"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35D6131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noWrap/>
            <w:vAlign w:val="center"/>
            <w:hideMark/>
          </w:tcPr>
          <w:p w14:paraId="70A833D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134,0</w:t>
            </w:r>
          </w:p>
        </w:tc>
        <w:tc>
          <w:tcPr>
            <w:tcW w:w="0" w:type="auto"/>
            <w:tcBorders>
              <w:top w:val="nil"/>
              <w:left w:val="nil"/>
              <w:bottom w:val="single" w:sz="4" w:space="0" w:color="auto"/>
              <w:right w:val="single" w:sz="4" w:space="0" w:color="auto"/>
            </w:tcBorders>
            <w:shd w:val="clear" w:color="auto" w:fill="auto"/>
            <w:noWrap/>
            <w:vAlign w:val="center"/>
            <w:hideMark/>
          </w:tcPr>
          <w:p w14:paraId="7FD8FBE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2445CB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53A631FF"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29D8E91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E0B598A"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145A0B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92</w:t>
            </w:r>
          </w:p>
        </w:tc>
        <w:tc>
          <w:tcPr>
            <w:tcW w:w="0" w:type="auto"/>
            <w:tcBorders>
              <w:top w:val="nil"/>
              <w:left w:val="nil"/>
              <w:bottom w:val="single" w:sz="4" w:space="0" w:color="auto"/>
              <w:right w:val="single" w:sz="4" w:space="0" w:color="auto"/>
            </w:tcBorders>
            <w:shd w:val="clear" w:color="000000" w:fill="FFFFFF"/>
            <w:vAlign w:val="center"/>
            <w:hideMark/>
          </w:tcPr>
          <w:p w14:paraId="57336E6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17-2-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6B1FA6F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3856558F"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14:paraId="631D2F6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46,0</w:t>
            </w:r>
          </w:p>
        </w:tc>
        <w:tc>
          <w:tcPr>
            <w:tcW w:w="0" w:type="auto"/>
            <w:tcBorders>
              <w:top w:val="nil"/>
              <w:left w:val="nil"/>
              <w:bottom w:val="single" w:sz="4" w:space="0" w:color="auto"/>
              <w:right w:val="single" w:sz="4" w:space="0" w:color="auto"/>
            </w:tcBorders>
            <w:shd w:val="clear" w:color="auto" w:fill="auto"/>
            <w:noWrap/>
            <w:vAlign w:val="center"/>
            <w:hideMark/>
          </w:tcPr>
          <w:p w14:paraId="71AF93AC"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7C11BDA"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4656697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C18CA0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5436F95C"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76EBA8"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93</w:t>
            </w:r>
          </w:p>
        </w:tc>
        <w:tc>
          <w:tcPr>
            <w:tcW w:w="0" w:type="auto"/>
            <w:tcBorders>
              <w:top w:val="nil"/>
              <w:left w:val="nil"/>
              <w:bottom w:val="single" w:sz="4" w:space="0" w:color="auto"/>
              <w:right w:val="single" w:sz="4" w:space="0" w:color="auto"/>
            </w:tcBorders>
            <w:shd w:val="clear" w:color="000000" w:fill="FFFFFF"/>
            <w:vAlign w:val="center"/>
            <w:hideMark/>
          </w:tcPr>
          <w:p w14:paraId="113B74C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17-3- Ввод в дома</w:t>
            </w:r>
          </w:p>
        </w:tc>
        <w:tc>
          <w:tcPr>
            <w:tcW w:w="0" w:type="auto"/>
            <w:tcBorders>
              <w:top w:val="nil"/>
              <w:left w:val="nil"/>
              <w:bottom w:val="single" w:sz="4" w:space="0" w:color="auto"/>
              <w:right w:val="single" w:sz="4" w:space="0" w:color="auto"/>
            </w:tcBorders>
            <w:shd w:val="clear" w:color="auto" w:fill="auto"/>
            <w:noWrap/>
            <w:vAlign w:val="center"/>
            <w:hideMark/>
          </w:tcPr>
          <w:p w14:paraId="30FBF419"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4CD03BF2"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noWrap/>
            <w:vAlign w:val="center"/>
            <w:hideMark/>
          </w:tcPr>
          <w:p w14:paraId="6B989D16"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19,0</w:t>
            </w:r>
          </w:p>
        </w:tc>
        <w:tc>
          <w:tcPr>
            <w:tcW w:w="0" w:type="auto"/>
            <w:tcBorders>
              <w:top w:val="nil"/>
              <w:left w:val="nil"/>
              <w:bottom w:val="single" w:sz="4" w:space="0" w:color="auto"/>
              <w:right w:val="single" w:sz="4" w:space="0" w:color="auto"/>
            </w:tcBorders>
            <w:shd w:val="clear" w:color="auto" w:fill="auto"/>
            <w:noWrap/>
            <w:vAlign w:val="center"/>
            <w:hideMark/>
          </w:tcPr>
          <w:p w14:paraId="58CF3D9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надземн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17AB993"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14:paraId="7C2E0F9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0E1845B5"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r>
      <w:tr w:rsidR="00380FDE" w:rsidRPr="00AF59B5" w14:paraId="63B503B6" w14:textId="77777777" w:rsidTr="00380FDE">
        <w:trPr>
          <w:trHeight w:val="283"/>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0918A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94</w:t>
            </w:r>
          </w:p>
        </w:tc>
        <w:tc>
          <w:tcPr>
            <w:tcW w:w="0" w:type="auto"/>
            <w:tcBorders>
              <w:top w:val="nil"/>
              <w:left w:val="nil"/>
              <w:bottom w:val="single" w:sz="4" w:space="0" w:color="auto"/>
              <w:right w:val="single" w:sz="4" w:space="0" w:color="auto"/>
            </w:tcBorders>
            <w:shd w:val="clear" w:color="000000" w:fill="FFFFFF"/>
            <w:vAlign w:val="center"/>
            <w:hideMark/>
          </w:tcPr>
          <w:p w14:paraId="6402F35D"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xml:space="preserve">№ 18 - </w:t>
            </w:r>
            <w:proofErr w:type="spellStart"/>
            <w:r w:rsidRPr="00AF59B5">
              <w:rPr>
                <w:rFonts w:eastAsia="Times New Roman" w:cs="Times New Roman"/>
                <w:sz w:val="20"/>
                <w:szCs w:val="20"/>
                <w:lang w:eastAsia="ru-RU"/>
              </w:rPr>
              <w:t>Матр</w:t>
            </w:r>
            <w:proofErr w:type="spellEnd"/>
            <w:r w:rsidRPr="00AF59B5">
              <w:rPr>
                <w:rFonts w:eastAsia="Times New Roman" w:cs="Times New Roman"/>
                <w:sz w:val="20"/>
                <w:szCs w:val="20"/>
                <w:lang w:eastAsia="ru-RU"/>
              </w:rPr>
              <w:t xml:space="preserve"> 5- </w:t>
            </w:r>
            <w:proofErr w:type="spellStart"/>
            <w:r w:rsidRPr="00AF59B5">
              <w:rPr>
                <w:rFonts w:eastAsia="Times New Roman" w:cs="Times New Roman"/>
                <w:sz w:val="20"/>
                <w:szCs w:val="20"/>
                <w:lang w:eastAsia="ru-RU"/>
              </w:rPr>
              <w:t>Строда</w:t>
            </w:r>
            <w:proofErr w:type="spellEnd"/>
            <w:r w:rsidRPr="00AF59B5">
              <w:rPr>
                <w:rFonts w:eastAsia="Times New Roman" w:cs="Times New Roman"/>
                <w:sz w:val="20"/>
                <w:szCs w:val="20"/>
                <w:lang w:eastAsia="ru-RU"/>
              </w:rPr>
              <w:t xml:space="preserve"> 5</w:t>
            </w:r>
          </w:p>
        </w:tc>
        <w:tc>
          <w:tcPr>
            <w:tcW w:w="0" w:type="auto"/>
            <w:tcBorders>
              <w:top w:val="nil"/>
              <w:left w:val="nil"/>
              <w:bottom w:val="single" w:sz="4" w:space="0" w:color="auto"/>
              <w:right w:val="single" w:sz="4" w:space="0" w:color="auto"/>
            </w:tcBorders>
            <w:shd w:val="clear" w:color="auto" w:fill="auto"/>
            <w:noWrap/>
            <w:vAlign w:val="center"/>
            <w:hideMark/>
          </w:tcPr>
          <w:p w14:paraId="603F21EE"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1059DEB" w14:textId="77777777" w:rsidR="00380FDE" w:rsidRPr="00AF59B5" w:rsidRDefault="00380FDE" w:rsidP="00380FDE">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88473D"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272,0</w:t>
            </w:r>
          </w:p>
        </w:tc>
        <w:tc>
          <w:tcPr>
            <w:tcW w:w="0" w:type="auto"/>
            <w:tcBorders>
              <w:top w:val="nil"/>
              <w:left w:val="nil"/>
              <w:bottom w:val="single" w:sz="4" w:space="0" w:color="auto"/>
              <w:right w:val="single" w:sz="4" w:space="0" w:color="auto"/>
            </w:tcBorders>
            <w:shd w:val="clear" w:color="auto" w:fill="auto"/>
            <w:noWrap/>
            <w:vAlign w:val="center"/>
            <w:hideMark/>
          </w:tcPr>
          <w:p w14:paraId="2A21ED91"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подземн</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72A397A2"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8FD1864"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Пластик</w:t>
            </w:r>
          </w:p>
        </w:tc>
        <w:tc>
          <w:tcPr>
            <w:tcW w:w="0" w:type="auto"/>
            <w:tcBorders>
              <w:top w:val="nil"/>
              <w:left w:val="nil"/>
              <w:bottom w:val="single" w:sz="4" w:space="0" w:color="auto"/>
              <w:right w:val="single" w:sz="4" w:space="0" w:color="auto"/>
            </w:tcBorders>
            <w:shd w:val="clear" w:color="auto" w:fill="auto"/>
            <w:noWrap/>
            <w:vAlign w:val="center"/>
            <w:hideMark/>
          </w:tcPr>
          <w:p w14:paraId="709D7597" w14:textId="77777777" w:rsidR="00380FDE" w:rsidRPr="00AF59B5" w:rsidRDefault="00380FDE" w:rsidP="00380FD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380FDE" w:rsidRPr="00AF59B5" w14:paraId="122B8817" w14:textId="77777777" w:rsidTr="00380FDE">
        <w:trPr>
          <w:trHeight w:val="283"/>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C3FA6"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180297AD"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20581,6</w:t>
            </w:r>
          </w:p>
        </w:tc>
        <w:tc>
          <w:tcPr>
            <w:tcW w:w="0" w:type="auto"/>
            <w:tcBorders>
              <w:top w:val="nil"/>
              <w:left w:val="nil"/>
              <w:bottom w:val="single" w:sz="4" w:space="0" w:color="auto"/>
              <w:right w:val="single" w:sz="4" w:space="0" w:color="auto"/>
            </w:tcBorders>
            <w:shd w:val="clear" w:color="auto" w:fill="auto"/>
            <w:noWrap/>
            <w:vAlign w:val="center"/>
            <w:hideMark/>
          </w:tcPr>
          <w:p w14:paraId="36818F8E"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36D0DE9"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9BB5686"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2F312F9" w14:textId="77777777" w:rsidR="00380FDE" w:rsidRPr="00AF59B5" w:rsidRDefault="00380FDE" w:rsidP="00380FDE">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162</w:t>
            </w:r>
          </w:p>
        </w:tc>
      </w:tr>
    </w:tbl>
    <w:p w14:paraId="2433C345" w14:textId="5F2C05EB" w:rsidR="00380FDE" w:rsidRPr="00AF59B5" w:rsidRDefault="00380FDE" w:rsidP="006D2582">
      <w:pPr>
        <w:pStyle w:val="a9"/>
      </w:pPr>
    </w:p>
    <w:p w14:paraId="129E6995" w14:textId="77777777" w:rsidR="00380FDE" w:rsidRPr="00AF59B5" w:rsidRDefault="00380FDE" w:rsidP="006D2582">
      <w:pPr>
        <w:pStyle w:val="a9"/>
        <w:sectPr w:rsidR="00380FDE" w:rsidRPr="00AF59B5" w:rsidSect="00380FDE">
          <w:pgSz w:w="16838" w:h="11906" w:orient="landscape"/>
          <w:pgMar w:top="1701" w:right="1134" w:bottom="567" w:left="1134" w:header="709" w:footer="709" w:gutter="0"/>
          <w:cols w:space="708"/>
          <w:docGrid w:linePitch="360"/>
        </w:sectPr>
      </w:pPr>
    </w:p>
    <w:p w14:paraId="1EB55A8D" w14:textId="02F8D8C6" w:rsidR="003109E2" w:rsidRPr="00AF59B5" w:rsidRDefault="003109E2" w:rsidP="00E10298">
      <w:pPr>
        <w:pStyle w:val="1111"/>
        <w:rPr>
          <w:lang w:eastAsia="ru-RU"/>
        </w:rPr>
      </w:pPr>
      <w:bookmarkStart w:id="25" w:name="_Toc497983127"/>
      <w:bookmarkStart w:id="26" w:name="_Toc500928009"/>
      <w:bookmarkStart w:id="27" w:name="_Ref25660567"/>
      <w:r w:rsidRPr="00AF59B5">
        <w:rPr>
          <w:lang w:eastAsia="ru-RU"/>
        </w:rPr>
        <w:t xml:space="preserve">Описание существующих технических и технологических проблем, возникающих при водоснабжении </w:t>
      </w:r>
      <w:r w:rsidR="008E6FC6" w:rsidRPr="00AF59B5">
        <w:rPr>
          <w:lang w:eastAsia="ru-RU"/>
        </w:rPr>
        <w:t>городского</w:t>
      </w:r>
      <w:r w:rsidRPr="00AF59B5">
        <w:rPr>
          <w:lang w:eastAsia="ru-RU"/>
        </w:rPr>
        <w:t xml:space="preserve"> </w:t>
      </w:r>
      <w:r w:rsidR="00C1717A" w:rsidRPr="00AF59B5">
        <w:rPr>
          <w:lang w:eastAsia="ru-RU"/>
        </w:rPr>
        <w:t>поселения</w:t>
      </w:r>
      <w:r w:rsidRPr="00AF59B5">
        <w:rPr>
          <w:lang w:eastAsia="ru-RU"/>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5"/>
      <w:bookmarkEnd w:id="26"/>
      <w:bookmarkEnd w:id="27"/>
    </w:p>
    <w:p w14:paraId="56161DF2" w14:textId="132FFB94" w:rsidR="00877C9A" w:rsidRPr="00AF59B5" w:rsidRDefault="00877C9A" w:rsidP="00877C9A">
      <w:pPr>
        <w:pStyle w:val="a9"/>
      </w:pPr>
      <w:r w:rsidRPr="00AF59B5">
        <w:t>На сегодняшний день предписания органов, осуществляющих государственный надзор, муниципальный контроль, за нарушениями, влияющими на качество и безопасность воды отсутствуют.</w:t>
      </w:r>
    </w:p>
    <w:p w14:paraId="32D30EBE" w14:textId="6798A81C" w:rsidR="003F315F" w:rsidRPr="00AF59B5" w:rsidRDefault="003F315F" w:rsidP="00877C9A">
      <w:pPr>
        <w:pStyle w:val="a9"/>
      </w:pPr>
      <w:r w:rsidRPr="00AF59B5">
        <w:t>В то же время имеются проблемы в функционировании системы водоснабжения ГО «</w:t>
      </w:r>
      <w:proofErr w:type="spellStart"/>
      <w:r w:rsidRPr="00AF59B5">
        <w:t>Жатай</w:t>
      </w:r>
      <w:proofErr w:type="spellEnd"/>
      <w:r w:rsidRPr="00AF59B5">
        <w:t>»:</w:t>
      </w:r>
    </w:p>
    <w:p w14:paraId="105B0C3D" w14:textId="1A446C92" w:rsidR="001E4D29" w:rsidRPr="00AF59B5" w:rsidRDefault="001E4D29" w:rsidP="001E4D29">
      <w:pPr>
        <w:pStyle w:val="a9"/>
        <w:numPr>
          <w:ilvl w:val="0"/>
          <w:numId w:val="24"/>
        </w:numPr>
        <w:ind w:left="1134" w:hanging="425"/>
      </w:pPr>
      <w:r w:rsidRPr="00AF59B5">
        <w:t xml:space="preserve">Не во всех точках имеется </w:t>
      </w:r>
      <w:proofErr w:type="spellStart"/>
      <w:r w:rsidRPr="00AF59B5">
        <w:t>закольцовка</w:t>
      </w:r>
      <w:proofErr w:type="spellEnd"/>
      <w:r w:rsidRPr="00AF59B5">
        <w:t xml:space="preserve"> трубопровода ХВС;</w:t>
      </w:r>
    </w:p>
    <w:p w14:paraId="717E9DD2" w14:textId="0CD1F825" w:rsidR="001E4D29" w:rsidRPr="00AF59B5" w:rsidRDefault="001E4D29" w:rsidP="001E4D29">
      <w:pPr>
        <w:pStyle w:val="a9"/>
        <w:numPr>
          <w:ilvl w:val="0"/>
          <w:numId w:val="24"/>
        </w:numPr>
        <w:ind w:left="1134" w:hanging="425"/>
      </w:pPr>
      <w:r w:rsidRPr="00AF59B5">
        <w:t>Накопительные емкости РЧВ установленные на фильтровальной насосной станции нуждаются в замене;</w:t>
      </w:r>
    </w:p>
    <w:p w14:paraId="797C3D2A" w14:textId="6301C4AF" w:rsidR="001E4D29" w:rsidRPr="00AF59B5" w:rsidRDefault="001E4D29" w:rsidP="001E4D29">
      <w:pPr>
        <w:pStyle w:val="a9"/>
        <w:numPr>
          <w:ilvl w:val="0"/>
          <w:numId w:val="24"/>
        </w:numPr>
        <w:ind w:left="1134" w:hanging="425"/>
      </w:pPr>
      <w:r w:rsidRPr="00AF59B5">
        <w:t>Отсутствует доочистка и обеззараживание воды перед подачей потребителю;</w:t>
      </w:r>
    </w:p>
    <w:p w14:paraId="667636ED" w14:textId="095254E4" w:rsidR="003F315F" w:rsidRPr="00AF59B5" w:rsidRDefault="004B4A71" w:rsidP="001E4D29">
      <w:pPr>
        <w:pStyle w:val="a9"/>
        <w:numPr>
          <w:ilvl w:val="0"/>
          <w:numId w:val="24"/>
        </w:numPr>
        <w:ind w:left="1134" w:hanging="425"/>
      </w:pPr>
      <w:r w:rsidRPr="00AF59B5">
        <w:t>Необходимость реконструкции водовода Якутск-</w:t>
      </w:r>
      <w:proofErr w:type="spellStart"/>
      <w:r w:rsidRPr="00AF59B5">
        <w:t>Жатай</w:t>
      </w:r>
      <w:proofErr w:type="spellEnd"/>
      <w:r w:rsidRPr="00AF59B5">
        <w:t xml:space="preserve"> в связи с высоким физическим износом.</w:t>
      </w:r>
    </w:p>
    <w:p w14:paraId="2047CDCF" w14:textId="77777777" w:rsidR="00861EE4" w:rsidRPr="00AF59B5" w:rsidRDefault="00861EE4" w:rsidP="005A2044"/>
    <w:p w14:paraId="28AEBEA5" w14:textId="77777777" w:rsidR="003109E2" w:rsidRPr="00AF59B5" w:rsidRDefault="003109E2" w:rsidP="00E10298">
      <w:pPr>
        <w:pStyle w:val="1111"/>
      </w:pPr>
      <w:bookmarkStart w:id="28" w:name="_Toc497983128"/>
      <w:bookmarkStart w:id="29" w:name="_Toc500928010"/>
      <w:bookmarkStart w:id="30" w:name="_Ref28188667"/>
      <w:r w:rsidRPr="00AF59B5">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8"/>
      <w:bookmarkEnd w:id="29"/>
      <w:bookmarkEnd w:id="30"/>
    </w:p>
    <w:p w14:paraId="2E7DE23C" w14:textId="65F97A16" w:rsidR="00931F17" w:rsidRPr="00AF59B5" w:rsidRDefault="00005795" w:rsidP="00931F17">
      <w:pPr>
        <w:pStyle w:val="a9"/>
      </w:pPr>
      <w:r w:rsidRPr="00AF59B5">
        <w:t>На территории Г</w:t>
      </w:r>
      <w:r w:rsidR="00691471" w:rsidRPr="00AF59B5">
        <w:t>О «</w:t>
      </w:r>
      <w:proofErr w:type="spellStart"/>
      <w:r w:rsidRPr="00AF59B5">
        <w:t>Жатай</w:t>
      </w:r>
      <w:proofErr w:type="spellEnd"/>
      <w:r w:rsidR="00691471" w:rsidRPr="00AF59B5">
        <w:t>» система го</w:t>
      </w:r>
      <w:r w:rsidRPr="00AF59B5">
        <w:t xml:space="preserve">рячего водоснабжения – закрытая, с использованием </w:t>
      </w:r>
      <w:proofErr w:type="spellStart"/>
      <w:r w:rsidRPr="00AF59B5">
        <w:t>четырехтрубной</w:t>
      </w:r>
      <w:proofErr w:type="spellEnd"/>
      <w:r w:rsidRPr="00AF59B5">
        <w:t xml:space="preserve"> системы теплоснабжения</w:t>
      </w:r>
      <w:r w:rsidR="00931F17" w:rsidRPr="00AF59B5">
        <w:t>. Приготовление горячей воды происходит в котельных.</w:t>
      </w:r>
    </w:p>
    <w:p w14:paraId="6D025A03" w14:textId="5BC4F419" w:rsidR="00691471" w:rsidRPr="00AF59B5" w:rsidRDefault="00931F17" w:rsidP="00931F17">
      <w:pPr>
        <w:pStyle w:val="a9"/>
      </w:pPr>
      <w:r w:rsidRPr="00AF59B5">
        <w:t>Трубопроводы сетей ГВС ГО «</w:t>
      </w:r>
      <w:proofErr w:type="spellStart"/>
      <w:r w:rsidRPr="00AF59B5">
        <w:t>Жатай</w:t>
      </w:r>
      <w:proofErr w:type="spellEnd"/>
      <w:r w:rsidRPr="00AF59B5">
        <w:t>» находятся на балансе и обслуживаются МУП «</w:t>
      </w:r>
      <w:proofErr w:type="spellStart"/>
      <w:r w:rsidR="00A15069" w:rsidRPr="00AF59B5">
        <w:t>Жатайтеплосеть</w:t>
      </w:r>
      <w:proofErr w:type="spellEnd"/>
      <w:r w:rsidRPr="00AF59B5">
        <w:t>».</w:t>
      </w:r>
    </w:p>
    <w:p w14:paraId="09281BBC" w14:textId="77777777" w:rsidR="00630EF5" w:rsidRPr="00AF59B5" w:rsidRDefault="00630EF5" w:rsidP="00931F17">
      <w:pPr>
        <w:pStyle w:val="a9"/>
      </w:pPr>
    </w:p>
    <w:p w14:paraId="62933EF5" w14:textId="0906875A" w:rsidR="008F7D8E" w:rsidRPr="00AF59B5" w:rsidRDefault="008F7D8E" w:rsidP="001A1B43">
      <w:pPr>
        <w:pStyle w:val="111"/>
      </w:pPr>
      <w:bookmarkStart w:id="31" w:name="_Toc142995399"/>
      <w:r w:rsidRPr="00AF59B5">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31"/>
    </w:p>
    <w:p w14:paraId="1ACFDCF3" w14:textId="77777777" w:rsidR="00274441" w:rsidRPr="00AF59B5" w:rsidRDefault="00274441" w:rsidP="00274441">
      <w:r w:rsidRPr="00AF59B5">
        <w:t>Согласно п.2.124 (2.27) пособия по проектированию оснований зданий и сооружений (к СНиП 2.02.01-83) глубина промерзания грунта рассчитывается по следующей формуле:</w:t>
      </w:r>
    </w:p>
    <w:p w14:paraId="335C23D4" w14:textId="77777777" w:rsidR="00274441" w:rsidRPr="00AF59B5" w:rsidRDefault="00274441" w:rsidP="00274441">
      <w:pPr>
        <w:spacing w:before="240" w:after="240"/>
        <w:rPr>
          <w:rFonts w:eastAsiaTheme="minorEastAsia"/>
          <w:szCs w:val="26"/>
        </w:rPr>
      </w:pPr>
      <m:oMathPara>
        <m:oMath>
          <m:r>
            <m:rPr>
              <m:sty m:val="p"/>
            </m:rPr>
            <w:rPr>
              <w:rFonts w:ascii="Cambria Math" w:eastAsiaTheme="minorEastAsia" w:hAnsi="Cambria Math"/>
              <w:szCs w:val="26"/>
            </w:rPr>
            <m:t>h=k×</m:t>
          </m:r>
          <m:rad>
            <m:radPr>
              <m:degHide m:val="1"/>
              <m:ctrlPr>
                <w:rPr>
                  <w:rFonts w:ascii="Cambria Math" w:eastAsiaTheme="minorEastAsia" w:hAnsi="Cambria Math"/>
                  <w:szCs w:val="26"/>
                </w:rPr>
              </m:ctrlPr>
            </m:radPr>
            <m:deg/>
            <m:e>
              <m:r>
                <m:rPr>
                  <m:sty m:val="p"/>
                </m:rPr>
                <w:rPr>
                  <w:rFonts w:ascii="Cambria Math" w:eastAsiaTheme="minorEastAsia" w:hAnsi="Cambria Math"/>
                  <w:szCs w:val="26"/>
                </w:rPr>
                <m:t>M</m:t>
              </m:r>
            </m:e>
          </m:rad>
        </m:oMath>
      </m:oMathPara>
    </w:p>
    <w:p w14:paraId="70D755C7" w14:textId="19AD2716" w:rsidR="00274441" w:rsidRPr="00AF59B5" w:rsidRDefault="00274441" w:rsidP="00274441">
      <w:r w:rsidRPr="00AF59B5">
        <w:t xml:space="preserve">где, М — безразмерный коэффициент, численно равный сумме абсолютных значений среднемесячных отрицательных температур за год в данном районе, принимаемых по </w:t>
      </w:r>
      <w:r w:rsidR="00AB1403" w:rsidRPr="00AF59B5">
        <w:t>СП 131.13330.2018</w:t>
      </w:r>
      <w:r w:rsidRPr="00AF59B5">
        <w:t xml:space="preserve"> «Строительная климатология.», а при отсутствии в нем данных для конкретного пункта или района строительства — по результатам наблюдений гидрометеорологической станции, находящейся в аналогичных условиях с районом строительства, k — коэффициент, принимаемый равным, м:</w:t>
      </w:r>
    </w:p>
    <w:p w14:paraId="1002A45D" w14:textId="77777777" w:rsidR="00274441" w:rsidRPr="00AF59B5" w:rsidRDefault="00274441" w:rsidP="00684C0B">
      <w:pPr>
        <w:numPr>
          <w:ilvl w:val="0"/>
          <w:numId w:val="15"/>
        </w:numPr>
        <w:contextualSpacing/>
      </w:pPr>
      <w:r w:rsidRPr="00AF59B5">
        <w:t>для суглинков и глин – </w:t>
      </w:r>
      <w:r w:rsidRPr="00AF59B5">
        <w:rPr>
          <w:bCs/>
        </w:rPr>
        <w:t>0,23</w:t>
      </w:r>
      <w:r w:rsidRPr="00AF59B5">
        <w:t>;</w:t>
      </w:r>
    </w:p>
    <w:p w14:paraId="50683B02" w14:textId="77777777" w:rsidR="00274441" w:rsidRPr="00AF59B5" w:rsidRDefault="00274441" w:rsidP="00684C0B">
      <w:pPr>
        <w:numPr>
          <w:ilvl w:val="0"/>
          <w:numId w:val="15"/>
        </w:numPr>
        <w:contextualSpacing/>
      </w:pPr>
      <w:r w:rsidRPr="00AF59B5">
        <w:t>для супесей, песков мелких и пылеватых – </w:t>
      </w:r>
      <w:r w:rsidRPr="00AF59B5">
        <w:rPr>
          <w:bCs/>
        </w:rPr>
        <w:t>0,28</w:t>
      </w:r>
      <w:r w:rsidRPr="00AF59B5">
        <w:t>;</w:t>
      </w:r>
    </w:p>
    <w:p w14:paraId="49AC908C" w14:textId="77777777" w:rsidR="00274441" w:rsidRPr="00AF59B5" w:rsidRDefault="00274441" w:rsidP="00684C0B">
      <w:pPr>
        <w:numPr>
          <w:ilvl w:val="0"/>
          <w:numId w:val="15"/>
        </w:numPr>
        <w:contextualSpacing/>
      </w:pPr>
      <w:r w:rsidRPr="00AF59B5">
        <w:t>для песков гравелистых, крупных и средней крупности – </w:t>
      </w:r>
      <w:r w:rsidRPr="00AF59B5">
        <w:rPr>
          <w:bCs/>
        </w:rPr>
        <w:t>0,30</w:t>
      </w:r>
      <w:r w:rsidRPr="00AF59B5">
        <w:t>;</w:t>
      </w:r>
    </w:p>
    <w:p w14:paraId="7C321602" w14:textId="77777777" w:rsidR="00274441" w:rsidRPr="00AF59B5" w:rsidRDefault="00274441" w:rsidP="00684C0B">
      <w:pPr>
        <w:numPr>
          <w:ilvl w:val="0"/>
          <w:numId w:val="15"/>
        </w:numPr>
        <w:contextualSpacing/>
      </w:pPr>
      <w:r w:rsidRPr="00AF59B5">
        <w:t>для крупнообломочных грунтов – </w:t>
      </w:r>
      <w:r w:rsidRPr="00AF59B5">
        <w:rPr>
          <w:bCs/>
        </w:rPr>
        <w:t>0,34</w:t>
      </w:r>
      <w:r w:rsidRPr="00AF59B5">
        <w:t>.</w:t>
      </w:r>
    </w:p>
    <w:p w14:paraId="4AD542A4" w14:textId="23CD133E" w:rsidR="00274441" w:rsidRPr="00AF59B5" w:rsidRDefault="00274441" w:rsidP="00274441">
      <w:r w:rsidRPr="00AF59B5">
        <w:t xml:space="preserve">Таким образом, расчетная глубина промерзания почв на территории </w:t>
      </w:r>
      <w:r w:rsidR="000C2745" w:rsidRPr="00AF59B5">
        <w:t>Г</w:t>
      </w:r>
      <w:r w:rsidR="00AB1403" w:rsidRPr="00AF59B5">
        <w:t>О</w:t>
      </w:r>
      <w:r w:rsidRPr="00AF59B5">
        <w:t> «</w:t>
      </w:r>
      <w:proofErr w:type="spellStart"/>
      <w:r w:rsidR="000C2745" w:rsidRPr="00AF59B5">
        <w:t>Жатай</w:t>
      </w:r>
      <w:proofErr w:type="spellEnd"/>
      <w:r w:rsidRPr="00AF59B5">
        <w:t>» составляет, м:</w:t>
      </w:r>
    </w:p>
    <w:p w14:paraId="726A7234" w14:textId="1C1E5CB9" w:rsidR="00274441" w:rsidRPr="00AF59B5" w:rsidRDefault="00117058" w:rsidP="00684C0B">
      <w:pPr>
        <w:numPr>
          <w:ilvl w:val="0"/>
          <w:numId w:val="16"/>
        </w:numPr>
        <w:contextualSpacing/>
      </w:pPr>
      <w:r w:rsidRPr="00AF59B5">
        <w:t>для суглинков и глин – 3,02</w:t>
      </w:r>
      <w:r w:rsidR="00274441" w:rsidRPr="00AF59B5">
        <w:t>;</w:t>
      </w:r>
    </w:p>
    <w:p w14:paraId="78AC32EB" w14:textId="2BF170B4" w:rsidR="00274441" w:rsidRPr="00AF59B5" w:rsidRDefault="00274441" w:rsidP="00684C0B">
      <w:pPr>
        <w:numPr>
          <w:ilvl w:val="0"/>
          <w:numId w:val="16"/>
        </w:numPr>
        <w:contextualSpacing/>
      </w:pPr>
      <w:r w:rsidRPr="00AF59B5">
        <w:t>для супесей</w:t>
      </w:r>
      <w:r w:rsidR="00117058" w:rsidRPr="00AF59B5">
        <w:t>, песков мелких и пылеватых – 3,67</w:t>
      </w:r>
      <w:r w:rsidRPr="00AF59B5">
        <w:t>;</w:t>
      </w:r>
    </w:p>
    <w:p w14:paraId="012A4F4C" w14:textId="35AA7240" w:rsidR="00274441" w:rsidRPr="00AF59B5" w:rsidRDefault="00274441" w:rsidP="00684C0B">
      <w:pPr>
        <w:numPr>
          <w:ilvl w:val="0"/>
          <w:numId w:val="16"/>
        </w:numPr>
        <w:contextualSpacing/>
      </w:pPr>
      <w:r w:rsidRPr="00AF59B5">
        <w:t xml:space="preserve">для песков гравелистых, </w:t>
      </w:r>
      <w:r w:rsidR="00117058" w:rsidRPr="00AF59B5">
        <w:t>крупных и средней крупности – 3,94</w:t>
      </w:r>
      <w:r w:rsidRPr="00AF59B5">
        <w:t>;</w:t>
      </w:r>
    </w:p>
    <w:p w14:paraId="4F30B5B4" w14:textId="5C063AD7" w:rsidR="00274441" w:rsidRPr="00AF59B5" w:rsidRDefault="00274441" w:rsidP="00684C0B">
      <w:pPr>
        <w:numPr>
          <w:ilvl w:val="0"/>
          <w:numId w:val="16"/>
        </w:numPr>
        <w:contextualSpacing/>
      </w:pPr>
      <w:r w:rsidRPr="00AF59B5">
        <w:t xml:space="preserve">для крупнообломочных </w:t>
      </w:r>
      <w:r w:rsidR="00117058" w:rsidRPr="00AF59B5">
        <w:t>грунтов – 4,46</w:t>
      </w:r>
      <w:r w:rsidRPr="00AF59B5">
        <w:t>.</w:t>
      </w:r>
    </w:p>
    <w:p w14:paraId="11EEFF5B" w14:textId="397EC23E" w:rsidR="00274441" w:rsidRPr="00AF59B5" w:rsidRDefault="00274441" w:rsidP="00274441">
      <w:r w:rsidRPr="00AF59B5">
        <w:t xml:space="preserve">Случаев аварий на участках сетей водоснабжения, вызванных промерзанием, на территории </w:t>
      </w:r>
      <w:r w:rsidR="00117058" w:rsidRPr="00AF59B5">
        <w:t>Г</w:t>
      </w:r>
      <w:r w:rsidR="00AB1403" w:rsidRPr="00AF59B5">
        <w:t xml:space="preserve">О </w:t>
      </w:r>
      <w:r w:rsidRPr="00AF59B5">
        <w:t>«</w:t>
      </w:r>
      <w:proofErr w:type="spellStart"/>
      <w:r w:rsidR="00117058" w:rsidRPr="00AF59B5">
        <w:t>Жатай</w:t>
      </w:r>
      <w:proofErr w:type="spellEnd"/>
      <w:r w:rsidRPr="00AF59B5">
        <w:t>» — не выявлено.</w:t>
      </w:r>
    </w:p>
    <w:p w14:paraId="0B72E2D1" w14:textId="22E0D897" w:rsidR="00117058" w:rsidRPr="00AF59B5" w:rsidRDefault="00117058" w:rsidP="00117058">
      <w:r w:rsidRPr="00AF59B5">
        <w:t>ГО «</w:t>
      </w:r>
      <w:proofErr w:type="spellStart"/>
      <w:r w:rsidRPr="00AF59B5">
        <w:t>Жатай</w:t>
      </w:r>
      <w:proofErr w:type="spellEnd"/>
      <w:r w:rsidRPr="00AF59B5">
        <w:t xml:space="preserve">» расположен в зоне вечной мерзлоты. Трубопроводы сетей водоснабжения прокладываются </w:t>
      </w:r>
      <w:proofErr w:type="spellStart"/>
      <w:r w:rsidRPr="00AF59B5">
        <w:t>надземно</w:t>
      </w:r>
      <w:proofErr w:type="spellEnd"/>
      <w:r w:rsidRPr="00AF59B5">
        <w:t xml:space="preserve"> (на железобетонных сваях) и </w:t>
      </w:r>
      <w:proofErr w:type="spellStart"/>
      <w:r w:rsidRPr="00AF59B5">
        <w:t>наземно</w:t>
      </w:r>
      <w:proofErr w:type="spellEnd"/>
      <w:r w:rsidRPr="00AF59B5">
        <w:t xml:space="preserve"> (в железобетонных лотках) совместно с трубопроводами системы теплоснабжения.</w:t>
      </w:r>
    </w:p>
    <w:p w14:paraId="5174161C" w14:textId="77777777" w:rsidR="00117058" w:rsidRPr="00AF59B5" w:rsidRDefault="00117058" w:rsidP="00117058">
      <w:proofErr w:type="spellStart"/>
      <w:r w:rsidRPr="00AF59B5">
        <w:t>Незамерзаемость</w:t>
      </w:r>
      <w:proofErr w:type="spellEnd"/>
      <w:r w:rsidRPr="00AF59B5">
        <w:t xml:space="preserve"> воды в магистральных сетях водопровода обеспечивается:</w:t>
      </w:r>
    </w:p>
    <w:p w14:paraId="0BEDF54E" w14:textId="5AACD908" w:rsidR="00117058" w:rsidRPr="00AF59B5" w:rsidRDefault="00117058" w:rsidP="00380FDE">
      <w:pPr>
        <w:numPr>
          <w:ilvl w:val="0"/>
          <w:numId w:val="15"/>
        </w:numPr>
        <w:contextualSpacing/>
      </w:pPr>
      <w:r w:rsidRPr="00AF59B5">
        <w:t>совместной прокладкой водопроводных сетей с тепловыми сетями в одной теплоизоляции;</w:t>
      </w:r>
    </w:p>
    <w:p w14:paraId="42E8778B" w14:textId="018790C6" w:rsidR="00117058" w:rsidRPr="00AF59B5" w:rsidRDefault="00117058" w:rsidP="00117058">
      <w:pPr>
        <w:numPr>
          <w:ilvl w:val="0"/>
          <w:numId w:val="15"/>
        </w:numPr>
        <w:contextualSpacing/>
      </w:pPr>
      <w:r w:rsidRPr="00AF59B5">
        <w:t>постоянной циркуляцией воды в водопроводных сетях в кварталах новой застройки;</w:t>
      </w:r>
    </w:p>
    <w:p w14:paraId="143284F2" w14:textId="0611B514" w:rsidR="00AB1403" w:rsidRPr="00AF59B5" w:rsidRDefault="00117058" w:rsidP="00117058">
      <w:pPr>
        <w:numPr>
          <w:ilvl w:val="0"/>
          <w:numId w:val="15"/>
        </w:numPr>
        <w:contextualSpacing/>
      </w:pPr>
      <w:r w:rsidRPr="00AF59B5">
        <w:t>прокладкой сетей водопровода с греющими кабелями.</w:t>
      </w:r>
    </w:p>
    <w:p w14:paraId="705C710B" w14:textId="1CCB070D" w:rsidR="00117058" w:rsidRPr="00AF59B5" w:rsidRDefault="00117058" w:rsidP="00117058">
      <w:pPr>
        <w:contextualSpacing/>
      </w:pPr>
    </w:p>
    <w:p w14:paraId="791DEB0D" w14:textId="7ADA9FAB" w:rsidR="008F7D8E" w:rsidRPr="00AF59B5" w:rsidRDefault="008F7D8E" w:rsidP="0070237C">
      <w:pPr>
        <w:pStyle w:val="111"/>
      </w:pPr>
      <w:bookmarkStart w:id="32" w:name="_Toc142995400"/>
      <w:r w:rsidRPr="00AF59B5">
        <w:t>Перечень лиц, владеющих на праве собственности или другом законном основании объектами централизованной системы водоснабжения</w:t>
      </w:r>
      <w:r w:rsidR="00173E3D" w:rsidRPr="00AF59B5">
        <w:t>, с указанием принадлежащих этим лицам таких объектов</w:t>
      </w:r>
      <w:r w:rsidR="0070237C" w:rsidRPr="00AF59B5">
        <w:t xml:space="preserve"> (границ зон, в которых расположены такие объекты)</w:t>
      </w:r>
      <w:bookmarkEnd w:id="32"/>
    </w:p>
    <w:p w14:paraId="6E60564E" w14:textId="37EB5379" w:rsidR="008A5477" w:rsidRPr="00AF59B5" w:rsidRDefault="008A5477" w:rsidP="008A5477">
      <w:r w:rsidRPr="00AF59B5">
        <w:t xml:space="preserve">На территории </w:t>
      </w:r>
      <w:r w:rsidR="00117058" w:rsidRPr="00AF59B5">
        <w:t>Г</w:t>
      </w:r>
      <w:r w:rsidRPr="00AF59B5">
        <w:t>О «</w:t>
      </w:r>
      <w:proofErr w:type="spellStart"/>
      <w:r w:rsidR="00117058" w:rsidRPr="00AF59B5">
        <w:t>Жатай</w:t>
      </w:r>
      <w:proofErr w:type="spellEnd"/>
      <w:r w:rsidRPr="00AF59B5">
        <w:t xml:space="preserve">» </w:t>
      </w:r>
      <w:proofErr w:type="spellStart"/>
      <w:r w:rsidRPr="00AF59B5">
        <w:t>ресурсоснабжающими</w:t>
      </w:r>
      <w:proofErr w:type="spellEnd"/>
      <w:r w:rsidRPr="00AF59B5">
        <w:t xml:space="preserve"> организациями в сфере водоснабжения являются:</w:t>
      </w:r>
    </w:p>
    <w:p w14:paraId="3A86227E" w14:textId="1E18F531" w:rsidR="008A5477" w:rsidRPr="00AF59B5" w:rsidRDefault="00117058" w:rsidP="00684C0B">
      <w:pPr>
        <w:numPr>
          <w:ilvl w:val="0"/>
          <w:numId w:val="22"/>
        </w:numPr>
        <w:contextualSpacing/>
      </w:pPr>
      <w:r w:rsidRPr="00AF59B5">
        <w:t>МУП «</w:t>
      </w:r>
      <w:proofErr w:type="spellStart"/>
      <w:r w:rsidR="00A15069" w:rsidRPr="00AF59B5">
        <w:t>Жатайтеплосеть</w:t>
      </w:r>
      <w:proofErr w:type="spellEnd"/>
      <w:r w:rsidRPr="00AF59B5">
        <w:t>»</w:t>
      </w:r>
    </w:p>
    <w:p w14:paraId="4387002C" w14:textId="4BFEB889" w:rsidR="008A5477" w:rsidRPr="00AF59B5" w:rsidRDefault="008A5477" w:rsidP="008A5477">
      <w:r w:rsidRPr="00AF59B5">
        <w:t>Перечень объектов, эк</w:t>
      </w:r>
      <w:r w:rsidR="00117058" w:rsidRPr="00AF59B5">
        <w:t xml:space="preserve">сплуатируемых </w:t>
      </w:r>
      <w:proofErr w:type="spellStart"/>
      <w:r w:rsidR="00117058" w:rsidRPr="00AF59B5">
        <w:t>ресурсоснабжающей</w:t>
      </w:r>
      <w:proofErr w:type="spellEnd"/>
      <w:r w:rsidRPr="00AF59B5">
        <w:t xml:space="preserve"> организ</w:t>
      </w:r>
      <w:r w:rsidR="00117058" w:rsidRPr="00AF59B5">
        <w:t>ацией, осуществляющей</w:t>
      </w:r>
      <w:r w:rsidRPr="00AF59B5">
        <w:t xml:space="preserve"> водоснабжение на территории </w:t>
      </w:r>
      <w:r w:rsidR="00117058" w:rsidRPr="00AF59B5">
        <w:t>Г</w:t>
      </w:r>
      <w:r w:rsidRPr="00AF59B5">
        <w:t>О «</w:t>
      </w:r>
      <w:proofErr w:type="spellStart"/>
      <w:r w:rsidR="00117058" w:rsidRPr="00AF59B5">
        <w:t>Жатай</w:t>
      </w:r>
      <w:proofErr w:type="spellEnd"/>
      <w:r w:rsidRPr="00AF59B5">
        <w:t>», представлены в п. </w:t>
      </w:r>
      <w:r w:rsidRPr="00AF59B5">
        <w:fldChar w:fldCharType="begin"/>
      </w:r>
      <w:r w:rsidRPr="00AF59B5">
        <w:instrText xml:space="preserve"> REF _Ref25600532 \r \h  \* MERGEFORMAT </w:instrText>
      </w:r>
      <w:r w:rsidRPr="00AF59B5">
        <w:fldChar w:fldCharType="separate"/>
      </w:r>
      <w:r w:rsidR="00020C34">
        <w:t>1.1.4</w:t>
      </w:r>
      <w:r w:rsidRPr="00AF59B5">
        <w:fldChar w:fldCharType="end"/>
      </w:r>
      <w:r w:rsidRPr="00AF59B5">
        <w:t>.1 и п. 1.1.4.3.</w:t>
      </w:r>
    </w:p>
    <w:p w14:paraId="12FC7A20" w14:textId="0A5695E3" w:rsidR="009F6770" w:rsidRPr="00AF59B5" w:rsidRDefault="009F6770" w:rsidP="008A5477">
      <w:r w:rsidRPr="00AF59B5">
        <w:t>Все сети и объекты централизованной системы водоснабжения, расположенные в городском округе, являются собственностью администрации, и находятся в хозяйственном ведении МУП «</w:t>
      </w:r>
      <w:proofErr w:type="spellStart"/>
      <w:r w:rsidR="00A15069" w:rsidRPr="00AF59B5">
        <w:t>Жатайтеплосеть</w:t>
      </w:r>
      <w:proofErr w:type="spellEnd"/>
      <w:r w:rsidRPr="00AF59B5">
        <w:t>».</w:t>
      </w:r>
    </w:p>
    <w:p w14:paraId="4906362D" w14:textId="77777777" w:rsidR="009F6770" w:rsidRPr="00AF59B5" w:rsidRDefault="009F6770" w:rsidP="008A5477"/>
    <w:p w14:paraId="403AA24F" w14:textId="78785EAF" w:rsidR="00717BDF" w:rsidRPr="00AF59B5" w:rsidRDefault="00717BDF" w:rsidP="008A5477">
      <w:pPr>
        <w:ind w:firstLine="0"/>
      </w:pPr>
    </w:p>
    <w:p w14:paraId="5A141307" w14:textId="77777777" w:rsidR="00717BDF" w:rsidRPr="00AF59B5" w:rsidRDefault="00717BDF" w:rsidP="0070237C">
      <w:pPr>
        <w:sectPr w:rsidR="00717BDF" w:rsidRPr="00AF59B5" w:rsidSect="00EA23E3">
          <w:pgSz w:w="11906" w:h="16838"/>
          <w:pgMar w:top="1134" w:right="567" w:bottom="1134" w:left="1701" w:header="709" w:footer="709" w:gutter="0"/>
          <w:cols w:space="708"/>
          <w:docGrid w:linePitch="360"/>
        </w:sectPr>
      </w:pPr>
    </w:p>
    <w:p w14:paraId="2E149E0C" w14:textId="55ED1DBC" w:rsidR="00EA23E3" w:rsidRPr="00AF59B5" w:rsidRDefault="00EA23E3" w:rsidP="00B17BAB">
      <w:pPr>
        <w:pStyle w:val="a0"/>
        <w:keepNext/>
        <w:keepLines/>
        <w:pageBreakBefore/>
      </w:pPr>
      <w:bookmarkStart w:id="33" w:name="_Toc142995401"/>
      <w:r w:rsidRPr="00AF59B5">
        <w:t>Направления развития централизованных систем водоснабжения</w:t>
      </w:r>
      <w:bookmarkEnd w:id="33"/>
    </w:p>
    <w:p w14:paraId="502F62E5" w14:textId="56C0C20D" w:rsidR="00EA23E3" w:rsidRPr="00AF59B5" w:rsidRDefault="008F7D8E" w:rsidP="001A1B43">
      <w:pPr>
        <w:pStyle w:val="111"/>
      </w:pPr>
      <w:bookmarkStart w:id="34" w:name="_Toc142995402"/>
      <w:r w:rsidRPr="00AF59B5">
        <w:t>Основные направления, принципы, задачи и целевые показатели развития централизованных систем водоснабжения</w:t>
      </w:r>
      <w:bookmarkEnd w:id="34"/>
    </w:p>
    <w:p w14:paraId="4E795192" w14:textId="630F20AD" w:rsidR="00BF6CAA" w:rsidRPr="00AF59B5" w:rsidRDefault="00BF6CAA" w:rsidP="00BF6CAA">
      <w:r w:rsidRPr="00AF59B5">
        <w:t>Основными направл</w:t>
      </w:r>
      <w:r w:rsidR="00CD2F2A" w:rsidRPr="00AF59B5">
        <w:t>ениями развития централизованной</w:t>
      </w:r>
      <w:r w:rsidRPr="00AF59B5">
        <w:t xml:space="preserve"> систем</w:t>
      </w:r>
      <w:r w:rsidR="00CD2F2A" w:rsidRPr="00AF59B5">
        <w:t>ы</w:t>
      </w:r>
      <w:r w:rsidRPr="00AF59B5">
        <w:t xml:space="preserve"> водоснабжения </w:t>
      </w:r>
      <w:r w:rsidR="00CD2F2A" w:rsidRPr="00AF59B5">
        <w:t>Г</w:t>
      </w:r>
      <w:r w:rsidRPr="00AF59B5">
        <w:t>О «</w:t>
      </w:r>
      <w:proofErr w:type="spellStart"/>
      <w:r w:rsidR="00CD2F2A" w:rsidRPr="00AF59B5">
        <w:t>Жатай</w:t>
      </w:r>
      <w:proofErr w:type="spellEnd"/>
      <w:r w:rsidRPr="00AF59B5">
        <w:t>» являются:</w:t>
      </w:r>
    </w:p>
    <w:p w14:paraId="1F3B312C" w14:textId="77777777" w:rsidR="00BF6CAA" w:rsidRPr="00AF59B5" w:rsidRDefault="00BF6CAA" w:rsidP="00684C0B">
      <w:pPr>
        <w:numPr>
          <w:ilvl w:val="0"/>
          <w:numId w:val="17"/>
        </w:numPr>
        <w:contextualSpacing/>
      </w:pPr>
      <w:r w:rsidRPr="00AF59B5">
        <w:t>охрана здоровья населения и улучшения качества жизни населения путем обеспечения бесперебойного и качественного;</w:t>
      </w:r>
    </w:p>
    <w:p w14:paraId="3CDA2460" w14:textId="77777777" w:rsidR="00BF6CAA" w:rsidRPr="00AF59B5" w:rsidRDefault="00BF6CAA" w:rsidP="00684C0B">
      <w:pPr>
        <w:numPr>
          <w:ilvl w:val="0"/>
          <w:numId w:val="17"/>
        </w:numPr>
        <w:contextualSpacing/>
      </w:pPr>
      <w:r w:rsidRPr="00AF59B5">
        <w:t>повышение энергетической эффективности путем экономного потребления воды и снижение энергоемкости процесса транспортировки воды;</w:t>
      </w:r>
    </w:p>
    <w:p w14:paraId="17B243FB" w14:textId="77777777" w:rsidR="00BF6CAA" w:rsidRPr="00AF59B5" w:rsidRDefault="00BF6CAA" w:rsidP="00684C0B">
      <w:pPr>
        <w:numPr>
          <w:ilvl w:val="0"/>
          <w:numId w:val="17"/>
        </w:numPr>
        <w:contextualSpacing/>
      </w:pPr>
      <w:r w:rsidRPr="00AF59B5">
        <w:t>обеспечение доступности водоснабжения для абонентов за счет повышения эффективности деятельности организаций, холодное водоснабжение;</w:t>
      </w:r>
    </w:p>
    <w:p w14:paraId="2CE6A424" w14:textId="77777777" w:rsidR="00BF6CAA" w:rsidRPr="00AF59B5" w:rsidRDefault="00BF6CAA" w:rsidP="00684C0B">
      <w:pPr>
        <w:numPr>
          <w:ilvl w:val="0"/>
          <w:numId w:val="17"/>
        </w:numPr>
        <w:contextualSpacing/>
      </w:pPr>
      <w:r w:rsidRPr="00AF59B5">
        <w:t>обеспечение развития централизованных холодного водоснабжения путем развития эффективных форм управления этими системами, привлечения инвестиций и развития кадрового потенциала организаций, осуществляющих холодное водоснабжение.</w:t>
      </w:r>
    </w:p>
    <w:p w14:paraId="2733B626" w14:textId="77777777" w:rsidR="00BF6CAA" w:rsidRPr="00AF59B5" w:rsidRDefault="00BF6CAA" w:rsidP="00684C0B">
      <w:pPr>
        <w:numPr>
          <w:ilvl w:val="0"/>
          <w:numId w:val="17"/>
        </w:numPr>
        <w:contextualSpacing/>
      </w:pPr>
      <w:r w:rsidRPr="00AF59B5">
        <w:t>приоритетность обеспечения населения питьевой водой;</w:t>
      </w:r>
    </w:p>
    <w:p w14:paraId="05DF84B5" w14:textId="77777777" w:rsidR="00BF6CAA" w:rsidRPr="00AF59B5" w:rsidRDefault="00BF6CAA" w:rsidP="00684C0B">
      <w:pPr>
        <w:numPr>
          <w:ilvl w:val="0"/>
          <w:numId w:val="17"/>
        </w:numPr>
        <w:contextualSpacing/>
      </w:pPr>
      <w:r w:rsidRPr="00AF59B5">
        <w:t>создание условий для привлечения инвестиций в сферу водоснабжения и обеспечение гарантий возврата частных инвестиций;</w:t>
      </w:r>
    </w:p>
    <w:p w14:paraId="6AF2D05E" w14:textId="77777777" w:rsidR="00BF6CAA" w:rsidRPr="00AF59B5" w:rsidRDefault="00BF6CAA" w:rsidP="00684C0B">
      <w:pPr>
        <w:numPr>
          <w:ilvl w:val="0"/>
          <w:numId w:val="17"/>
        </w:numPr>
        <w:contextualSpacing/>
      </w:pPr>
      <w:r w:rsidRPr="00AF59B5">
        <w:t>достижение и соблюдение баланса экономических интересов организаций, осуществляющих холодное водоснабжение и их абонентов;</w:t>
      </w:r>
    </w:p>
    <w:p w14:paraId="0030A455" w14:textId="77777777" w:rsidR="00BF6CAA" w:rsidRPr="00AF59B5" w:rsidRDefault="00BF6CAA" w:rsidP="00684C0B">
      <w:pPr>
        <w:numPr>
          <w:ilvl w:val="0"/>
          <w:numId w:val="17"/>
        </w:numPr>
        <w:contextualSpacing/>
      </w:pPr>
      <w:r w:rsidRPr="00AF59B5">
        <w:t>установление тарифов в сфере водоснабжения исходя из экономически обоснованных расходов организаций, осуществляющих холодное водоснабжение, необходимых для осуществления водоснабжения;</w:t>
      </w:r>
    </w:p>
    <w:p w14:paraId="651CFFDB" w14:textId="77777777" w:rsidR="00BF6CAA" w:rsidRPr="00AF59B5" w:rsidRDefault="00BF6CAA" w:rsidP="00684C0B">
      <w:pPr>
        <w:numPr>
          <w:ilvl w:val="0"/>
          <w:numId w:val="17"/>
        </w:numPr>
        <w:contextualSpacing/>
      </w:pPr>
      <w:r w:rsidRPr="00AF59B5">
        <w:t>обеспечение стабильных и недискриминационных условий для осуществления предпринимательской деятельности в сфере водоснабжения;</w:t>
      </w:r>
    </w:p>
    <w:p w14:paraId="2490707E" w14:textId="77777777" w:rsidR="00BF6CAA" w:rsidRPr="00AF59B5" w:rsidRDefault="00BF6CAA" w:rsidP="00684C0B">
      <w:pPr>
        <w:numPr>
          <w:ilvl w:val="0"/>
          <w:numId w:val="17"/>
        </w:numPr>
        <w:contextualSpacing/>
      </w:pPr>
      <w:r w:rsidRPr="00AF59B5">
        <w:t>обеспечение равных условий доступа абонентов к водоснабжению;</w:t>
      </w:r>
    </w:p>
    <w:p w14:paraId="54386445" w14:textId="77777777" w:rsidR="00BF6CAA" w:rsidRPr="00AF59B5" w:rsidRDefault="00BF6CAA" w:rsidP="00684C0B">
      <w:pPr>
        <w:numPr>
          <w:ilvl w:val="0"/>
          <w:numId w:val="17"/>
        </w:numPr>
        <w:contextualSpacing/>
      </w:pPr>
      <w:r w:rsidRPr="00AF59B5">
        <w:t>открытость деятельности организаций, осуществляющих горячее водоснабжение, холодное водоснабжение и (или) водоотведение, органов государственной власти Российской Федерации, органов государственной власти субъектов Российской Федерации и органов местного самоуправления, осуществляющих регулирование в сфере водоснабжения и водоотведения.</w:t>
      </w:r>
    </w:p>
    <w:p w14:paraId="126B8462" w14:textId="77777777" w:rsidR="00BF6CAA" w:rsidRPr="00AF59B5" w:rsidRDefault="00BF6CAA" w:rsidP="00684C0B">
      <w:pPr>
        <w:numPr>
          <w:ilvl w:val="0"/>
          <w:numId w:val="17"/>
        </w:numPr>
        <w:contextualSpacing/>
      </w:pPr>
      <w:r w:rsidRPr="00AF59B5">
        <w:t>обеспечение абонентов водой питьевого качества в необходимом количестве;</w:t>
      </w:r>
    </w:p>
    <w:p w14:paraId="41C26ADC" w14:textId="77777777" w:rsidR="00BF6CAA" w:rsidRPr="00AF59B5" w:rsidRDefault="00BF6CAA" w:rsidP="00684C0B">
      <w:pPr>
        <w:numPr>
          <w:ilvl w:val="0"/>
          <w:numId w:val="17"/>
        </w:numPr>
        <w:contextualSpacing/>
      </w:pPr>
      <w:r w:rsidRPr="00AF59B5">
        <w:t>организация централизованного водоснабжения на территориях, где оно отсутствует;</w:t>
      </w:r>
    </w:p>
    <w:p w14:paraId="5A8A49CB" w14:textId="77777777" w:rsidR="00BF6CAA" w:rsidRPr="00AF59B5" w:rsidRDefault="00BF6CAA" w:rsidP="00684C0B">
      <w:pPr>
        <w:numPr>
          <w:ilvl w:val="0"/>
          <w:numId w:val="17"/>
        </w:numPr>
        <w:contextualSpacing/>
      </w:pPr>
      <w:r w:rsidRPr="00AF59B5">
        <w:t>внедрение безопасных технологий в процессе водоподготовки;</w:t>
      </w:r>
    </w:p>
    <w:p w14:paraId="063DE2B7" w14:textId="77777777" w:rsidR="00BF6CAA" w:rsidRPr="00AF59B5" w:rsidRDefault="00BF6CAA" w:rsidP="00BF6CAA">
      <w:r w:rsidRPr="00AF59B5">
        <w:t>К целевым показателям функционирования системы водоснабжения, в соответствии с ФЗ РФ от 7 декабря 2011 г. №416-ФЗ и Проектом «Правил формирования и расчета целевых показателей деятельности организаций, осуществляющих горячее водоснабжение, холодное водоснабжения и (или) водоотведение» относятся следующие величины:</w:t>
      </w:r>
    </w:p>
    <w:p w14:paraId="0F2F4486" w14:textId="77777777" w:rsidR="00BF6CAA" w:rsidRPr="00AF59B5" w:rsidRDefault="00BF6CAA" w:rsidP="00684C0B">
      <w:pPr>
        <w:numPr>
          <w:ilvl w:val="0"/>
          <w:numId w:val="18"/>
        </w:numPr>
        <w:contextualSpacing/>
      </w:pPr>
      <w:r w:rsidRPr="00AF59B5">
        <w:t>показатели качества воды;</w:t>
      </w:r>
    </w:p>
    <w:p w14:paraId="23648B71" w14:textId="77777777" w:rsidR="00BF6CAA" w:rsidRPr="00AF59B5" w:rsidRDefault="00BF6CAA" w:rsidP="00684C0B">
      <w:pPr>
        <w:numPr>
          <w:ilvl w:val="0"/>
          <w:numId w:val="18"/>
        </w:numPr>
        <w:contextualSpacing/>
      </w:pPr>
      <w:r w:rsidRPr="00AF59B5">
        <w:t>показатели надежности и бесперебойности водоснабжения;</w:t>
      </w:r>
    </w:p>
    <w:p w14:paraId="634641D2" w14:textId="77777777" w:rsidR="00BF6CAA" w:rsidRPr="00AF59B5" w:rsidRDefault="00BF6CAA" w:rsidP="00684C0B">
      <w:pPr>
        <w:numPr>
          <w:ilvl w:val="0"/>
          <w:numId w:val="18"/>
        </w:numPr>
        <w:contextualSpacing/>
      </w:pPr>
      <w:r w:rsidRPr="00AF59B5">
        <w:t>показатели эффективности использования ресурсов, в том числе уровень потерь воды;</w:t>
      </w:r>
    </w:p>
    <w:p w14:paraId="1957F1FA" w14:textId="77777777" w:rsidR="00BF6CAA" w:rsidRPr="00AF59B5" w:rsidRDefault="00BF6CAA" w:rsidP="00684C0B">
      <w:pPr>
        <w:numPr>
          <w:ilvl w:val="0"/>
          <w:numId w:val="18"/>
        </w:numPr>
        <w:contextualSpacing/>
      </w:pPr>
      <w:r w:rsidRPr="00AF59B5">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5DEAD1BF" w14:textId="6BD44397" w:rsidR="00BF6CAA" w:rsidRPr="00AF59B5" w:rsidRDefault="00BF6CAA" w:rsidP="00BF6CAA">
      <w:r w:rsidRPr="00AF59B5">
        <w:t xml:space="preserve">Фактические и плановые значения показателей развития централизованных систем водоснабжения представлены в разделе </w:t>
      </w:r>
      <w:r w:rsidRPr="00AF59B5">
        <w:fldChar w:fldCharType="begin"/>
      </w:r>
      <w:r w:rsidRPr="00AF59B5">
        <w:instrText xml:space="preserve"> REF _Ref24356629 \r \h  \* MERGEFORMAT </w:instrText>
      </w:r>
      <w:r w:rsidRPr="00AF59B5">
        <w:fldChar w:fldCharType="separate"/>
      </w:r>
      <w:r w:rsidR="00020C34">
        <w:t>1.7</w:t>
      </w:r>
      <w:r w:rsidRPr="00AF59B5">
        <w:fldChar w:fldCharType="end"/>
      </w:r>
      <w:r w:rsidRPr="00AF59B5">
        <w:t xml:space="preserve"> схемы водоснабжения.</w:t>
      </w:r>
    </w:p>
    <w:p w14:paraId="12C0B31C" w14:textId="77777777" w:rsidR="00E818DD" w:rsidRPr="00AF59B5" w:rsidRDefault="00E818DD" w:rsidP="00E818DD">
      <w:pPr>
        <w:pStyle w:val="afff0"/>
      </w:pPr>
      <w:r w:rsidRPr="00AF59B5">
        <w:t>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Генеральном плане муниципального образования, так как Генеральный план является документом первого уровня в сфере развития муниципального образования,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планировки территории, проекты схем инженерной инфраструктуры, программы комплексного развития поселений, инвестиционные программы и прочее.</w:t>
      </w:r>
    </w:p>
    <w:p w14:paraId="05A3EB01" w14:textId="77777777" w:rsidR="00E818DD" w:rsidRPr="00AF59B5" w:rsidRDefault="00E818DD" w:rsidP="00E818DD">
      <w:pPr>
        <w:pStyle w:val="afff0"/>
      </w:pPr>
      <w:r w:rsidRPr="00AF59B5">
        <w:t>Прогноз развития городского округа выполнен на основании:</w:t>
      </w:r>
    </w:p>
    <w:p w14:paraId="7C7B30D1" w14:textId="5B8A236A" w:rsidR="00E818DD" w:rsidRPr="00AF59B5" w:rsidRDefault="00E818DD" w:rsidP="00E818DD">
      <w:pPr>
        <w:pStyle w:val="a1"/>
      </w:pPr>
      <w:r w:rsidRPr="00AF59B5">
        <w:t>материалов проекта «Генеральный план городского округа «</w:t>
      </w:r>
      <w:proofErr w:type="spellStart"/>
      <w:r w:rsidRPr="00AF59B5">
        <w:t>Жатай</w:t>
      </w:r>
      <w:proofErr w:type="spellEnd"/>
      <w:r w:rsidRPr="00AF59B5">
        <w:t>» республики Саха (Якутия)</w:t>
      </w:r>
      <w:r w:rsidR="00BE16BA" w:rsidRPr="00AF59B5">
        <w:t>;</w:t>
      </w:r>
    </w:p>
    <w:p w14:paraId="1D0CCF9E" w14:textId="7FEDD3E7" w:rsidR="00E818DD" w:rsidRPr="00AF59B5" w:rsidRDefault="00E818DD" w:rsidP="00E818DD">
      <w:pPr>
        <w:pStyle w:val="a1"/>
      </w:pPr>
      <w:r w:rsidRPr="00AF59B5">
        <w:t>проекты планировки и межевания территории городского округа «</w:t>
      </w:r>
      <w:proofErr w:type="spellStart"/>
      <w:r w:rsidRPr="00AF59B5">
        <w:t>Жатай</w:t>
      </w:r>
      <w:proofErr w:type="spellEnd"/>
      <w:r w:rsidRPr="00AF59B5">
        <w:t>»;</w:t>
      </w:r>
    </w:p>
    <w:p w14:paraId="154FA9FA" w14:textId="644BE8EF" w:rsidR="00E818DD" w:rsidRPr="00AF59B5" w:rsidRDefault="00E818DD" w:rsidP="00E818DD">
      <w:pPr>
        <w:pStyle w:val="a1"/>
      </w:pPr>
      <w:r w:rsidRPr="00AF59B5">
        <w:t>выданных технических условий на подключение к сетям централизованного холодного водоснабжения</w:t>
      </w:r>
      <w:r w:rsidR="00BE16BA" w:rsidRPr="00AF59B5">
        <w:t>.</w:t>
      </w:r>
    </w:p>
    <w:p w14:paraId="10D23773" w14:textId="50B37F8A" w:rsidR="00E818DD" w:rsidRPr="00AF59B5" w:rsidRDefault="00E818DD" w:rsidP="004D3EB6">
      <w:r w:rsidRPr="00AF59B5">
        <w:t>На основании данных генерального плана, в течение расчетного периода к вводу в эксплуатацию планируются объекты социального назначения: образовательные заведения, спортивные и культурные объекты. Наименования объектов, плановый год ввода в эксплуатацию, а также расчетный объем потребления воды, представленные в таблице ниже.</w:t>
      </w:r>
    </w:p>
    <w:p w14:paraId="67863469" w14:textId="1F2DC11B" w:rsidR="00251A5C" w:rsidRPr="00AF59B5" w:rsidRDefault="00251A5C" w:rsidP="00251A5C">
      <w:pPr>
        <w:pStyle w:val="-"/>
        <w:numPr>
          <w:ilvl w:val="6"/>
          <w:numId w:val="43"/>
        </w:numPr>
        <w:tabs>
          <w:tab w:val="clear" w:pos="1276"/>
          <w:tab w:val="left" w:pos="0"/>
        </w:tabs>
        <w:ind w:left="0" w:firstLine="0"/>
      </w:pPr>
      <w:r w:rsidRPr="00AF59B5">
        <w:t>Перечень перспективных объектов согласно генеральному плану ГО «</w:t>
      </w:r>
      <w:proofErr w:type="spellStart"/>
      <w:r w:rsidRPr="00AF59B5">
        <w:t>Жатай</w:t>
      </w:r>
      <w:proofErr w:type="spellEnd"/>
      <w:r w:rsidRPr="00AF59B5">
        <w:t>»</w:t>
      </w:r>
    </w:p>
    <w:tbl>
      <w:tblPr>
        <w:tblW w:w="0" w:type="auto"/>
        <w:tblLook w:val="04A0" w:firstRow="1" w:lastRow="0" w:firstColumn="1" w:lastColumn="0" w:noHBand="0" w:noVBand="1"/>
      </w:tblPr>
      <w:tblGrid>
        <w:gridCol w:w="524"/>
        <w:gridCol w:w="2100"/>
        <w:gridCol w:w="1784"/>
        <w:gridCol w:w="2237"/>
        <w:gridCol w:w="1610"/>
        <w:gridCol w:w="1373"/>
      </w:tblGrid>
      <w:tr w:rsidR="00A572EE" w:rsidRPr="00AF59B5" w14:paraId="611212D6" w14:textId="77777777" w:rsidTr="00A572EE">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01F17B"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99D419"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объекта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AA9CF"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Характеристика объекта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01452A"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Местоположение объекта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C7235E"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 ввода в эксплуатацию</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A48F16" w14:textId="77777777" w:rsidR="00A572EE" w:rsidRPr="00AF59B5" w:rsidRDefault="00A572EE" w:rsidP="00A572EE">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Расчетный расход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r w:rsidRPr="00AF59B5">
              <w:rPr>
                <w:rFonts w:eastAsia="Times New Roman" w:cs="Times New Roman"/>
                <w:b/>
                <w:bCs/>
                <w:color w:val="000000"/>
                <w:sz w:val="20"/>
                <w:szCs w:val="20"/>
                <w:lang w:eastAsia="ru-RU"/>
              </w:rPr>
              <w:t>.</w:t>
            </w:r>
          </w:p>
        </w:tc>
      </w:tr>
      <w:tr w:rsidR="00A572EE" w:rsidRPr="00AF59B5" w14:paraId="78AFE807"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697F66" w14:textId="7941B554"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234935DC"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Поликлиника</w:t>
            </w:r>
          </w:p>
        </w:tc>
        <w:tc>
          <w:tcPr>
            <w:tcW w:w="0" w:type="auto"/>
            <w:tcBorders>
              <w:top w:val="nil"/>
              <w:left w:val="nil"/>
              <w:bottom w:val="single" w:sz="4" w:space="0" w:color="auto"/>
              <w:right w:val="single" w:sz="4" w:space="0" w:color="auto"/>
            </w:tcBorders>
            <w:shd w:val="clear" w:color="auto" w:fill="auto"/>
            <w:vAlign w:val="center"/>
            <w:hideMark/>
          </w:tcPr>
          <w:p w14:paraId="4AA40F8A"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200 посещений</w:t>
            </w:r>
          </w:p>
        </w:tc>
        <w:tc>
          <w:tcPr>
            <w:tcW w:w="0" w:type="auto"/>
            <w:tcBorders>
              <w:top w:val="nil"/>
              <w:left w:val="nil"/>
              <w:bottom w:val="single" w:sz="4" w:space="0" w:color="auto"/>
              <w:right w:val="single" w:sz="4" w:space="0" w:color="auto"/>
            </w:tcBorders>
            <w:shd w:val="clear" w:color="auto" w:fill="auto"/>
            <w:vAlign w:val="center"/>
            <w:hideMark/>
          </w:tcPr>
          <w:p w14:paraId="12F4FA13"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ул. Комсомольская, д. 15</w:t>
            </w:r>
          </w:p>
        </w:tc>
        <w:tc>
          <w:tcPr>
            <w:tcW w:w="0" w:type="auto"/>
            <w:tcBorders>
              <w:top w:val="nil"/>
              <w:left w:val="nil"/>
              <w:bottom w:val="single" w:sz="4" w:space="0" w:color="auto"/>
              <w:right w:val="single" w:sz="4" w:space="0" w:color="auto"/>
            </w:tcBorders>
            <w:shd w:val="clear" w:color="auto" w:fill="auto"/>
            <w:vAlign w:val="center"/>
            <w:hideMark/>
          </w:tcPr>
          <w:p w14:paraId="5B2A75AE"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2028</w:t>
            </w:r>
          </w:p>
        </w:tc>
        <w:tc>
          <w:tcPr>
            <w:tcW w:w="0" w:type="auto"/>
            <w:tcBorders>
              <w:top w:val="nil"/>
              <w:left w:val="nil"/>
              <w:bottom w:val="single" w:sz="4" w:space="0" w:color="auto"/>
              <w:right w:val="single" w:sz="4" w:space="0" w:color="auto"/>
            </w:tcBorders>
            <w:shd w:val="clear" w:color="auto" w:fill="auto"/>
            <w:noWrap/>
            <w:vAlign w:val="center"/>
            <w:hideMark/>
          </w:tcPr>
          <w:p w14:paraId="06F178B2"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r>
      <w:tr w:rsidR="00A572EE" w:rsidRPr="00AF59B5" w14:paraId="222EACCD"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654A8F" w14:textId="00C50D0B"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14:paraId="3BEA06B9"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Культурно-досуговый центр</w:t>
            </w:r>
          </w:p>
        </w:tc>
        <w:tc>
          <w:tcPr>
            <w:tcW w:w="0" w:type="auto"/>
            <w:tcBorders>
              <w:top w:val="nil"/>
              <w:left w:val="nil"/>
              <w:bottom w:val="single" w:sz="4" w:space="0" w:color="auto"/>
              <w:right w:val="single" w:sz="4" w:space="0" w:color="auto"/>
            </w:tcBorders>
            <w:shd w:val="clear" w:color="auto" w:fill="auto"/>
            <w:vAlign w:val="center"/>
            <w:hideMark/>
          </w:tcPr>
          <w:p w14:paraId="1C10B895"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 объект</w:t>
            </w:r>
          </w:p>
        </w:tc>
        <w:tc>
          <w:tcPr>
            <w:tcW w:w="0" w:type="auto"/>
            <w:tcBorders>
              <w:top w:val="nil"/>
              <w:left w:val="nil"/>
              <w:bottom w:val="single" w:sz="4" w:space="0" w:color="auto"/>
              <w:right w:val="single" w:sz="4" w:space="0" w:color="auto"/>
            </w:tcBorders>
            <w:shd w:val="clear" w:color="auto" w:fill="auto"/>
            <w:vAlign w:val="center"/>
            <w:hideMark/>
          </w:tcPr>
          <w:p w14:paraId="4885E9A5"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ул. Северная</w:t>
            </w:r>
          </w:p>
        </w:tc>
        <w:tc>
          <w:tcPr>
            <w:tcW w:w="0" w:type="auto"/>
            <w:tcBorders>
              <w:top w:val="nil"/>
              <w:left w:val="nil"/>
              <w:bottom w:val="single" w:sz="4" w:space="0" w:color="auto"/>
              <w:right w:val="single" w:sz="4" w:space="0" w:color="auto"/>
            </w:tcBorders>
            <w:shd w:val="clear" w:color="auto" w:fill="auto"/>
            <w:vAlign w:val="center"/>
            <w:hideMark/>
          </w:tcPr>
          <w:p w14:paraId="54613DA6"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2030</w:t>
            </w:r>
          </w:p>
        </w:tc>
        <w:tc>
          <w:tcPr>
            <w:tcW w:w="0" w:type="auto"/>
            <w:tcBorders>
              <w:top w:val="nil"/>
              <w:left w:val="nil"/>
              <w:bottom w:val="single" w:sz="4" w:space="0" w:color="auto"/>
              <w:right w:val="single" w:sz="4" w:space="0" w:color="auto"/>
            </w:tcBorders>
            <w:shd w:val="clear" w:color="auto" w:fill="auto"/>
            <w:noWrap/>
            <w:vAlign w:val="center"/>
            <w:hideMark/>
          </w:tcPr>
          <w:p w14:paraId="3186F9EC"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2,15</w:t>
            </w:r>
          </w:p>
        </w:tc>
      </w:tr>
      <w:tr w:rsidR="00A572EE" w:rsidRPr="00AF59B5" w14:paraId="44B4B93C"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A7F4AF" w14:textId="5AD286FF"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0D62D0F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Культурно-развлекательный центр, в составе танцевальные залы на 70 мест</w:t>
            </w:r>
          </w:p>
        </w:tc>
        <w:tc>
          <w:tcPr>
            <w:tcW w:w="0" w:type="auto"/>
            <w:tcBorders>
              <w:top w:val="nil"/>
              <w:left w:val="nil"/>
              <w:bottom w:val="single" w:sz="4" w:space="0" w:color="auto"/>
              <w:right w:val="single" w:sz="4" w:space="0" w:color="auto"/>
            </w:tcBorders>
            <w:shd w:val="clear" w:color="auto" w:fill="auto"/>
            <w:vAlign w:val="center"/>
            <w:hideMark/>
          </w:tcPr>
          <w:p w14:paraId="22F76315"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 объект</w:t>
            </w:r>
          </w:p>
        </w:tc>
        <w:tc>
          <w:tcPr>
            <w:tcW w:w="0" w:type="auto"/>
            <w:tcBorders>
              <w:top w:val="nil"/>
              <w:left w:val="nil"/>
              <w:bottom w:val="single" w:sz="4" w:space="0" w:color="auto"/>
              <w:right w:val="single" w:sz="4" w:space="0" w:color="auto"/>
            </w:tcBorders>
            <w:shd w:val="clear" w:color="auto" w:fill="auto"/>
            <w:vAlign w:val="center"/>
            <w:hideMark/>
          </w:tcPr>
          <w:p w14:paraId="07A0DDD2"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ул. Северная</w:t>
            </w:r>
          </w:p>
        </w:tc>
        <w:tc>
          <w:tcPr>
            <w:tcW w:w="0" w:type="auto"/>
            <w:tcBorders>
              <w:top w:val="nil"/>
              <w:left w:val="nil"/>
              <w:bottom w:val="single" w:sz="4" w:space="0" w:color="auto"/>
              <w:right w:val="single" w:sz="4" w:space="0" w:color="auto"/>
            </w:tcBorders>
            <w:shd w:val="clear" w:color="auto" w:fill="auto"/>
            <w:vAlign w:val="center"/>
            <w:hideMark/>
          </w:tcPr>
          <w:p w14:paraId="416A75D0"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2029</w:t>
            </w:r>
          </w:p>
        </w:tc>
        <w:tc>
          <w:tcPr>
            <w:tcW w:w="0" w:type="auto"/>
            <w:tcBorders>
              <w:top w:val="nil"/>
              <w:left w:val="nil"/>
              <w:bottom w:val="single" w:sz="4" w:space="0" w:color="auto"/>
              <w:right w:val="single" w:sz="4" w:space="0" w:color="auto"/>
            </w:tcBorders>
            <w:shd w:val="clear" w:color="auto" w:fill="auto"/>
            <w:noWrap/>
            <w:vAlign w:val="center"/>
            <w:hideMark/>
          </w:tcPr>
          <w:p w14:paraId="2C369311"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0,43</w:t>
            </w:r>
          </w:p>
        </w:tc>
      </w:tr>
      <w:tr w:rsidR="00A572EE" w:rsidRPr="00AF59B5" w14:paraId="05DEE71D"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330644" w14:textId="4A152F8F"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14:paraId="148445E2"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themeColor="text1"/>
                <w:sz w:val="20"/>
                <w:szCs w:val="20"/>
                <w:lang w:eastAsia="ru-RU"/>
              </w:rPr>
              <w:t>Кафе-ресторан</w:t>
            </w:r>
          </w:p>
        </w:tc>
        <w:tc>
          <w:tcPr>
            <w:tcW w:w="0" w:type="auto"/>
            <w:tcBorders>
              <w:top w:val="nil"/>
              <w:left w:val="nil"/>
              <w:bottom w:val="single" w:sz="4" w:space="0" w:color="auto"/>
              <w:right w:val="single" w:sz="4" w:space="0" w:color="auto"/>
            </w:tcBorders>
            <w:shd w:val="clear" w:color="auto" w:fill="auto"/>
            <w:vAlign w:val="center"/>
            <w:hideMark/>
          </w:tcPr>
          <w:p w14:paraId="3179A726"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 мест</w:t>
            </w:r>
          </w:p>
        </w:tc>
        <w:tc>
          <w:tcPr>
            <w:tcW w:w="0" w:type="auto"/>
            <w:tcBorders>
              <w:top w:val="nil"/>
              <w:left w:val="nil"/>
              <w:bottom w:val="single" w:sz="4" w:space="0" w:color="auto"/>
              <w:right w:val="single" w:sz="4" w:space="0" w:color="auto"/>
            </w:tcBorders>
            <w:shd w:val="clear" w:color="auto" w:fill="auto"/>
            <w:vAlign w:val="center"/>
            <w:hideMark/>
          </w:tcPr>
          <w:p w14:paraId="230E318D"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ул. Северная</w:t>
            </w:r>
          </w:p>
        </w:tc>
        <w:tc>
          <w:tcPr>
            <w:tcW w:w="0" w:type="auto"/>
            <w:tcBorders>
              <w:top w:val="nil"/>
              <w:left w:val="nil"/>
              <w:bottom w:val="single" w:sz="4" w:space="0" w:color="auto"/>
              <w:right w:val="single" w:sz="4" w:space="0" w:color="auto"/>
            </w:tcBorders>
            <w:shd w:val="clear" w:color="auto" w:fill="auto"/>
            <w:vAlign w:val="center"/>
            <w:hideMark/>
          </w:tcPr>
          <w:p w14:paraId="728FB26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2035</w:t>
            </w:r>
          </w:p>
        </w:tc>
        <w:tc>
          <w:tcPr>
            <w:tcW w:w="0" w:type="auto"/>
            <w:tcBorders>
              <w:top w:val="nil"/>
              <w:left w:val="nil"/>
              <w:bottom w:val="single" w:sz="4" w:space="0" w:color="auto"/>
              <w:right w:val="single" w:sz="4" w:space="0" w:color="auto"/>
            </w:tcBorders>
            <w:shd w:val="clear" w:color="auto" w:fill="auto"/>
            <w:noWrap/>
            <w:vAlign w:val="center"/>
            <w:hideMark/>
          </w:tcPr>
          <w:p w14:paraId="0DBC24DD"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4,16</w:t>
            </w:r>
          </w:p>
        </w:tc>
      </w:tr>
      <w:tr w:rsidR="00A572EE" w:rsidRPr="00AF59B5" w14:paraId="0858BC2B"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54F92F" w14:textId="6C6C89D4"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7DE85C02"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themeColor="text1"/>
                <w:sz w:val="20"/>
                <w:szCs w:val="20"/>
                <w:lang w:eastAsia="ru-RU"/>
              </w:rPr>
              <w:t>Пункт бытового обслуживания</w:t>
            </w:r>
          </w:p>
        </w:tc>
        <w:tc>
          <w:tcPr>
            <w:tcW w:w="0" w:type="auto"/>
            <w:tcBorders>
              <w:top w:val="nil"/>
              <w:left w:val="nil"/>
              <w:bottom w:val="single" w:sz="4" w:space="0" w:color="auto"/>
              <w:right w:val="single" w:sz="4" w:space="0" w:color="auto"/>
            </w:tcBorders>
            <w:shd w:val="clear" w:color="auto" w:fill="auto"/>
            <w:vAlign w:val="center"/>
            <w:hideMark/>
          </w:tcPr>
          <w:p w14:paraId="561EB40F"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 мест</w:t>
            </w:r>
          </w:p>
        </w:tc>
        <w:tc>
          <w:tcPr>
            <w:tcW w:w="0" w:type="auto"/>
            <w:tcBorders>
              <w:top w:val="nil"/>
              <w:left w:val="nil"/>
              <w:bottom w:val="single" w:sz="4" w:space="0" w:color="auto"/>
              <w:right w:val="single" w:sz="4" w:space="0" w:color="auto"/>
            </w:tcBorders>
            <w:shd w:val="clear" w:color="auto" w:fill="auto"/>
            <w:vAlign w:val="center"/>
            <w:hideMark/>
          </w:tcPr>
          <w:p w14:paraId="72EE7CB0"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ул. Комсомольская</w:t>
            </w:r>
          </w:p>
        </w:tc>
        <w:tc>
          <w:tcPr>
            <w:tcW w:w="0" w:type="auto"/>
            <w:tcBorders>
              <w:top w:val="nil"/>
              <w:left w:val="nil"/>
              <w:bottom w:val="single" w:sz="4" w:space="0" w:color="auto"/>
              <w:right w:val="single" w:sz="4" w:space="0" w:color="auto"/>
            </w:tcBorders>
            <w:shd w:val="clear" w:color="auto" w:fill="auto"/>
            <w:vAlign w:val="center"/>
            <w:hideMark/>
          </w:tcPr>
          <w:p w14:paraId="42325297"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2032</w:t>
            </w:r>
          </w:p>
        </w:tc>
        <w:tc>
          <w:tcPr>
            <w:tcW w:w="0" w:type="auto"/>
            <w:tcBorders>
              <w:top w:val="nil"/>
              <w:left w:val="nil"/>
              <w:bottom w:val="single" w:sz="4" w:space="0" w:color="auto"/>
              <w:right w:val="single" w:sz="4" w:space="0" w:color="auto"/>
            </w:tcBorders>
            <w:shd w:val="clear" w:color="auto" w:fill="auto"/>
            <w:noWrap/>
            <w:vAlign w:val="center"/>
            <w:hideMark/>
          </w:tcPr>
          <w:p w14:paraId="1F973F01"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4,08</w:t>
            </w:r>
          </w:p>
        </w:tc>
      </w:tr>
      <w:tr w:rsidR="00A572EE" w:rsidRPr="00AF59B5" w14:paraId="7EFDC383"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3776F1" w14:textId="16D6F068"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6</w:t>
            </w:r>
          </w:p>
        </w:tc>
        <w:tc>
          <w:tcPr>
            <w:tcW w:w="0" w:type="auto"/>
            <w:tcBorders>
              <w:top w:val="nil"/>
              <w:left w:val="nil"/>
              <w:bottom w:val="single" w:sz="4" w:space="0" w:color="auto"/>
              <w:right w:val="single" w:sz="4" w:space="0" w:color="auto"/>
            </w:tcBorders>
            <w:shd w:val="clear" w:color="auto" w:fill="auto"/>
            <w:vAlign w:val="center"/>
            <w:hideMark/>
          </w:tcPr>
          <w:p w14:paraId="1DDAD3AB"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Спортивный зал</w:t>
            </w:r>
          </w:p>
        </w:tc>
        <w:tc>
          <w:tcPr>
            <w:tcW w:w="0" w:type="auto"/>
            <w:tcBorders>
              <w:top w:val="nil"/>
              <w:left w:val="nil"/>
              <w:bottom w:val="single" w:sz="4" w:space="0" w:color="auto"/>
              <w:right w:val="single" w:sz="4" w:space="0" w:color="auto"/>
            </w:tcBorders>
            <w:shd w:val="clear" w:color="auto" w:fill="auto"/>
            <w:vAlign w:val="center"/>
            <w:hideMark/>
          </w:tcPr>
          <w:p w14:paraId="6EF711F9"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500 м</w:t>
            </w:r>
            <w:r w:rsidRPr="00AF59B5">
              <w:rPr>
                <w:rFonts w:eastAsia="Times New Roman" w:cs="Times New Roman"/>
                <w:color w:val="000000"/>
                <w:sz w:val="20"/>
                <w:szCs w:val="20"/>
                <w:vertAlign w:val="superscript"/>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177968E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ул. </w:t>
            </w:r>
            <w:proofErr w:type="spellStart"/>
            <w:r w:rsidRPr="00AF59B5">
              <w:rPr>
                <w:rFonts w:eastAsia="Times New Roman" w:cs="Times New Roman"/>
                <w:color w:val="000000"/>
                <w:sz w:val="20"/>
                <w:szCs w:val="20"/>
                <w:lang w:eastAsia="ru-RU"/>
              </w:rPr>
              <w:t>Строда</w:t>
            </w:r>
            <w:proofErr w:type="spellEnd"/>
            <w:r w:rsidRPr="00AF59B5">
              <w:rPr>
                <w:rFonts w:eastAsia="Times New Roman" w:cs="Times New Roman"/>
                <w:color w:val="000000"/>
                <w:sz w:val="20"/>
                <w:szCs w:val="20"/>
                <w:lang w:eastAsia="ru-RU"/>
              </w:rPr>
              <w:t>, дом 1/3, участок находиться в км на север от ориентира (дом)</w:t>
            </w:r>
          </w:p>
        </w:tc>
        <w:tc>
          <w:tcPr>
            <w:tcW w:w="0" w:type="auto"/>
            <w:tcBorders>
              <w:top w:val="nil"/>
              <w:left w:val="nil"/>
              <w:bottom w:val="single" w:sz="4" w:space="0" w:color="auto"/>
              <w:right w:val="single" w:sz="4" w:space="0" w:color="auto"/>
            </w:tcBorders>
            <w:shd w:val="clear" w:color="auto" w:fill="auto"/>
            <w:vAlign w:val="center"/>
            <w:hideMark/>
          </w:tcPr>
          <w:p w14:paraId="27BA520B"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2036</w:t>
            </w:r>
          </w:p>
        </w:tc>
        <w:tc>
          <w:tcPr>
            <w:tcW w:w="0" w:type="auto"/>
            <w:tcBorders>
              <w:top w:val="nil"/>
              <w:left w:val="nil"/>
              <w:bottom w:val="single" w:sz="4" w:space="0" w:color="auto"/>
              <w:right w:val="single" w:sz="4" w:space="0" w:color="auto"/>
            </w:tcBorders>
            <w:shd w:val="clear" w:color="auto" w:fill="auto"/>
            <w:noWrap/>
            <w:vAlign w:val="center"/>
            <w:hideMark/>
          </w:tcPr>
          <w:p w14:paraId="31EA279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r>
      <w:tr w:rsidR="00A572EE" w:rsidRPr="00AF59B5" w14:paraId="183F8A68"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427BDD" w14:textId="573F32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7</w:t>
            </w:r>
          </w:p>
        </w:tc>
        <w:tc>
          <w:tcPr>
            <w:tcW w:w="0" w:type="auto"/>
            <w:tcBorders>
              <w:top w:val="nil"/>
              <w:left w:val="nil"/>
              <w:bottom w:val="single" w:sz="4" w:space="0" w:color="auto"/>
              <w:right w:val="single" w:sz="4" w:space="0" w:color="auto"/>
            </w:tcBorders>
            <w:shd w:val="clear" w:color="auto" w:fill="auto"/>
            <w:vAlign w:val="center"/>
            <w:hideMark/>
          </w:tcPr>
          <w:p w14:paraId="5996B01D"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Малоэтажные жилые дома</w:t>
            </w:r>
          </w:p>
        </w:tc>
        <w:tc>
          <w:tcPr>
            <w:tcW w:w="0" w:type="auto"/>
            <w:tcBorders>
              <w:top w:val="nil"/>
              <w:left w:val="nil"/>
              <w:bottom w:val="single" w:sz="4" w:space="0" w:color="auto"/>
              <w:right w:val="single" w:sz="4" w:space="0" w:color="auto"/>
            </w:tcBorders>
            <w:shd w:val="clear" w:color="auto" w:fill="auto"/>
            <w:vAlign w:val="center"/>
            <w:hideMark/>
          </w:tcPr>
          <w:p w14:paraId="04EF38C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122,718 тыс. м</w:t>
            </w:r>
            <w:r w:rsidRPr="00AF59B5">
              <w:rPr>
                <w:rFonts w:eastAsia="Times New Roman" w:cs="Times New Roman"/>
                <w:color w:val="000000"/>
                <w:sz w:val="20"/>
                <w:szCs w:val="20"/>
                <w:vertAlign w:val="superscript"/>
                <w:lang w:eastAsia="ru-RU"/>
              </w:rPr>
              <w:t>2</w:t>
            </w:r>
            <w:r w:rsidRPr="00AF59B5">
              <w:rPr>
                <w:rFonts w:eastAsia="Times New Roman" w:cs="Times New Roman"/>
                <w:color w:val="000000"/>
                <w:sz w:val="20"/>
                <w:szCs w:val="20"/>
                <w:lang w:eastAsia="ru-RU"/>
              </w:rPr>
              <w:t xml:space="preserve"> *26 м</w:t>
            </w:r>
            <w:r w:rsidRPr="00AF59B5">
              <w:rPr>
                <w:rFonts w:eastAsia="Times New Roman" w:cs="Times New Roman"/>
                <w:color w:val="000000"/>
                <w:sz w:val="20"/>
                <w:szCs w:val="20"/>
                <w:vertAlign w:val="superscript"/>
                <w:lang w:eastAsia="ru-RU"/>
              </w:rPr>
              <w:t>2</w:t>
            </w:r>
            <w:r w:rsidRPr="00AF59B5">
              <w:rPr>
                <w:rFonts w:eastAsia="Times New Roman" w:cs="Times New Roman"/>
                <w:color w:val="000000"/>
                <w:sz w:val="20"/>
                <w:szCs w:val="20"/>
                <w:lang w:eastAsia="ru-RU"/>
              </w:rPr>
              <w:t>/чел</w:t>
            </w:r>
          </w:p>
        </w:tc>
        <w:tc>
          <w:tcPr>
            <w:tcW w:w="0" w:type="auto"/>
            <w:tcBorders>
              <w:top w:val="nil"/>
              <w:left w:val="nil"/>
              <w:bottom w:val="single" w:sz="4" w:space="0" w:color="auto"/>
              <w:right w:val="single" w:sz="4" w:space="0" w:color="auto"/>
            </w:tcBorders>
            <w:shd w:val="clear" w:color="auto" w:fill="auto"/>
            <w:vAlign w:val="center"/>
            <w:hideMark/>
          </w:tcPr>
          <w:p w14:paraId="686207E0"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В границах п. </w:t>
            </w:r>
            <w:proofErr w:type="spellStart"/>
            <w:r w:rsidRPr="00AF59B5">
              <w:rPr>
                <w:rFonts w:eastAsia="Times New Roman" w:cs="Times New Roman"/>
                <w:color w:val="000000"/>
                <w:sz w:val="20"/>
                <w:szCs w:val="20"/>
                <w:lang w:eastAsia="ru-RU"/>
              </w:rPr>
              <w:t>Жатай</w:t>
            </w:r>
            <w:proofErr w:type="spellEnd"/>
          </w:p>
        </w:tc>
        <w:tc>
          <w:tcPr>
            <w:tcW w:w="0" w:type="auto"/>
            <w:tcBorders>
              <w:top w:val="nil"/>
              <w:left w:val="nil"/>
              <w:bottom w:val="single" w:sz="4" w:space="0" w:color="auto"/>
              <w:right w:val="single" w:sz="4" w:space="0" w:color="auto"/>
            </w:tcBorders>
            <w:shd w:val="clear" w:color="auto" w:fill="auto"/>
            <w:vAlign w:val="center"/>
            <w:hideMark/>
          </w:tcPr>
          <w:p w14:paraId="13D5178F"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2026-2036</w:t>
            </w:r>
          </w:p>
        </w:tc>
        <w:tc>
          <w:tcPr>
            <w:tcW w:w="0" w:type="auto"/>
            <w:tcBorders>
              <w:top w:val="nil"/>
              <w:left w:val="nil"/>
              <w:bottom w:val="single" w:sz="4" w:space="0" w:color="auto"/>
              <w:right w:val="single" w:sz="4" w:space="0" w:color="auto"/>
            </w:tcBorders>
            <w:shd w:val="clear" w:color="auto" w:fill="auto"/>
            <w:noWrap/>
            <w:vAlign w:val="center"/>
            <w:hideMark/>
          </w:tcPr>
          <w:p w14:paraId="70F5941A" w14:textId="5B31DD7F" w:rsidR="00A572EE" w:rsidRPr="00AF59B5" w:rsidRDefault="007D1ABD" w:rsidP="00A572EE">
            <w:pPr>
              <w:spacing w:line="240" w:lineRule="auto"/>
              <w:ind w:firstLine="0"/>
              <w:jc w:val="center"/>
              <w:rPr>
                <w:rFonts w:eastAsia="Times New Roman" w:cs="Times New Roman"/>
                <w:color w:val="000000"/>
                <w:sz w:val="20"/>
                <w:szCs w:val="20"/>
                <w:lang w:val="en-US" w:eastAsia="ru-RU"/>
              </w:rPr>
            </w:pPr>
            <w:r w:rsidRPr="00AF59B5">
              <w:rPr>
                <w:rFonts w:eastAsia="Times New Roman" w:cs="Times New Roman"/>
                <w:color w:val="000000"/>
                <w:sz w:val="20"/>
                <w:szCs w:val="20"/>
                <w:lang w:val="en-US" w:eastAsia="ru-RU"/>
              </w:rPr>
              <w:t>354.2</w:t>
            </w:r>
          </w:p>
        </w:tc>
      </w:tr>
      <w:tr w:rsidR="00A572EE" w:rsidRPr="00AF59B5" w14:paraId="17242567"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D6D0E" w14:textId="7924BFCE"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103D918C"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Пожарное депо</w:t>
            </w:r>
          </w:p>
        </w:tc>
        <w:tc>
          <w:tcPr>
            <w:tcW w:w="0" w:type="auto"/>
            <w:tcBorders>
              <w:top w:val="nil"/>
              <w:left w:val="nil"/>
              <w:bottom w:val="single" w:sz="4" w:space="0" w:color="auto"/>
              <w:right w:val="single" w:sz="4" w:space="0" w:color="auto"/>
            </w:tcBorders>
            <w:shd w:val="clear" w:color="auto" w:fill="auto"/>
            <w:vAlign w:val="center"/>
            <w:hideMark/>
          </w:tcPr>
          <w:p w14:paraId="25056B12"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 автомобиля</w:t>
            </w:r>
          </w:p>
        </w:tc>
        <w:tc>
          <w:tcPr>
            <w:tcW w:w="0" w:type="auto"/>
            <w:tcBorders>
              <w:top w:val="nil"/>
              <w:left w:val="nil"/>
              <w:bottom w:val="single" w:sz="4" w:space="0" w:color="auto"/>
              <w:right w:val="single" w:sz="4" w:space="0" w:color="auto"/>
            </w:tcBorders>
            <w:shd w:val="clear" w:color="auto" w:fill="auto"/>
            <w:vAlign w:val="center"/>
            <w:hideMark/>
          </w:tcPr>
          <w:p w14:paraId="5BE968C1"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ул. Матросова</w:t>
            </w:r>
          </w:p>
        </w:tc>
        <w:tc>
          <w:tcPr>
            <w:tcW w:w="0" w:type="auto"/>
            <w:tcBorders>
              <w:top w:val="nil"/>
              <w:left w:val="nil"/>
              <w:bottom w:val="single" w:sz="4" w:space="0" w:color="auto"/>
              <w:right w:val="single" w:sz="4" w:space="0" w:color="auto"/>
            </w:tcBorders>
            <w:shd w:val="clear" w:color="auto" w:fill="auto"/>
            <w:vAlign w:val="center"/>
            <w:hideMark/>
          </w:tcPr>
          <w:p w14:paraId="24649E70"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2029</w:t>
            </w:r>
          </w:p>
        </w:tc>
        <w:tc>
          <w:tcPr>
            <w:tcW w:w="0" w:type="auto"/>
            <w:tcBorders>
              <w:top w:val="nil"/>
              <w:left w:val="nil"/>
              <w:bottom w:val="single" w:sz="4" w:space="0" w:color="auto"/>
              <w:right w:val="single" w:sz="4" w:space="0" w:color="auto"/>
            </w:tcBorders>
            <w:shd w:val="clear" w:color="auto" w:fill="auto"/>
            <w:noWrap/>
            <w:vAlign w:val="center"/>
            <w:hideMark/>
          </w:tcPr>
          <w:p w14:paraId="431EFEDC"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11,1</w:t>
            </w:r>
          </w:p>
        </w:tc>
      </w:tr>
      <w:tr w:rsidR="00A572EE" w:rsidRPr="00AF59B5" w14:paraId="5CE03D7B"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B8DF9" w14:textId="39E48EC3"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9</w:t>
            </w:r>
          </w:p>
        </w:tc>
        <w:tc>
          <w:tcPr>
            <w:tcW w:w="0" w:type="auto"/>
            <w:tcBorders>
              <w:top w:val="nil"/>
              <w:left w:val="nil"/>
              <w:bottom w:val="single" w:sz="4" w:space="0" w:color="auto"/>
              <w:right w:val="single" w:sz="4" w:space="0" w:color="auto"/>
            </w:tcBorders>
            <w:shd w:val="clear" w:color="auto" w:fill="auto"/>
            <w:vAlign w:val="center"/>
            <w:hideMark/>
          </w:tcPr>
          <w:p w14:paraId="16427415"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АО «</w:t>
            </w:r>
            <w:proofErr w:type="spellStart"/>
            <w:r w:rsidRPr="00AF59B5">
              <w:rPr>
                <w:rFonts w:eastAsia="Times New Roman" w:cs="Times New Roman"/>
                <w:color w:val="000000"/>
                <w:sz w:val="20"/>
                <w:szCs w:val="20"/>
                <w:lang w:eastAsia="ru-RU"/>
              </w:rPr>
              <w:t>Жатайская</w:t>
            </w:r>
            <w:proofErr w:type="spellEnd"/>
            <w:r w:rsidRPr="00AF59B5">
              <w:rPr>
                <w:rFonts w:eastAsia="Times New Roman" w:cs="Times New Roman"/>
                <w:color w:val="000000"/>
                <w:sz w:val="20"/>
                <w:szCs w:val="20"/>
                <w:lang w:eastAsia="ru-RU"/>
              </w:rPr>
              <w:t xml:space="preserve"> судоверфь»</w:t>
            </w:r>
          </w:p>
        </w:tc>
        <w:tc>
          <w:tcPr>
            <w:tcW w:w="0" w:type="auto"/>
            <w:tcBorders>
              <w:top w:val="nil"/>
              <w:left w:val="nil"/>
              <w:bottom w:val="single" w:sz="4" w:space="0" w:color="auto"/>
              <w:right w:val="single" w:sz="4" w:space="0" w:color="auto"/>
            </w:tcBorders>
            <w:shd w:val="clear" w:color="auto" w:fill="auto"/>
            <w:vAlign w:val="center"/>
            <w:hideMark/>
          </w:tcPr>
          <w:p w14:paraId="0E6C0F51"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294470D" w14:textId="78910F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6D76B980"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noWrap/>
            <w:vAlign w:val="center"/>
            <w:hideMark/>
          </w:tcPr>
          <w:p w14:paraId="7EB76665"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301,4</w:t>
            </w:r>
          </w:p>
        </w:tc>
      </w:tr>
      <w:tr w:rsidR="00A572EE" w:rsidRPr="00AF59B5" w14:paraId="0449166E" w14:textId="77777777" w:rsidTr="00A572E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A37D37" w14:textId="598AA238"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color w:val="000000"/>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18075F2E"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Магазин</w:t>
            </w:r>
          </w:p>
        </w:tc>
        <w:tc>
          <w:tcPr>
            <w:tcW w:w="0" w:type="auto"/>
            <w:tcBorders>
              <w:top w:val="nil"/>
              <w:left w:val="nil"/>
              <w:bottom w:val="single" w:sz="4" w:space="0" w:color="auto"/>
              <w:right w:val="single" w:sz="4" w:space="0" w:color="auto"/>
            </w:tcBorders>
            <w:shd w:val="clear" w:color="auto" w:fill="auto"/>
            <w:vAlign w:val="center"/>
            <w:hideMark/>
          </w:tcPr>
          <w:p w14:paraId="6DDB2407"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B0202DA"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56/1</w:t>
            </w:r>
          </w:p>
        </w:tc>
        <w:tc>
          <w:tcPr>
            <w:tcW w:w="0" w:type="auto"/>
            <w:tcBorders>
              <w:top w:val="nil"/>
              <w:left w:val="nil"/>
              <w:bottom w:val="single" w:sz="4" w:space="0" w:color="auto"/>
              <w:right w:val="single" w:sz="4" w:space="0" w:color="auto"/>
            </w:tcBorders>
            <w:shd w:val="clear" w:color="auto" w:fill="auto"/>
            <w:vAlign w:val="center"/>
            <w:hideMark/>
          </w:tcPr>
          <w:p w14:paraId="673424A8"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noWrap/>
            <w:vAlign w:val="center"/>
            <w:hideMark/>
          </w:tcPr>
          <w:p w14:paraId="566F3B77" w14:textId="77777777" w:rsidR="00A572EE" w:rsidRPr="00AF59B5" w:rsidRDefault="00A572EE" w:rsidP="00A572EE">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0,55</w:t>
            </w:r>
          </w:p>
        </w:tc>
      </w:tr>
    </w:tbl>
    <w:p w14:paraId="0ED072D4" w14:textId="61598DBD" w:rsidR="00A572EE" w:rsidRPr="00AF59B5" w:rsidRDefault="00A572EE" w:rsidP="004D3EB6"/>
    <w:p w14:paraId="439F73F6" w14:textId="5C596FAC" w:rsidR="00A572EE" w:rsidRPr="00AF59B5" w:rsidRDefault="00A572EE" w:rsidP="00A572EE">
      <w:r w:rsidRPr="00AF59B5">
        <w:t xml:space="preserve">Значений расчётного расхода воды для объектов согласно </w:t>
      </w:r>
      <w:r w:rsidR="00F1028B" w:rsidRPr="00AF59B5">
        <w:t>Генеральному плану</w:t>
      </w:r>
      <w:r w:rsidRPr="00AF59B5">
        <w:t xml:space="preserve"> определялись на основании объектов аналогов, типовых проектов на данные объекты, а для жилых домов согласно нормативам потребления холодного водоснабжения, утвержденным постановлением правительства Республики Саха.</w:t>
      </w:r>
    </w:p>
    <w:p w14:paraId="588A0BFD" w14:textId="48F722AA" w:rsidR="00A572EE" w:rsidRPr="00AF59B5" w:rsidRDefault="00A572EE" w:rsidP="00A572EE">
      <w:r w:rsidRPr="00AF59B5">
        <w:t>На основании сведений, полученных от МУП «</w:t>
      </w:r>
      <w:proofErr w:type="spellStart"/>
      <w:r w:rsidRPr="00AF59B5">
        <w:t>Жатайтеплосеть</w:t>
      </w:r>
      <w:proofErr w:type="spellEnd"/>
      <w:r w:rsidRPr="00AF59B5">
        <w:t>», на момент актуализации настоящей схемы водоснабжения действуют следующие технические условия на присоединение новых (перспективных) потребителей к системе централизованного водоснабжения. Сведения о выданных технических условиях представлены в таблице ниже.</w:t>
      </w:r>
    </w:p>
    <w:p w14:paraId="59E1ECFB" w14:textId="69B00E98" w:rsidR="00251A5C" w:rsidRPr="00AF59B5" w:rsidRDefault="00251A5C" w:rsidP="00251A5C">
      <w:pPr>
        <w:pStyle w:val="-"/>
        <w:numPr>
          <w:ilvl w:val="6"/>
          <w:numId w:val="43"/>
        </w:numPr>
        <w:tabs>
          <w:tab w:val="clear" w:pos="1276"/>
          <w:tab w:val="left" w:pos="0"/>
        </w:tabs>
        <w:ind w:left="0" w:firstLine="0"/>
      </w:pPr>
      <w:r w:rsidRPr="00AF59B5">
        <w:t>Перечень перспективных объектов согласно выданным техническим условиям МУП «</w:t>
      </w:r>
      <w:proofErr w:type="spellStart"/>
      <w:r w:rsidR="00A15069" w:rsidRPr="00AF59B5">
        <w:t>Жатайтеплосеть</w:t>
      </w:r>
      <w:proofErr w:type="spellEnd"/>
      <w:r w:rsidRPr="00AF59B5">
        <w:t>»</w:t>
      </w:r>
    </w:p>
    <w:tbl>
      <w:tblPr>
        <w:tblW w:w="0" w:type="auto"/>
        <w:tblLook w:val="04A0" w:firstRow="1" w:lastRow="0" w:firstColumn="1" w:lastColumn="0" w:noHBand="0" w:noVBand="1"/>
      </w:tblPr>
      <w:tblGrid>
        <w:gridCol w:w="543"/>
        <w:gridCol w:w="4000"/>
        <w:gridCol w:w="1886"/>
        <w:gridCol w:w="1694"/>
        <w:gridCol w:w="1505"/>
      </w:tblGrid>
      <w:tr w:rsidR="00BF6D30" w:rsidRPr="00AF59B5" w14:paraId="0B6AD634" w14:textId="77777777" w:rsidTr="00BF6D30">
        <w:trPr>
          <w:cantSplit/>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59CBBD8" w14:textId="77777777" w:rsidR="00A572EE" w:rsidRPr="00AF59B5" w:rsidRDefault="00A572EE" w:rsidP="00BF6D3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8DF2F06" w14:textId="77777777" w:rsidR="00A572EE" w:rsidRPr="00AF59B5" w:rsidRDefault="00A572EE" w:rsidP="00BF6D3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объекта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51BE60D" w14:textId="77777777" w:rsidR="00A572EE" w:rsidRPr="00AF59B5" w:rsidRDefault="00A572EE" w:rsidP="00BF6D3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lang w:eastAsia="ru-RU"/>
              </w:rPr>
              <w:t>Местоположение объекта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A5557A5" w14:textId="77777777" w:rsidR="00A572EE" w:rsidRPr="00AF59B5" w:rsidRDefault="00A572EE" w:rsidP="00BF6D3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 ввода в эксплуатацию</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70FFD08" w14:textId="77777777" w:rsidR="00A572EE" w:rsidRPr="00AF59B5" w:rsidRDefault="00A572EE" w:rsidP="00BF6D3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Расчетный расход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p>
        </w:tc>
      </w:tr>
      <w:tr w:rsidR="00A572EE" w:rsidRPr="00AF59B5" w14:paraId="7EF25EDE" w14:textId="77777777" w:rsidTr="00BF6D30">
        <w:trPr>
          <w:cantSplit/>
          <w:trHeight w:val="20"/>
        </w:trPr>
        <w:tc>
          <w:tcPr>
            <w:tcW w:w="0" w:type="auto"/>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84882"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Объекты подключаемые по ХВС</w:t>
            </w:r>
          </w:p>
        </w:tc>
      </w:tr>
      <w:tr w:rsidR="00BF6D30" w:rsidRPr="00AF59B5" w14:paraId="61ED47E6" w14:textId="77777777" w:rsidTr="00BF6D30">
        <w:trPr>
          <w:cantSplit/>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32E5AF8"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14649A5D"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2/3 АО "Водоканал" №026-871 от 01.03.2021г.</w:t>
            </w:r>
          </w:p>
        </w:tc>
        <w:tc>
          <w:tcPr>
            <w:tcW w:w="0" w:type="auto"/>
            <w:tcBorders>
              <w:top w:val="nil"/>
              <w:left w:val="nil"/>
              <w:bottom w:val="single" w:sz="4" w:space="0" w:color="auto"/>
              <w:right w:val="single" w:sz="4" w:space="0" w:color="auto"/>
            </w:tcBorders>
            <w:shd w:val="clear" w:color="000000" w:fill="FFFFFF"/>
            <w:vAlign w:val="center"/>
            <w:hideMark/>
          </w:tcPr>
          <w:p w14:paraId="72829316" w14:textId="3CBCEB5D"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ГО </w:t>
            </w:r>
            <w:r w:rsidR="00BF6D30"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Жатай</w:t>
            </w:r>
            <w:proofErr w:type="spellEnd"/>
            <w:r w:rsidR="00BF6D30"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651A0C4"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49136B9"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23,38</w:t>
            </w:r>
          </w:p>
        </w:tc>
      </w:tr>
      <w:tr w:rsidR="00BF6D30" w:rsidRPr="00AF59B5" w14:paraId="22CB8187"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6EC2396"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0C1E13F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2/3 АО "Водоканал" №026-1436 от 29.03.2021г.</w:t>
            </w:r>
          </w:p>
        </w:tc>
        <w:tc>
          <w:tcPr>
            <w:tcW w:w="0" w:type="auto"/>
            <w:tcBorders>
              <w:top w:val="nil"/>
              <w:left w:val="nil"/>
              <w:bottom w:val="single" w:sz="4" w:space="0" w:color="auto"/>
              <w:right w:val="single" w:sz="4" w:space="0" w:color="auto"/>
            </w:tcBorders>
            <w:shd w:val="clear" w:color="000000" w:fill="FFFFFF"/>
            <w:vAlign w:val="center"/>
            <w:hideMark/>
          </w:tcPr>
          <w:p w14:paraId="78F01EAD" w14:textId="4829322C"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ED5C50A"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9F4E39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1,35</w:t>
            </w:r>
          </w:p>
        </w:tc>
      </w:tr>
      <w:tr w:rsidR="00BF6D30" w:rsidRPr="00AF59B5" w14:paraId="73409B67"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434ECEF"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2D72854F"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Дьячкова</w:t>
            </w:r>
            <w:proofErr w:type="spellEnd"/>
            <w:r w:rsidRPr="00AF59B5">
              <w:rPr>
                <w:rFonts w:eastAsia="Times New Roman" w:cs="Times New Roman"/>
                <w:color w:val="000000"/>
                <w:sz w:val="20"/>
                <w:szCs w:val="20"/>
                <w:lang w:eastAsia="ru-RU"/>
              </w:rPr>
              <w:t xml:space="preserve"> д. 16 №370-02-06 от 13.04.2021г.</w:t>
            </w:r>
          </w:p>
        </w:tc>
        <w:tc>
          <w:tcPr>
            <w:tcW w:w="0" w:type="auto"/>
            <w:tcBorders>
              <w:top w:val="nil"/>
              <w:left w:val="nil"/>
              <w:bottom w:val="single" w:sz="4" w:space="0" w:color="auto"/>
              <w:right w:val="single" w:sz="4" w:space="0" w:color="auto"/>
            </w:tcBorders>
            <w:shd w:val="clear" w:color="000000" w:fill="FFFFFF"/>
            <w:vAlign w:val="center"/>
            <w:hideMark/>
          </w:tcPr>
          <w:p w14:paraId="1D71048A" w14:textId="37415CED"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3C7D7A2"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74A82FD9"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0,25</w:t>
            </w:r>
          </w:p>
        </w:tc>
      </w:tr>
      <w:tr w:rsidR="00BF6D30" w:rsidRPr="00AF59B5" w14:paraId="3E0F47BE"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096BD20"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01E22E19"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Ю.Кац</w:t>
            </w:r>
            <w:proofErr w:type="spellEnd"/>
            <w:r w:rsidRPr="00AF59B5">
              <w:rPr>
                <w:rFonts w:eastAsia="Times New Roman" w:cs="Times New Roman"/>
                <w:color w:val="000000"/>
                <w:sz w:val="20"/>
                <w:szCs w:val="20"/>
                <w:lang w:eastAsia="ru-RU"/>
              </w:rPr>
              <w:t xml:space="preserve"> д. 11 №431-02-05 от 23.04.2021г.</w:t>
            </w:r>
          </w:p>
        </w:tc>
        <w:tc>
          <w:tcPr>
            <w:tcW w:w="0" w:type="auto"/>
            <w:tcBorders>
              <w:top w:val="nil"/>
              <w:left w:val="nil"/>
              <w:bottom w:val="single" w:sz="4" w:space="0" w:color="auto"/>
              <w:right w:val="single" w:sz="4" w:space="0" w:color="auto"/>
            </w:tcBorders>
            <w:shd w:val="clear" w:color="000000" w:fill="FFFFFF"/>
            <w:vAlign w:val="center"/>
            <w:hideMark/>
          </w:tcPr>
          <w:p w14:paraId="5D0F34C5" w14:textId="6D6F74A8"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B68528B"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C337B55"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0,25</w:t>
            </w:r>
          </w:p>
        </w:tc>
      </w:tr>
      <w:tr w:rsidR="00BF6D30" w:rsidRPr="00AF59B5" w14:paraId="77BE9B75"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B401205"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14004D65"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31/3 Детская школа искусств №1242/2-05 от  26.05.2021г.</w:t>
            </w:r>
          </w:p>
        </w:tc>
        <w:tc>
          <w:tcPr>
            <w:tcW w:w="0" w:type="auto"/>
            <w:tcBorders>
              <w:top w:val="nil"/>
              <w:left w:val="nil"/>
              <w:bottom w:val="single" w:sz="4" w:space="0" w:color="auto"/>
              <w:right w:val="single" w:sz="4" w:space="0" w:color="auto"/>
            </w:tcBorders>
            <w:shd w:val="clear" w:color="000000" w:fill="FFFFFF"/>
            <w:vAlign w:val="center"/>
            <w:hideMark/>
          </w:tcPr>
          <w:p w14:paraId="6AA5CDAB" w14:textId="5F44B088"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75CFF8E0"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468BAED2"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1,446</w:t>
            </w:r>
          </w:p>
        </w:tc>
      </w:tr>
      <w:tr w:rsidR="00BF6D30" w:rsidRPr="00AF59B5" w14:paraId="3C17CB52"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65ECA4B"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5D838393"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Частные дома по ул. </w:t>
            </w:r>
            <w:proofErr w:type="spellStart"/>
            <w:r w:rsidRPr="00AF59B5">
              <w:rPr>
                <w:rFonts w:eastAsia="Times New Roman" w:cs="Times New Roman"/>
                <w:color w:val="000000"/>
                <w:sz w:val="20"/>
                <w:szCs w:val="20"/>
                <w:lang w:eastAsia="ru-RU"/>
              </w:rPr>
              <w:t>Шароборова</w:t>
            </w:r>
            <w:proofErr w:type="spellEnd"/>
            <w:r w:rsidRPr="00AF59B5">
              <w:rPr>
                <w:rFonts w:eastAsia="Times New Roman" w:cs="Times New Roman"/>
                <w:color w:val="000000"/>
                <w:sz w:val="20"/>
                <w:szCs w:val="20"/>
                <w:lang w:eastAsia="ru-RU"/>
              </w:rPr>
              <w:t xml:space="preserve">, 28,24,20 </w:t>
            </w:r>
            <w:proofErr w:type="gramStart"/>
            <w:r w:rsidRPr="00AF59B5">
              <w:rPr>
                <w:rFonts w:eastAsia="Times New Roman" w:cs="Times New Roman"/>
                <w:color w:val="000000"/>
                <w:sz w:val="20"/>
                <w:szCs w:val="20"/>
                <w:lang w:eastAsia="ru-RU"/>
              </w:rPr>
              <w:t>по  ул.</w:t>
            </w:r>
            <w:proofErr w:type="gramEnd"/>
            <w:r w:rsidRPr="00AF59B5">
              <w:rPr>
                <w:rFonts w:eastAsia="Times New Roman" w:cs="Times New Roman"/>
                <w:color w:val="000000"/>
                <w:sz w:val="20"/>
                <w:szCs w:val="20"/>
                <w:lang w:eastAsia="ru-RU"/>
              </w:rPr>
              <w:t xml:space="preserve"> Д. Белоусова, 17,19,21,27,29.                                                Летний водопровод № 532-02-06 от 18.05.2021г.</w:t>
            </w:r>
          </w:p>
        </w:tc>
        <w:tc>
          <w:tcPr>
            <w:tcW w:w="0" w:type="auto"/>
            <w:tcBorders>
              <w:top w:val="nil"/>
              <w:left w:val="nil"/>
              <w:bottom w:val="single" w:sz="4" w:space="0" w:color="auto"/>
              <w:right w:val="single" w:sz="4" w:space="0" w:color="auto"/>
            </w:tcBorders>
            <w:shd w:val="clear" w:color="000000" w:fill="FFFFFF"/>
            <w:vAlign w:val="center"/>
            <w:hideMark/>
          </w:tcPr>
          <w:p w14:paraId="195B8090" w14:textId="39D12A2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65FC5D7"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0335A56C"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w:t>
            </w:r>
          </w:p>
        </w:tc>
      </w:tr>
      <w:tr w:rsidR="00BF6D30" w:rsidRPr="00AF59B5" w14:paraId="0586CA15"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7DFCD46"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14:paraId="5FD2E805"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Частные дома по ул. </w:t>
            </w:r>
            <w:proofErr w:type="spellStart"/>
            <w:r w:rsidRPr="00AF59B5">
              <w:rPr>
                <w:rFonts w:eastAsia="Times New Roman" w:cs="Times New Roman"/>
                <w:color w:val="000000"/>
                <w:sz w:val="20"/>
                <w:szCs w:val="20"/>
                <w:lang w:eastAsia="ru-RU"/>
              </w:rPr>
              <w:t>Н.Белокрылова</w:t>
            </w:r>
            <w:proofErr w:type="spellEnd"/>
            <w:r w:rsidRPr="00AF59B5">
              <w:rPr>
                <w:rFonts w:eastAsia="Times New Roman" w:cs="Times New Roman"/>
                <w:color w:val="000000"/>
                <w:sz w:val="20"/>
                <w:szCs w:val="20"/>
                <w:lang w:eastAsia="ru-RU"/>
              </w:rPr>
              <w:t>, 13,11,15,</w:t>
            </w:r>
            <w:proofErr w:type="gramStart"/>
            <w:r w:rsidRPr="00AF59B5">
              <w:rPr>
                <w:rFonts w:eastAsia="Times New Roman" w:cs="Times New Roman"/>
                <w:color w:val="000000"/>
                <w:sz w:val="20"/>
                <w:szCs w:val="20"/>
                <w:lang w:eastAsia="ru-RU"/>
              </w:rPr>
              <w:t>1  по</w:t>
            </w:r>
            <w:proofErr w:type="gramEnd"/>
            <w:r w:rsidRPr="00AF59B5">
              <w:rPr>
                <w:rFonts w:eastAsia="Times New Roman" w:cs="Times New Roman"/>
                <w:color w:val="000000"/>
                <w:sz w:val="20"/>
                <w:szCs w:val="20"/>
                <w:lang w:eastAsia="ru-RU"/>
              </w:rPr>
              <w:t xml:space="preserve">  ул. Д. Белоусова, 2,4,6,8,10,14.                                                    Летний водопровод № 895-02-06 от 24.06.2021г.</w:t>
            </w:r>
          </w:p>
        </w:tc>
        <w:tc>
          <w:tcPr>
            <w:tcW w:w="0" w:type="auto"/>
            <w:tcBorders>
              <w:top w:val="nil"/>
              <w:left w:val="nil"/>
              <w:bottom w:val="single" w:sz="4" w:space="0" w:color="auto"/>
              <w:right w:val="single" w:sz="4" w:space="0" w:color="auto"/>
            </w:tcBorders>
            <w:shd w:val="clear" w:color="000000" w:fill="FFFFFF"/>
            <w:vAlign w:val="center"/>
            <w:hideMark/>
          </w:tcPr>
          <w:p w14:paraId="391BEFBE" w14:textId="5BE20088"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7FC92363"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625F8539"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r>
      <w:tr w:rsidR="00BF6D30" w:rsidRPr="00AF59B5" w14:paraId="476E2D3D"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F032A19"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5772C9D6"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Главинского</w:t>
            </w:r>
            <w:proofErr w:type="spellEnd"/>
            <w:r w:rsidRPr="00AF59B5">
              <w:rPr>
                <w:rFonts w:eastAsia="Times New Roman" w:cs="Times New Roman"/>
                <w:color w:val="000000"/>
                <w:sz w:val="20"/>
                <w:szCs w:val="20"/>
                <w:lang w:eastAsia="ru-RU"/>
              </w:rPr>
              <w:t xml:space="preserve"> 17 №917-02-06</w:t>
            </w:r>
          </w:p>
        </w:tc>
        <w:tc>
          <w:tcPr>
            <w:tcW w:w="0" w:type="auto"/>
            <w:tcBorders>
              <w:top w:val="nil"/>
              <w:left w:val="nil"/>
              <w:bottom w:val="single" w:sz="4" w:space="0" w:color="auto"/>
              <w:right w:val="single" w:sz="4" w:space="0" w:color="auto"/>
            </w:tcBorders>
            <w:shd w:val="clear" w:color="000000" w:fill="FFFFFF"/>
            <w:vAlign w:val="center"/>
            <w:hideMark/>
          </w:tcPr>
          <w:p w14:paraId="69B5FEE4" w14:textId="63769065"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6005D1A"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70073FA"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0,016</w:t>
            </w:r>
          </w:p>
        </w:tc>
      </w:tr>
      <w:tr w:rsidR="00BF6D30" w:rsidRPr="00AF59B5" w14:paraId="06F1D43D"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8CA5AD1"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360B061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П.Касьянова</w:t>
            </w:r>
            <w:proofErr w:type="spellEnd"/>
            <w:r w:rsidRPr="00AF59B5">
              <w:rPr>
                <w:rFonts w:eastAsia="Times New Roman" w:cs="Times New Roman"/>
                <w:color w:val="000000"/>
                <w:sz w:val="20"/>
                <w:szCs w:val="20"/>
                <w:lang w:eastAsia="ru-RU"/>
              </w:rPr>
              <w:t xml:space="preserve"> 5, №1044-02-06 от 29.07.2021</w:t>
            </w:r>
          </w:p>
        </w:tc>
        <w:tc>
          <w:tcPr>
            <w:tcW w:w="0" w:type="auto"/>
            <w:tcBorders>
              <w:top w:val="nil"/>
              <w:left w:val="nil"/>
              <w:bottom w:val="single" w:sz="4" w:space="0" w:color="auto"/>
              <w:right w:val="single" w:sz="4" w:space="0" w:color="auto"/>
            </w:tcBorders>
            <w:shd w:val="clear" w:color="000000" w:fill="FFFFFF"/>
            <w:vAlign w:val="center"/>
            <w:hideMark/>
          </w:tcPr>
          <w:p w14:paraId="5FF4F44C" w14:textId="2C3A6DA8"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534CE8F1"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48913D8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0,32</w:t>
            </w:r>
          </w:p>
        </w:tc>
      </w:tr>
      <w:tr w:rsidR="00BF6D30" w:rsidRPr="00AF59B5" w14:paraId="01E25989"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667CF20"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5781C37C"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Магазин Матросова 13, №1059-02-05 от 02.08.2021г.</w:t>
            </w:r>
          </w:p>
        </w:tc>
        <w:tc>
          <w:tcPr>
            <w:tcW w:w="0" w:type="auto"/>
            <w:tcBorders>
              <w:top w:val="nil"/>
              <w:left w:val="nil"/>
              <w:bottom w:val="single" w:sz="4" w:space="0" w:color="auto"/>
              <w:right w:val="single" w:sz="4" w:space="0" w:color="auto"/>
            </w:tcBorders>
            <w:shd w:val="clear" w:color="000000" w:fill="FFFFFF"/>
            <w:vAlign w:val="center"/>
            <w:hideMark/>
          </w:tcPr>
          <w:p w14:paraId="2835431E" w14:textId="4B1E6C7D"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E5C8BED"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F70B526"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r>
      <w:tr w:rsidR="00BF6D30" w:rsidRPr="00AF59B5" w14:paraId="2D60DD2D"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391915E"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6282B09F"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ГСПК "Сапсан" ул. Северная 33/2а №1172-02-06 от 01.09.2021</w:t>
            </w:r>
          </w:p>
        </w:tc>
        <w:tc>
          <w:tcPr>
            <w:tcW w:w="0" w:type="auto"/>
            <w:tcBorders>
              <w:top w:val="nil"/>
              <w:left w:val="nil"/>
              <w:bottom w:val="single" w:sz="4" w:space="0" w:color="auto"/>
              <w:right w:val="single" w:sz="4" w:space="0" w:color="auto"/>
            </w:tcBorders>
            <w:shd w:val="clear" w:color="000000" w:fill="FFFFFF"/>
            <w:vAlign w:val="center"/>
            <w:hideMark/>
          </w:tcPr>
          <w:p w14:paraId="4ABE9CB4" w14:textId="28218EE2"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D8E702C"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noWrap/>
            <w:vAlign w:val="center"/>
            <w:hideMark/>
          </w:tcPr>
          <w:p w14:paraId="2C72061A"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0,58</w:t>
            </w:r>
          </w:p>
        </w:tc>
      </w:tr>
      <w:tr w:rsidR="00BF6D30" w:rsidRPr="00AF59B5" w14:paraId="762DC392"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811D6FE"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5F71D1B2" w14:textId="32EC1A01"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Ю.Кац</w:t>
            </w:r>
            <w:proofErr w:type="spellEnd"/>
            <w:r w:rsidRPr="00AF59B5">
              <w:rPr>
                <w:rFonts w:eastAsia="Times New Roman" w:cs="Times New Roman"/>
                <w:color w:val="000000"/>
                <w:sz w:val="20"/>
                <w:szCs w:val="20"/>
                <w:lang w:eastAsia="ru-RU"/>
              </w:rPr>
              <w:t xml:space="preserve"> 20 №66-02-06 от 27.01.2022</w:t>
            </w:r>
          </w:p>
        </w:tc>
        <w:tc>
          <w:tcPr>
            <w:tcW w:w="0" w:type="auto"/>
            <w:tcBorders>
              <w:top w:val="nil"/>
              <w:left w:val="nil"/>
              <w:bottom w:val="single" w:sz="4" w:space="0" w:color="auto"/>
              <w:right w:val="single" w:sz="4" w:space="0" w:color="auto"/>
            </w:tcBorders>
            <w:shd w:val="clear" w:color="000000" w:fill="FFFFFF"/>
            <w:vAlign w:val="center"/>
            <w:hideMark/>
          </w:tcPr>
          <w:p w14:paraId="2C868A95" w14:textId="22E6DAB8"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07F45B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6DA1E07B"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0,016</w:t>
            </w:r>
          </w:p>
        </w:tc>
      </w:tr>
      <w:tr w:rsidR="00BF6D30" w:rsidRPr="00AF59B5" w14:paraId="1374A476"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7D31769E" w14:textId="40A917F7" w:rsidR="00BF6D30" w:rsidRPr="00AF59B5" w:rsidRDefault="007D1ABD"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6DA07DBD"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МКД по </w:t>
            </w:r>
            <w:proofErr w:type="spellStart"/>
            <w:r w:rsidRPr="00AF59B5">
              <w:rPr>
                <w:rFonts w:eastAsia="Times New Roman" w:cs="Times New Roman"/>
                <w:color w:val="000000"/>
                <w:sz w:val="20"/>
                <w:szCs w:val="20"/>
                <w:lang w:eastAsia="ru-RU"/>
              </w:rPr>
              <w:t>ул.Северная</w:t>
            </w:r>
            <w:proofErr w:type="spellEnd"/>
            <w:r w:rsidRPr="00AF59B5">
              <w:rPr>
                <w:rFonts w:eastAsia="Times New Roman" w:cs="Times New Roman"/>
                <w:color w:val="000000"/>
                <w:sz w:val="20"/>
                <w:szCs w:val="20"/>
                <w:lang w:eastAsia="ru-RU"/>
              </w:rPr>
              <w:t xml:space="preserve"> вторая очередь №147-02-05 от 18.02.2022</w:t>
            </w:r>
          </w:p>
        </w:tc>
        <w:tc>
          <w:tcPr>
            <w:tcW w:w="0" w:type="auto"/>
            <w:tcBorders>
              <w:top w:val="nil"/>
              <w:left w:val="nil"/>
              <w:bottom w:val="single" w:sz="4" w:space="0" w:color="auto"/>
              <w:right w:val="single" w:sz="4" w:space="0" w:color="auto"/>
            </w:tcBorders>
            <w:shd w:val="clear" w:color="000000" w:fill="FFFFFF"/>
            <w:vAlign w:val="center"/>
            <w:hideMark/>
          </w:tcPr>
          <w:p w14:paraId="41049CB1" w14:textId="1106B980"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8FC14D4"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29B803C0"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5,46</w:t>
            </w:r>
          </w:p>
        </w:tc>
      </w:tr>
      <w:tr w:rsidR="007D1ABD" w:rsidRPr="00AF59B5" w14:paraId="40B537E4"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7CD5EFD2" w14:textId="15ECAB61"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365E4AE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П.Касьянова</w:t>
            </w:r>
            <w:proofErr w:type="spellEnd"/>
            <w:r w:rsidRPr="00AF59B5">
              <w:rPr>
                <w:rFonts w:eastAsia="Times New Roman" w:cs="Times New Roman"/>
                <w:color w:val="000000"/>
                <w:sz w:val="20"/>
                <w:szCs w:val="20"/>
                <w:lang w:eastAsia="ru-RU"/>
              </w:rPr>
              <w:t xml:space="preserve"> 9, №579-02-06 от 06.06.2022</w:t>
            </w:r>
          </w:p>
        </w:tc>
        <w:tc>
          <w:tcPr>
            <w:tcW w:w="0" w:type="auto"/>
            <w:tcBorders>
              <w:top w:val="nil"/>
              <w:left w:val="nil"/>
              <w:bottom w:val="single" w:sz="4" w:space="0" w:color="auto"/>
              <w:right w:val="single" w:sz="4" w:space="0" w:color="auto"/>
            </w:tcBorders>
            <w:shd w:val="clear" w:color="000000" w:fill="FFFFFF"/>
            <w:vAlign w:val="center"/>
            <w:hideMark/>
          </w:tcPr>
          <w:p w14:paraId="5A6BF38E" w14:textId="0E31592D"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7A6B698C"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05BD0D5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0,016</w:t>
            </w:r>
          </w:p>
        </w:tc>
      </w:tr>
      <w:tr w:rsidR="007D1ABD" w:rsidRPr="00AF59B5" w14:paraId="338F9C88"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032E00A5" w14:textId="3377694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16DB731D"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Точка будущего №2665/2 от 22.10.2021</w:t>
            </w:r>
            <w:r w:rsidRPr="00AF59B5">
              <w:rPr>
                <w:rFonts w:eastAsia="Times New Roman" w:cs="Times New Roman"/>
                <w:i/>
                <w:iCs/>
                <w:color w:val="000000"/>
                <w:sz w:val="20"/>
                <w:szCs w:val="20"/>
                <w:lang w:eastAsia="ru-RU"/>
              </w:rPr>
              <w:t xml:space="preserve">(земельный </w:t>
            </w:r>
            <w:proofErr w:type="spellStart"/>
            <w:r w:rsidRPr="00AF59B5">
              <w:rPr>
                <w:rFonts w:eastAsia="Times New Roman" w:cs="Times New Roman"/>
                <w:i/>
                <w:iCs/>
                <w:color w:val="000000"/>
                <w:sz w:val="20"/>
                <w:szCs w:val="20"/>
                <w:lang w:eastAsia="ru-RU"/>
              </w:rPr>
              <w:t>уч</w:t>
            </w:r>
            <w:proofErr w:type="spellEnd"/>
            <w:r w:rsidRPr="00AF59B5">
              <w:rPr>
                <w:rFonts w:eastAsia="Times New Roman" w:cs="Times New Roman"/>
                <w:i/>
                <w:iCs/>
                <w:color w:val="000000"/>
                <w:sz w:val="20"/>
                <w:szCs w:val="20"/>
                <w:lang w:eastAsia="ru-RU"/>
              </w:rPr>
              <w:t>-к № 14:35:000000:55 S=22Га)</w:t>
            </w:r>
          </w:p>
        </w:tc>
        <w:tc>
          <w:tcPr>
            <w:tcW w:w="0" w:type="auto"/>
            <w:tcBorders>
              <w:top w:val="nil"/>
              <w:left w:val="nil"/>
              <w:bottom w:val="single" w:sz="4" w:space="0" w:color="auto"/>
              <w:right w:val="single" w:sz="4" w:space="0" w:color="auto"/>
            </w:tcBorders>
            <w:shd w:val="clear" w:color="000000" w:fill="FFFFFF"/>
            <w:vAlign w:val="center"/>
            <w:hideMark/>
          </w:tcPr>
          <w:p w14:paraId="7BDBE9B7" w14:textId="4E06435E"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3EA1FB9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673D3E6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8,28</w:t>
            </w:r>
          </w:p>
        </w:tc>
      </w:tr>
      <w:tr w:rsidR="007D1ABD" w:rsidRPr="00AF59B5" w14:paraId="54ADBD1F"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2774E034" w14:textId="070E95C0"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14:paraId="49C9F9B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Магазин ул. </w:t>
            </w:r>
            <w:proofErr w:type="spellStart"/>
            <w:r w:rsidRPr="00AF59B5">
              <w:rPr>
                <w:rFonts w:eastAsia="Times New Roman" w:cs="Times New Roman"/>
                <w:color w:val="000000"/>
                <w:sz w:val="20"/>
                <w:szCs w:val="20"/>
                <w:lang w:eastAsia="ru-RU"/>
              </w:rPr>
              <w:t>Шараборова</w:t>
            </w:r>
            <w:proofErr w:type="spellEnd"/>
            <w:r w:rsidRPr="00AF59B5">
              <w:rPr>
                <w:rFonts w:eastAsia="Times New Roman" w:cs="Times New Roman"/>
                <w:color w:val="000000"/>
                <w:sz w:val="20"/>
                <w:szCs w:val="20"/>
                <w:lang w:eastAsia="ru-RU"/>
              </w:rPr>
              <w:t xml:space="preserve"> 2/1 №484-02-05 от 18.05.2022</w:t>
            </w:r>
          </w:p>
        </w:tc>
        <w:tc>
          <w:tcPr>
            <w:tcW w:w="0" w:type="auto"/>
            <w:tcBorders>
              <w:top w:val="nil"/>
              <w:left w:val="nil"/>
              <w:bottom w:val="single" w:sz="4" w:space="0" w:color="auto"/>
              <w:right w:val="single" w:sz="4" w:space="0" w:color="auto"/>
            </w:tcBorders>
            <w:shd w:val="clear" w:color="000000" w:fill="FFFFFF"/>
            <w:vAlign w:val="center"/>
            <w:hideMark/>
          </w:tcPr>
          <w:p w14:paraId="647DBE9D" w14:textId="53DCBDD0"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70684C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60205D72"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0,55</w:t>
            </w:r>
          </w:p>
        </w:tc>
      </w:tr>
      <w:tr w:rsidR="007D1ABD" w:rsidRPr="00AF59B5" w14:paraId="5C88A0A2"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283D3EE1" w14:textId="559388C4"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14:paraId="50A217CD"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41 ПАО "ЛОРП" ЖСРЗ блок цехов РМЦ-СКЦ №738-02-05 от 15.07.2022</w:t>
            </w:r>
          </w:p>
        </w:tc>
        <w:tc>
          <w:tcPr>
            <w:tcW w:w="0" w:type="auto"/>
            <w:tcBorders>
              <w:top w:val="nil"/>
              <w:left w:val="nil"/>
              <w:bottom w:val="single" w:sz="4" w:space="0" w:color="auto"/>
              <w:right w:val="single" w:sz="4" w:space="0" w:color="auto"/>
            </w:tcBorders>
            <w:shd w:val="clear" w:color="000000" w:fill="FFFFFF"/>
            <w:vAlign w:val="center"/>
            <w:hideMark/>
          </w:tcPr>
          <w:p w14:paraId="7577FA0C" w14:textId="56EAC8FE"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6C091C0"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74A44219"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1,39</w:t>
            </w:r>
          </w:p>
        </w:tc>
      </w:tr>
      <w:tr w:rsidR="007D1ABD" w:rsidRPr="00AF59B5" w14:paraId="05DC4CA5"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008741E5" w14:textId="17F2B2E1"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14:paraId="5FF795E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Гараж ПАО "ЛОРП" ул. Северная 41, № 699-02-05 от 04.07.2022г.</w:t>
            </w:r>
          </w:p>
        </w:tc>
        <w:tc>
          <w:tcPr>
            <w:tcW w:w="0" w:type="auto"/>
            <w:tcBorders>
              <w:top w:val="nil"/>
              <w:left w:val="nil"/>
              <w:bottom w:val="single" w:sz="4" w:space="0" w:color="auto"/>
              <w:right w:val="single" w:sz="4" w:space="0" w:color="auto"/>
            </w:tcBorders>
            <w:shd w:val="clear" w:color="000000" w:fill="FFFFFF"/>
            <w:vAlign w:val="center"/>
            <w:hideMark/>
          </w:tcPr>
          <w:p w14:paraId="383EA319" w14:textId="58E641B6"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5603D5C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6C2C9851"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w:t>
            </w:r>
          </w:p>
        </w:tc>
      </w:tr>
      <w:tr w:rsidR="007D1ABD" w:rsidRPr="00AF59B5" w14:paraId="447EF948"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6F751B19" w14:textId="54C515E3"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14:paraId="7A9D810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Полевая д.4 № 744-02-06 от 12.07.2022</w:t>
            </w:r>
          </w:p>
        </w:tc>
        <w:tc>
          <w:tcPr>
            <w:tcW w:w="0" w:type="auto"/>
            <w:tcBorders>
              <w:top w:val="nil"/>
              <w:left w:val="nil"/>
              <w:bottom w:val="single" w:sz="4" w:space="0" w:color="auto"/>
              <w:right w:val="single" w:sz="4" w:space="0" w:color="auto"/>
            </w:tcBorders>
            <w:shd w:val="clear" w:color="000000" w:fill="FFFFFF"/>
            <w:vAlign w:val="center"/>
            <w:hideMark/>
          </w:tcPr>
          <w:p w14:paraId="076B8F3C" w14:textId="3ABF8B2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462B25C"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19614ACA"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w:t>
            </w:r>
          </w:p>
        </w:tc>
      </w:tr>
      <w:tr w:rsidR="007D1ABD" w:rsidRPr="00AF59B5" w14:paraId="253DE672"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562E0716" w14:textId="27E58F7D"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w:t>
            </w:r>
          </w:p>
        </w:tc>
        <w:tc>
          <w:tcPr>
            <w:tcW w:w="0" w:type="auto"/>
            <w:tcBorders>
              <w:top w:val="nil"/>
              <w:left w:val="nil"/>
              <w:bottom w:val="single" w:sz="4" w:space="0" w:color="auto"/>
              <w:right w:val="single" w:sz="4" w:space="0" w:color="auto"/>
            </w:tcBorders>
            <w:shd w:val="clear" w:color="000000" w:fill="FFFFFF"/>
            <w:vAlign w:val="center"/>
            <w:hideMark/>
          </w:tcPr>
          <w:p w14:paraId="3ED2BF38"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Матросова 66 №682-02-06 от 30.06.2022</w:t>
            </w:r>
          </w:p>
        </w:tc>
        <w:tc>
          <w:tcPr>
            <w:tcW w:w="0" w:type="auto"/>
            <w:tcBorders>
              <w:top w:val="nil"/>
              <w:left w:val="nil"/>
              <w:bottom w:val="single" w:sz="4" w:space="0" w:color="auto"/>
              <w:right w:val="single" w:sz="4" w:space="0" w:color="auto"/>
            </w:tcBorders>
            <w:shd w:val="clear" w:color="000000" w:fill="FFFFFF"/>
            <w:vAlign w:val="center"/>
            <w:hideMark/>
          </w:tcPr>
          <w:p w14:paraId="35FE9439" w14:textId="04AEE57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2891020"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5F3C3EB1"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0,048</w:t>
            </w:r>
          </w:p>
        </w:tc>
      </w:tr>
      <w:tr w:rsidR="007D1ABD" w:rsidRPr="00AF59B5" w14:paraId="07CB688D"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52BE5B3C" w14:textId="2CBE8913"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14:paraId="6BBEF2FF"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Магазин ул. Комсомольская 54/1 №923-02-06 от 07.09.2022</w:t>
            </w:r>
          </w:p>
        </w:tc>
        <w:tc>
          <w:tcPr>
            <w:tcW w:w="0" w:type="auto"/>
            <w:tcBorders>
              <w:top w:val="nil"/>
              <w:left w:val="nil"/>
              <w:bottom w:val="single" w:sz="4" w:space="0" w:color="auto"/>
              <w:right w:val="single" w:sz="4" w:space="0" w:color="auto"/>
            </w:tcBorders>
            <w:shd w:val="clear" w:color="000000" w:fill="FFFFFF"/>
            <w:vAlign w:val="center"/>
            <w:hideMark/>
          </w:tcPr>
          <w:p w14:paraId="177D178D" w14:textId="3705B4C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34FD39E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71A2A61C"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0,016</w:t>
            </w:r>
          </w:p>
        </w:tc>
      </w:tr>
      <w:tr w:rsidR="007D1ABD" w:rsidRPr="00AF59B5" w14:paraId="5D802368"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21769DC0" w14:textId="249D6F80"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14:paraId="5E8E8EE3"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41. Объекты ПАО "ЛОРП" "ЖСРЗ" ЭРНК, ДОЦ-ЦТОФ № 950-02-05 от 14.09.2022</w:t>
            </w:r>
          </w:p>
        </w:tc>
        <w:tc>
          <w:tcPr>
            <w:tcW w:w="0" w:type="auto"/>
            <w:tcBorders>
              <w:top w:val="nil"/>
              <w:left w:val="nil"/>
              <w:bottom w:val="single" w:sz="4" w:space="0" w:color="auto"/>
              <w:right w:val="single" w:sz="4" w:space="0" w:color="auto"/>
            </w:tcBorders>
            <w:shd w:val="clear" w:color="000000" w:fill="FFFFFF"/>
            <w:vAlign w:val="center"/>
            <w:hideMark/>
          </w:tcPr>
          <w:p w14:paraId="1E0C86E3" w14:textId="14E61CD3"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19F85EF"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3FE20900"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w:t>
            </w:r>
          </w:p>
        </w:tc>
      </w:tr>
      <w:tr w:rsidR="007D1ABD" w:rsidRPr="00AF59B5" w14:paraId="140984AB"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17DB47E4" w14:textId="46CB53EC"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w:t>
            </w:r>
          </w:p>
        </w:tc>
        <w:tc>
          <w:tcPr>
            <w:tcW w:w="0" w:type="auto"/>
            <w:tcBorders>
              <w:top w:val="nil"/>
              <w:left w:val="nil"/>
              <w:bottom w:val="single" w:sz="4" w:space="0" w:color="auto"/>
              <w:right w:val="single" w:sz="4" w:space="0" w:color="auto"/>
            </w:tcBorders>
            <w:shd w:val="clear" w:color="000000" w:fill="FFFFFF"/>
            <w:vAlign w:val="center"/>
            <w:hideMark/>
          </w:tcPr>
          <w:p w14:paraId="5261BA03"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41. Объекты ПАО ЛОРП Учебный центр НПВ №950-02-05 от 14.09.2022</w:t>
            </w:r>
          </w:p>
        </w:tc>
        <w:tc>
          <w:tcPr>
            <w:tcW w:w="0" w:type="auto"/>
            <w:tcBorders>
              <w:top w:val="nil"/>
              <w:left w:val="nil"/>
              <w:bottom w:val="single" w:sz="4" w:space="0" w:color="auto"/>
              <w:right w:val="single" w:sz="4" w:space="0" w:color="auto"/>
            </w:tcBorders>
            <w:shd w:val="clear" w:color="000000" w:fill="FFFFFF"/>
            <w:vAlign w:val="center"/>
            <w:hideMark/>
          </w:tcPr>
          <w:p w14:paraId="0A29EA2C" w14:textId="3CB854C8"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5094EBD"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511E575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w:t>
            </w:r>
          </w:p>
        </w:tc>
      </w:tr>
      <w:tr w:rsidR="007D1ABD" w:rsidRPr="00AF59B5" w14:paraId="48714E33"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4C33425A" w14:textId="015F5716"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14:paraId="6585534E"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Благоустройство бульвара </w:t>
            </w:r>
            <w:proofErr w:type="spellStart"/>
            <w:r w:rsidRPr="00AF59B5">
              <w:rPr>
                <w:rFonts w:eastAsia="Times New Roman" w:cs="Times New Roman"/>
                <w:color w:val="000000"/>
                <w:sz w:val="20"/>
                <w:szCs w:val="20"/>
                <w:lang w:eastAsia="ru-RU"/>
              </w:rPr>
              <w:t>им.Шамшина</w:t>
            </w:r>
            <w:proofErr w:type="spellEnd"/>
            <w:r w:rsidRPr="00AF59B5">
              <w:rPr>
                <w:rFonts w:eastAsia="Times New Roman" w:cs="Times New Roman"/>
                <w:color w:val="000000"/>
                <w:sz w:val="20"/>
                <w:szCs w:val="20"/>
                <w:lang w:eastAsia="ru-RU"/>
              </w:rPr>
              <w:t xml:space="preserve"> №1487-02-04 от 02.12.2022 </w:t>
            </w:r>
            <w:proofErr w:type="spellStart"/>
            <w:r w:rsidRPr="00AF59B5">
              <w:rPr>
                <w:rFonts w:eastAsia="Times New Roman" w:cs="Times New Roman"/>
                <w:color w:val="000000"/>
                <w:sz w:val="20"/>
                <w:szCs w:val="20"/>
                <w:lang w:eastAsia="ru-RU"/>
              </w:rPr>
              <w:t>Ул</w:t>
            </w:r>
            <w:proofErr w:type="spellEnd"/>
            <w:r w:rsidRPr="00AF59B5">
              <w:rPr>
                <w:rFonts w:eastAsia="Times New Roman" w:cs="Times New Roman"/>
                <w:color w:val="000000"/>
                <w:sz w:val="20"/>
                <w:szCs w:val="20"/>
                <w:lang w:eastAsia="ru-RU"/>
              </w:rPr>
              <w:t xml:space="preserve"> Северная, 42, з/у 14:35:107001:12210</w:t>
            </w:r>
          </w:p>
        </w:tc>
        <w:tc>
          <w:tcPr>
            <w:tcW w:w="0" w:type="auto"/>
            <w:tcBorders>
              <w:top w:val="nil"/>
              <w:left w:val="nil"/>
              <w:bottom w:val="single" w:sz="4" w:space="0" w:color="auto"/>
              <w:right w:val="single" w:sz="4" w:space="0" w:color="auto"/>
            </w:tcBorders>
            <w:shd w:val="clear" w:color="000000" w:fill="FFFFFF"/>
            <w:vAlign w:val="center"/>
            <w:hideMark/>
          </w:tcPr>
          <w:p w14:paraId="46D9C4A8" w14:textId="44E588CF"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B5A3B6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3FA56DC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0,125</w:t>
            </w:r>
          </w:p>
        </w:tc>
      </w:tr>
      <w:tr w:rsidR="007D1ABD" w:rsidRPr="00AF59B5" w14:paraId="76873B41"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3DD1CB60" w14:textId="419C8C02"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shd w:val="clear" w:color="000000" w:fill="FFFFFF"/>
            <w:vAlign w:val="center"/>
            <w:hideMark/>
          </w:tcPr>
          <w:p w14:paraId="3473FB5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Гараж </w:t>
            </w:r>
            <w:proofErr w:type="spellStart"/>
            <w:r w:rsidRPr="00AF59B5">
              <w:rPr>
                <w:rFonts w:eastAsia="Times New Roman" w:cs="Times New Roman"/>
                <w:color w:val="000000"/>
                <w:sz w:val="20"/>
                <w:szCs w:val="20"/>
                <w:lang w:eastAsia="ru-RU"/>
              </w:rPr>
              <w:t>ул</w:t>
            </w:r>
            <w:proofErr w:type="spellEnd"/>
            <w:r w:rsidRPr="00AF59B5">
              <w:rPr>
                <w:rFonts w:eastAsia="Times New Roman" w:cs="Times New Roman"/>
                <w:color w:val="000000"/>
                <w:sz w:val="20"/>
                <w:szCs w:val="20"/>
                <w:lang w:eastAsia="ru-RU"/>
              </w:rPr>
              <w:t xml:space="preserve"> Комсомольская 2/3 А №1520-02-06 от 09.12.2022</w:t>
            </w:r>
          </w:p>
        </w:tc>
        <w:tc>
          <w:tcPr>
            <w:tcW w:w="0" w:type="auto"/>
            <w:tcBorders>
              <w:top w:val="nil"/>
              <w:left w:val="nil"/>
              <w:bottom w:val="single" w:sz="4" w:space="0" w:color="auto"/>
              <w:right w:val="single" w:sz="4" w:space="0" w:color="auto"/>
            </w:tcBorders>
            <w:shd w:val="clear" w:color="000000" w:fill="FFFFFF"/>
            <w:vAlign w:val="center"/>
            <w:hideMark/>
          </w:tcPr>
          <w:p w14:paraId="607E0DCC" w14:textId="00007B9B"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5EE4391A"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746F8D28"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0,008</w:t>
            </w:r>
          </w:p>
        </w:tc>
      </w:tr>
      <w:tr w:rsidR="007D1ABD" w:rsidRPr="00AF59B5" w14:paraId="1138F521"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3CF9130A" w14:textId="2DB3F83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26</w:t>
            </w:r>
          </w:p>
        </w:tc>
        <w:tc>
          <w:tcPr>
            <w:tcW w:w="0" w:type="auto"/>
            <w:tcBorders>
              <w:top w:val="nil"/>
              <w:left w:val="nil"/>
              <w:bottom w:val="single" w:sz="4" w:space="0" w:color="auto"/>
              <w:right w:val="single" w:sz="4" w:space="0" w:color="auto"/>
            </w:tcBorders>
            <w:shd w:val="clear" w:color="000000" w:fill="FFFFFF"/>
            <w:vAlign w:val="center"/>
            <w:hideMark/>
          </w:tcPr>
          <w:p w14:paraId="3A5C4C29"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Прошкола</w:t>
            </w:r>
            <w:proofErr w:type="spellEnd"/>
            <w:r w:rsidRPr="00AF59B5">
              <w:rPr>
                <w:rFonts w:eastAsia="Times New Roman" w:cs="Times New Roman"/>
                <w:color w:val="000000"/>
                <w:sz w:val="20"/>
                <w:szCs w:val="20"/>
                <w:lang w:eastAsia="ru-RU"/>
              </w:rPr>
              <w:t xml:space="preserve"> 27 </w:t>
            </w:r>
            <w:proofErr w:type="spellStart"/>
            <w:r w:rsidRPr="00AF59B5">
              <w:rPr>
                <w:rFonts w:eastAsia="Times New Roman" w:cs="Times New Roman"/>
                <w:color w:val="000000"/>
                <w:sz w:val="20"/>
                <w:szCs w:val="20"/>
                <w:lang w:eastAsia="ru-RU"/>
              </w:rPr>
              <w:t>ул.Частикова</w:t>
            </w:r>
            <w:proofErr w:type="spellEnd"/>
            <w:r w:rsidRPr="00AF59B5">
              <w:rPr>
                <w:rFonts w:eastAsia="Times New Roman" w:cs="Times New Roman"/>
                <w:color w:val="000000"/>
                <w:sz w:val="20"/>
                <w:szCs w:val="20"/>
                <w:lang w:eastAsia="ru-RU"/>
              </w:rPr>
              <w:t xml:space="preserve"> 18/1 №136 от 06.02.2023г.</w:t>
            </w:r>
          </w:p>
        </w:tc>
        <w:tc>
          <w:tcPr>
            <w:tcW w:w="0" w:type="auto"/>
            <w:tcBorders>
              <w:top w:val="nil"/>
              <w:left w:val="nil"/>
              <w:bottom w:val="single" w:sz="4" w:space="0" w:color="auto"/>
              <w:right w:val="single" w:sz="4" w:space="0" w:color="auto"/>
            </w:tcBorders>
            <w:shd w:val="clear" w:color="000000" w:fill="FFFFFF"/>
            <w:vAlign w:val="center"/>
            <w:hideMark/>
          </w:tcPr>
          <w:p w14:paraId="01E29F75" w14:textId="6C7E9DB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E0C07D2"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shd w:val="clear" w:color="000000" w:fill="FFFFFF"/>
            <w:vAlign w:val="center"/>
            <w:hideMark/>
          </w:tcPr>
          <w:p w14:paraId="5E94E599"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6,91</w:t>
            </w:r>
          </w:p>
        </w:tc>
      </w:tr>
      <w:tr w:rsidR="007D1ABD" w:rsidRPr="00AF59B5" w14:paraId="1CC8E3DF"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51209E99" w14:textId="6C46A3A8"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0" w:type="auto"/>
            <w:tcBorders>
              <w:top w:val="nil"/>
              <w:left w:val="nil"/>
              <w:bottom w:val="single" w:sz="4" w:space="0" w:color="auto"/>
              <w:right w:val="single" w:sz="4" w:space="0" w:color="auto"/>
            </w:tcBorders>
            <w:shd w:val="clear" w:color="000000" w:fill="FFFFFF"/>
            <w:vAlign w:val="center"/>
            <w:hideMark/>
          </w:tcPr>
          <w:p w14:paraId="6B71227B"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Матросова д68 №148-02-06 от 14.02.2023</w:t>
            </w:r>
          </w:p>
        </w:tc>
        <w:tc>
          <w:tcPr>
            <w:tcW w:w="0" w:type="auto"/>
            <w:tcBorders>
              <w:top w:val="nil"/>
              <w:left w:val="nil"/>
              <w:bottom w:val="single" w:sz="4" w:space="0" w:color="auto"/>
              <w:right w:val="single" w:sz="4" w:space="0" w:color="auto"/>
            </w:tcBorders>
            <w:shd w:val="clear" w:color="000000" w:fill="FFFFFF"/>
            <w:vAlign w:val="center"/>
            <w:hideMark/>
          </w:tcPr>
          <w:p w14:paraId="6E44ACC9" w14:textId="51E0BA2F"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5BA58EA2"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shd w:val="clear" w:color="000000" w:fill="FFFFFF"/>
            <w:vAlign w:val="center"/>
            <w:hideMark/>
          </w:tcPr>
          <w:p w14:paraId="795DC12D"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0,032</w:t>
            </w:r>
          </w:p>
        </w:tc>
      </w:tr>
      <w:tr w:rsidR="007D1ABD" w:rsidRPr="00AF59B5" w14:paraId="08DFDFFA"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61DA93B0" w14:textId="6D015505"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w:t>
            </w:r>
          </w:p>
        </w:tc>
        <w:tc>
          <w:tcPr>
            <w:tcW w:w="0" w:type="auto"/>
            <w:tcBorders>
              <w:top w:val="nil"/>
              <w:left w:val="nil"/>
              <w:bottom w:val="single" w:sz="4" w:space="0" w:color="auto"/>
              <w:right w:val="single" w:sz="4" w:space="0" w:color="auto"/>
            </w:tcBorders>
            <w:shd w:val="clear" w:color="000000" w:fill="FFFFFF"/>
            <w:vAlign w:val="center"/>
            <w:hideMark/>
          </w:tcPr>
          <w:p w14:paraId="1960B130"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Административно-торговое здание </w:t>
            </w:r>
            <w:proofErr w:type="spellStart"/>
            <w:r w:rsidRPr="00AF59B5">
              <w:rPr>
                <w:rFonts w:eastAsia="Times New Roman" w:cs="Times New Roman"/>
                <w:color w:val="000000"/>
                <w:sz w:val="20"/>
                <w:szCs w:val="20"/>
                <w:lang w:eastAsia="ru-RU"/>
              </w:rPr>
              <w:t>ул.Северная</w:t>
            </w:r>
            <w:proofErr w:type="spellEnd"/>
            <w:r w:rsidRPr="00AF59B5">
              <w:rPr>
                <w:rFonts w:eastAsia="Times New Roman" w:cs="Times New Roman"/>
                <w:color w:val="000000"/>
                <w:sz w:val="20"/>
                <w:szCs w:val="20"/>
                <w:lang w:eastAsia="ru-RU"/>
              </w:rPr>
              <w:t xml:space="preserve"> 2 №297-02-06 от 21.03.2023г.</w:t>
            </w:r>
          </w:p>
        </w:tc>
        <w:tc>
          <w:tcPr>
            <w:tcW w:w="0" w:type="auto"/>
            <w:tcBorders>
              <w:top w:val="nil"/>
              <w:left w:val="nil"/>
              <w:bottom w:val="single" w:sz="4" w:space="0" w:color="auto"/>
              <w:right w:val="single" w:sz="4" w:space="0" w:color="auto"/>
            </w:tcBorders>
            <w:shd w:val="clear" w:color="000000" w:fill="FFFFFF"/>
            <w:vAlign w:val="center"/>
            <w:hideMark/>
          </w:tcPr>
          <w:p w14:paraId="2D7A47A5" w14:textId="5CC6AF09"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71B4A2D"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shd w:val="clear" w:color="000000" w:fill="FFFFFF"/>
            <w:vAlign w:val="center"/>
            <w:hideMark/>
          </w:tcPr>
          <w:p w14:paraId="7CF973E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0,026</w:t>
            </w:r>
          </w:p>
        </w:tc>
      </w:tr>
      <w:tr w:rsidR="007D1ABD" w:rsidRPr="00AF59B5" w14:paraId="4EC3CB9D"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0FA02DE6" w14:textId="67279DB8"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29</w:t>
            </w:r>
          </w:p>
        </w:tc>
        <w:tc>
          <w:tcPr>
            <w:tcW w:w="0" w:type="auto"/>
            <w:tcBorders>
              <w:top w:val="nil"/>
              <w:left w:val="nil"/>
              <w:bottom w:val="single" w:sz="4" w:space="0" w:color="auto"/>
              <w:right w:val="single" w:sz="4" w:space="0" w:color="auto"/>
            </w:tcBorders>
            <w:shd w:val="clear" w:color="000000" w:fill="FFFFFF"/>
            <w:vAlign w:val="center"/>
            <w:hideMark/>
          </w:tcPr>
          <w:p w14:paraId="0F0D8D40"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ул.Новая</w:t>
            </w:r>
            <w:proofErr w:type="spellEnd"/>
            <w:r w:rsidRPr="00AF59B5">
              <w:rPr>
                <w:rFonts w:eastAsia="Times New Roman" w:cs="Times New Roman"/>
                <w:color w:val="000000"/>
                <w:sz w:val="20"/>
                <w:szCs w:val="20"/>
                <w:lang w:eastAsia="ru-RU"/>
              </w:rPr>
              <w:t xml:space="preserve"> 4/1 №342-02-06 от 29.03.2023</w:t>
            </w:r>
          </w:p>
        </w:tc>
        <w:tc>
          <w:tcPr>
            <w:tcW w:w="0" w:type="auto"/>
            <w:tcBorders>
              <w:top w:val="nil"/>
              <w:left w:val="nil"/>
              <w:bottom w:val="single" w:sz="4" w:space="0" w:color="auto"/>
              <w:right w:val="single" w:sz="4" w:space="0" w:color="auto"/>
            </w:tcBorders>
            <w:shd w:val="clear" w:color="000000" w:fill="FFFFFF"/>
            <w:vAlign w:val="center"/>
            <w:hideMark/>
          </w:tcPr>
          <w:p w14:paraId="15F088AD" w14:textId="227C97A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7B7FFB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shd w:val="clear" w:color="000000" w:fill="FFFFFF"/>
            <w:vAlign w:val="center"/>
            <w:hideMark/>
          </w:tcPr>
          <w:p w14:paraId="78D998B2"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1,8</w:t>
            </w:r>
          </w:p>
        </w:tc>
      </w:tr>
      <w:tr w:rsidR="007D1ABD" w:rsidRPr="00AF59B5" w14:paraId="60BA53AF"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tcPr>
          <w:p w14:paraId="4867360E" w14:textId="75DA9440"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30</w:t>
            </w:r>
          </w:p>
        </w:tc>
        <w:tc>
          <w:tcPr>
            <w:tcW w:w="0" w:type="auto"/>
            <w:tcBorders>
              <w:top w:val="nil"/>
              <w:left w:val="nil"/>
              <w:bottom w:val="single" w:sz="4" w:space="0" w:color="auto"/>
              <w:right w:val="single" w:sz="4" w:space="0" w:color="auto"/>
            </w:tcBorders>
            <w:shd w:val="clear" w:color="000000" w:fill="FFFFFF"/>
            <w:vAlign w:val="center"/>
            <w:hideMark/>
          </w:tcPr>
          <w:p w14:paraId="3A917FC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ул.Д.Скрябина</w:t>
            </w:r>
            <w:proofErr w:type="spellEnd"/>
            <w:r w:rsidRPr="00AF59B5">
              <w:rPr>
                <w:rFonts w:eastAsia="Times New Roman" w:cs="Times New Roman"/>
                <w:color w:val="000000"/>
                <w:sz w:val="20"/>
                <w:szCs w:val="20"/>
                <w:lang w:eastAsia="ru-RU"/>
              </w:rPr>
              <w:t xml:space="preserve"> 11 №748-02-06 от 01.06.2023</w:t>
            </w:r>
          </w:p>
        </w:tc>
        <w:tc>
          <w:tcPr>
            <w:tcW w:w="0" w:type="auto"/>
            <w:tcBorders>
              <w:top w:val="nil"/>
              <w:left w:val="nil"/>
              <w:bottom w:val="single" w:sz="4" w:space="0" w:color="auto"/>
              <w:right w:val="single" w:sz="4" w:space="0" w:color="auto"/>
            </w:tcBorders>
            <w:shd w:val="clear" w:color="000000" w:fill="FFFFFF"/>
            <w:vAlign w:val="center"/>
            <w:hideMark/>
          </w:tcPr>
          <w:p w14:paraId="7ADF6362" w14:textId="5FA9E105"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6F496FE"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0" w:type="auto"/>
            <w:tcBorders>
              <w:top w:val="nil"/>
              <w:left w:val="nil"/>
              <w:bottom w:val="single" w:sz="4" w:space="0" w:color="auto"/>
              <w:right w:val="single" w:sz="4" w:space="0" w:color="auto"/>
            </w:tcBorders>
            <w:shd w:val="clear" w:color="000000" w:fill="FFFFFF"/>
            <w:vAlign w:val="center"/>
            <w:hideMark/>
          </w:tcPr>
          <w:p w14:paraId="505179CB"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w:t>
            </w:r>
          </w:p>
        </w:tc>
      </w:tr>
      <w:tr w:rsidR="007D1ABD" w:rsidRPr="00AF59B5" w14:paraId="75B214A2"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72952D6" w14:textId="2006E9D2"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000000" w:fill="FFFFFF"/>
            <w:vAlign w:val="center"/>
            <w:hideMark/>
          </w:tcPr>
          <w:p w14:paraId="375BDC05" w14:textId="26AE6EE8"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Школа 360 мест ул. Чистякова 18/1 №0136 от 06.02.2023г.</w:t>
            </w:r>
          </w:p>
        </w:tc>
        <w:tc>
          <w:tcPr>
            <w:tcW w:w="0" w:type="auto"/>
            <w:tcBorders>
              <w:top w:val="nil"/>
              <w:left w:val="nil"/>
              <w:bottom w:val="single" w:sz="4" w:space="0" w:color="auto"/>
              <w:right w:val="single" w:sz="4" w:space="0" w:color="auto"/>
            </w:tcBorders>
            <w:shd w:val="clear" w:color="000000" w:fill="FFFFFF"/>
            <w:vAlign w:val="center"/>
            <w:hideMark/>
          </w:tcPr>
          <w:p w14:paraId="5A148475" w14:textId="5EAF2A23"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02A51C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528FE787"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6,91</w:t>
            </w:r>
          </w:p>
        </w:tc>
      </w:tr>
      <w:tr w:rsidR="00A572EE" w:rsidRPr="00AF59B5" w14:paraId="4E4EE31B" w14:textId="77777777" w:rsidTr="00BF6D30">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BCE8EF3" w14:textId="77777777" w:rsidR="00A572EE" w:rsidRPr="00AF59B5" w:rsidRDefault="00A572EE"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Объекты подключаемые по ГВС</w:t>
            </w:r>
          </w:p>
        </w:tc>
      </w:tr>
      <w:tr w:rsidR="00BF6D30" w:rsidRPr="00AF59B5" w14:paraId="4E0EC7B6"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436B730D" w14:textId="0D8ECE4B" w:rsidR="00BF6D30" w:rsidRPr="00AF59B5" w:rsidRDefault="007D1ABD"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14:paraId="0C299750"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ул. </w:t>
            </w:r>
            <w:proofErr w:type="spellStart"/>
            <w:r w:rsidRPr="00AF59B5">
              <w:rPr>
                <w:rFonts w:eastAsia="Times New Roman" w:cs="Times New Roman"/>
                <w:color w:val="000000"/>
                <w:sz w:val="20"/>
                <w:szCs w:val="20"/>
                <w:lang w:eastAsia="ru-RU"/>
              </w:rPr>
              <w:t>Дьячкова</w:t>
            </w:r>
            <w:proofErr w:type="spellEnd"/>
            <w:r w:rsidRPr="00AF59B5">
              <w:rPr>
                <w:rFonts w:eastAsia="Times New Roman" w:cs="Times New Roman"/>
                <w:color w:val="000000"/>
                <w:sz w:val="20"/>
                <w:szCs w:val="20"/>
                <w:lang w:eastAsia="ru-RU"/>
              </w:rPr>
              <w:t xml:space="preserve"> д. 16 №370-02-06 от 13.04.2021г.</w:t>
            </w:r>
          </w:p>
        </w:tc>
        <w:tc>
          <w:tcPr>
            <w:tcW w:w="0" w:type="auto"/>
            <w:tcBorders>
              <w:top w:val="nil"/>
              <w:left w:val="nil"/>
              <w:bottom w:val="single" w:sz="4" w:space="0" w:color="auto"/>
              <w:right w:val="single" w:sz="4" w:space="0" w:color="auto"/>
            </w:tcBorders>
            <w:shd w:val="clear" w:color="000000" w:fill="FFFFFF"/>
            <w:vAlign w:val="center"/>
            <w:hideMark/>
          </w:tcPr>
          <w:p w14:paraId="329E8685" w14:textId="0AECF55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069B6779"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0" w:type="auto"/>
            <w:tcBorders>
              <w:top w:val="nil"/>
              <w:left w:val="nil"/>
              <w:bottom w:val="single" w:sz="4" w:space="0" w:color="auto"/>
              <w:right w:val="single" w:sz="4" w:space="0" w:color="auto"/>
            </w:tcBorders>
            <w:shd w:val="clear" w:color="000000" w:fill="FFFFFF"/>
            <w:vAlign w:val="center"/>
            <w:hideMark/>
          </w:tcPr>
          <w:p w14:paraId="12DD478E" w14:textId="77777777" w:rsidR="00BF6D30" w:rsidRPr="00AF59B5" w:rsidRDefault="00BF6D30" w:rsidP="00BF6D3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0,25</w:t>
            </w:r>
          </w:p>
        </w:tc>
      </w:tr>
      <w:tr w:rsidR="007D1ABD" w:rsidRPr="00AF59B5" w14:paraId="0649E336"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281062A4" w14:textId="3D340975"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w:t>
            </w:r>
          </w:p>
        </w:tc>
        <w:tc>
          <w:tcPr>
            <w:tcW w:w="0" w:type="auto"/>
            <w:tcBorders>
              <w:top w:val="nil"/>
              <w:left w:val="nil"/>
              <w:bottom w:val="single" w:sz="4" w:space="0" w:color="auto"/>
              <w:right w:val="single" w:sz="4" w:space="0" w:color="auto"/>
            </w:tcBorders>
            <w:shd w:val="clear" w:color="000000" w:fill="FFFFFF"/>
            <w:vAlign w:val="center"/>
            <w:hideMark/>
          </w:tcPr>
          <w:p w14:paraId="17A4F909"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Ул. Северная, 31/3 Детская школа искусств №1242/2-05 от  26.05.2021г.</w:t>
            </w:r>
          </w:p>
        </w:tc>
        <w:tc>
          <w:tcPr>
            <w:tcW w:w="0" w:type="auto"/>
            <w:tcBorders>
              <w:top w:val="nil"/>
              <w:left w:val="nil"/>
              <w:bottom w:val="single" w:sz="4" w:space="0" w:color="auto"/>
              <w:right w:val="single" w:sz="4" w:space="0" w:color="auto"/>
            </w:tcBorders>
            <w:shd w:val="clear" w:color="000000" w:fill="FFFFFF"/>
            <w:vAlign w:val="center"/>
            <w:hideMark/>
          </w:tcPr>
          <w:p w14:paraId="2EF27E60" w14:textId="175C06AC"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7E6F3E1"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6226D1C2"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0,8488</w:t>
            </w:r>
          </w:p>
        </w:tc>
      </w:tr>
      <w:tr w:rsidR="007D1ABD" w:rsidRPr="00AF59B5" w14:paraId="3363258C"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5B9E3906" w14:textId="105B9789"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000000" w:fill="FFFFFF"/>
            <w:vAlign w:val="center"/>
            <w:hideMark/>
          </w:tcPr>
          <w:p w14:paraId="5FFE940A"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ДШИ </w:t>
            </w:r>
            <w:proofErr w:type="spellStart"/>
            <w:r w:rsidRPr="00AF59B5">
              <w:rPr>
                <w:rFonts w:eastAsia="Times New Roman" w:cs="Times New Roman"/>
                <w:color w:val="000000"/>
                <w:sz w:val="20"/>
                <w:szCs w:val="20"/>
                <w:lang w:eastAsia="ru-RU"/>
              </w:rPr>
              <w:t>ул.Северная</w:t>
            </w:r>
            <w:proofErr w:type="spellEnd"/>
            <w:r w:rsidRPr="00AF59B5">
              <w:rPr>
                <w:rFonts w:eastAsia="Times New Roman" w:cs="Times New Roman"/>
                <w:color w:val="000000"/>
                <w:sz w:val="20"/>
                <w:szCs w:val="20"/>
                <w:lang w:eastAsia="ru-RU"/>
              </w:rPr>
              <w:t xml:space="preserve"> 31/3 №186/2-05 от 25.01.2022; №967 от 25.01.2022г.</w:t>
            </w:r>
          </w:p>
        </w:tc>
        <w:tc>
          <w:tcPr>
            <w:tcW w:w="0" w:type="auto"/>
            <w:tcBorders>
              <w:top w:val="nil"/>
              <w:left w:val="nil"/>
              <w:bottom w:val="single" w:sz="4" w:space="0" w:color="auto"/>
              <w:right w:val="single" w:sz="4" w:space="0" w:color="auto"/>
            </w:tcBorders>
            <w:shd w:val="clear" w:color="000000" w:fill="FFFFFF"/>
            <w:vAlign w:val="center"/>
            <w:hideMark/>
          </w:tcPr>
          <w:p w14:paraId="44821CF3" w14:textId="70E72D7E"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4E9D5D89"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0" w:type="auto"/>
            <w:tcBorders>
              <w:top w:val="nil"/>
              <w:left w:val="nil"/>
              <w:bottom w:val="single" w:sz="4" w:space="0" w:color="auto"/>
              <w:right w:val="single" w:sz="4" w:space="0" w:color="auto"/>
            </w:tcBorders>
            <w:shd w:val="clear" w:color="000000" w:fill="FFFFFF"/>
            <w:vAlign w:val="center"/>
            <w:hideMark/>
          </w:tcPr>
          <w:p w14:paraId="061A20A6"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0,8488</w:t>
            </w:r>
          </w:p>
        </w:tc>
      </w:tr>
      <w:tr w:rsidR="007D1ABD" w:rsidRPr="00AF59B5" w14:paraId="3B690960"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7DA429E6" w14:textId="24D127EE"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35</w:t>
            </w:r>
          </w:p>
        </w:tc>
        <w:tc>
          <w:tcPr>
            <w:tcW w:w="0" w:type="auto"/>
            <w:tcBorders>
              <w:top w:val="nil"/>
              <w:left w:val="nil"/>
              <w:bottom w:val="single" w:sz="4" w:space="0" w:color="auto"/>
              <w:right w:val="single" w:sz="4" w:space="0" w:color="auto"/>
            </w:tcBorders>
            <w:shd w:val="clear" w:color="000000" w:fill="FFFFFF"/>
            <w:vAlign w:val="center"/>
            <w:hideMark/>
          </w:tcPr>
          <w:p w14:paraId="1DE845AE"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Общежитие на 200 мест ул. Новая 2; № 70-02-05 от 28.01.2022</w:t>
            </w:r>
          </w:p>
        </w:tc>
        <w:tc>
          <w:tcPr>
            <w:tcW w:w="0" w:type="auto"/>
            <w:tcBorders>
              <w:top w:val="nil"/>
              <w:left w:val="nil"/>
              <w:bottom w:val="single" w:sz="4" w:space="0" w:color="auto"/>
              <w:right w:val="single" w:sz="4" w:space="0" w:color="auto"/>
            </w:tcBorders>
            <w:shd w:val="clear" w:color="000000" w:fill="FFFFFF"/>
            <w:vAlign w:val="center"/>
            <w:hideMark/>
          </w:tcPr>
          <w:p w14:paraId="72C5F80E" w14:textId="136D173A"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FCA14BE"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768A86FA"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2,32</w:t>
            </w:r>
          </w:p>
        </w:tc>
      </w:tr>
      <w:tr w:rsidR="007D1ABD" w:rsidRPr="00AF59B5" w14:paraId="132E12A7" w14:textId="77777777" w:rsidTr="007D1ABD">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tcPr>
          <w:p w14:paraId="479978B9" w14:textId="06F5A20B"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w:t>
            </w:r>
          </w:p>
        </w:tc>
        <w:tc>
          <w:tcPr>
            <w:tcW w:w="0" w:type="auto"/>
            <w:tcBorders>
              <w:top w:val="nil"/>
              <w:left w:val="nil"/>
              <w:bottom w:val="single" w:sz="4" w:space="0" w:color="auto"/>
              <w:right w:val="single" w:sz="4" w:space="0" w:color="auto"/>
            </w:tcBorders>
            <w:shd w:val="clear" w:color="000000" w:fill="FFFFFF"/>
            <w:vAlign w:val="center"/>
            <w:hideMark/>
          </w:tcPr>
          <w:p w14:paraId="65B92AAB"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МКД по </w:t>
            </w:r>
            <w:proofErr w:type="spellStart"/>
            <w:r w:rsidRPr="00AF59B5">
              <w:rPr>
                <w:rFonts w:eastAsia="Times New Roman" w:cs="Times New Roman"/>
                <w:color w:val="000000"/>
                <w:sz w:val="20"/>
                <w:szCs w:val="20"/>
                <w:lang w:eastAsia="ru-RU"/>
              </w:rPr>
              <w:t>ул.Северная</w:t>
            </w:r>
            <w:proofErr w:type="spellEnd"/>
            <w:r w:rsidRPr="00AF59B5">
              <w:rPr>
                <w:rFonts w:eastAsia="Times New Roman" w:cs="Times New Roman"/>
                <w:color w:val="000000"/>
                <w:sz w:val="20"/>
                <w:szCs w:val="20"/>
                <w:lang w:eastAsia="ru-RU"/>
              </w:rPr>
              <w:t xml:space="preserve"> вторая очередь №147-02-05 от 18.02.2022</w:t>
            </w:r>
          </w:p>
        </w:tc>
        <w:tc>
          <w:tcPr>
            <w:tcW w:w="0" w:type="auto"/>
            <w:tcBorders>
              <w:top w:val="nil"/>
              <w:left w:val="nil"/>
              <w:bottom w:val="single" w:sz="4" w:space="0" w:color="auto"/>
              <w:right w:val="single" w:sz="4" w:space="0" w:color="auto"/>
            </w:tcBorders>
            <w:shd w:val="clear" w:color="000000" w:fill="FFFFFF"/>
            <w:vAlign w:val="center"/>
            <w:hideMark/>
          </w:tcPr>
          <w:p w14:paraId="0BA6DDAE" w14:textId="12EB2954"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B9323D8"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76D2E1D1"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6,12</w:t>
            </w:r>
          </w:p>
        </w:tc>
      </w:tr>
      <w:tr w:rsidR="007D1ABD" w:rsidRPr="00AF59B5" w14:paraId="495E1F8A" w14:textId="77777777" w:rsidTr="00BF6D30">
        <w:trPr>
          <w:trHeight w:val="20"/>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98E50BB" w14:textId="3BEAD2AF"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37</w:t>
            </w:r>
          </w:p>
        </w:tc>
        <w:tc>
          <w:tcPr>
            <w:tcW w:w="0" w:type="auto"/>
            <w:tcBorders>
              <w:top w:val="nil"/>
              <w:left w:val="nil"/>
              <w:bottom w:val="single" w:sz="4" w:space="0" w:color="auto"/>
              <w:right w:val="single" w:sz="4" w:space="0" w:color="auto"/>
            </w:tcBorders>
            <w:shd w:val="clear" w:color="000000" w:fill="FFFFFF"/>
            <w:vAlign w:val="center"/>
            <w:hideMark/>
          </w:tcPr>
          <w:p w14:paraId="13BBFB6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ПАО "ЛОРП" ЖСРЗ ул. Северная 41</w:t>
            </w:r>
          </w:p>
        </w:tc>
        <w:tc>
          <w:tcPr>
            <w:tcW w:w="0" w:type="auto"/>
            <w:tcBorders>
              <w:top w:val="nil"/>
              <w:left w:val="nil"/>
              <w:bottom w:val="single" w:sz="4" w:space="0" w:color="auto"/>
              <w:right w:val="single" w:sz="4" w:space="0" w:color="auto"/>
            </w:tcBorders>
            <w:shd w:val="clear" w:color="000000" w:fill="FFFFFF"/>
            <w:vAlign w:val="center"/>
            <w:hideMark/>
          </w:tcPr>
          <w:p w14:paraId="2DA7DC8F" w14:textId="42296311"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BC51A64"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0" w:type="auto"/>
            <w:tcBorders>
              <w:top w:val="nil"/>
              <w:left w:val="nil"/>
              <w:bottom w:val="single" w:sz="4" w:space="0" w:color="auto"/>
              <w:right w:val="single" w:sz="4" w:space="0" w:color="auto"/>
            </w:tcBorders>
            <w:shd w:val="clear" w:color="000000" w:fill="FFFFFF"/>
            <w:vAlign w:val="center"/>
            <w:hideMark/>
          </w:tcPr>
          <w:p w14:paraId="739229E5" w14:textId="77777777" w:rsidR="007D1ABD" w:rsidRPr="00AF59B5" w:rsidRDefault="007D1ABD" w:rsidP="007D1ABD">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0,083</w:t>
            </w:r>
          </w:p>
        </w:tc>
      </w:tr>
    </w:tbl>
    <w:p w14:paraId="4B38DE9B" w14:textId="55567EB8" w:rsidR="00E818DD" w:rsidRPr="00AF59B5" w:rsidRDefault="00E818DD" w:rsidP="004D3EB6"/>
    <w:p w14:paraId="724837B3" w14:textId="6ECD6C55" w:rsidR="00E818DD" w:rsidRPr="00AF59B5" w:rsidRDefault="00BF6D30" w:rsidP="004D3EB6">
      <w:r w:rsidRPr="00AF59B5">
        <w:t>Согласно данным таблицам ожидается значительный прирост потребления воды в перспективе. Наиболее крупными потребителями являются малоэтажные жилые дома, а также объект</w:t>
      </w:r>
      <w:r w:rsidR="00F1028B" w:rsidRPr="00AF59B5">
        <w:t>ы</w:t>
      </w:r>
      <w:r w:rsidRPr="00AF59B5">
        <w:t xml:space="preserve"> АО «</w:t>
      </w:r>
      <w:proofErr w:type="spellStart"/>
      <w:r w:rsidRPr="00AF59B5">
        <w:t>Жатайская</w:t>
      </w:r>
      <w:proofErr w:type="spellEnd"/>
      <w:r w:rsidRPr="00AF59B5">
        <w:t xml:space="preserve"> судоверфь».</w:t>
      </w:r>
    </w:p>
    <w:p w14:paraId="40F1832C" w14:textId="188D33D6" w:rsidR="00BF6D30" w:rsidRPr="00AF59B5" w:rsidRDefault="00BF6D30" w:rsidP="004D3EB6">
      <w:r w:rsidRPr="00AF59B5">
        <w:t>Прогнозные балансы потребления воды с учетом перспективной застройки ГО «</w:t>
      </w:r>
      <w:proofErr w:type="spellStart"/>
      <w:r w:rsidRPr="00AF59B5">
        <w:t>Жатай</w:t>
      </w:r>
      <w:proofErr w:type="spellEnd"/>
      <w:r w:rsidRPr="00AF59B5">
        <w:t>» представлены в разделе 1.3.7.</w:t>
      </w:r>
    </w:p>
    <w:p w14:paraId="71A58DD5" w14:textId="77777777" w:rsidR="00BF6D30" w:rsidRPr="00AF59B5" w:rsidRDefault="00BF6D30" w:rsidP="00BF6D30">
      <w:pPr>
        <w:pStyle w:val="afff0"/>
      </w:pPr>
      <w:r w:rsidRPr="00AF59B5">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плановым показателям развития централизованных систем водоснабжения относятся:</w:t>
      </w:r>
    </w:p>
    <w:p w14:paraId="773F1BA9" w14:textId="77777777" w:rsidR="00BF6D30" w:rsidRPr="00AF59B5" w:rsidRDefault="00BF6D30" w:rsidP="00BF6D30">
      <w:pPr>
        <w:pStyle w:val="a1"/>
      </w:pPr>
      <w:r w:rsidRPr="00AF59B5">
        <w:t>показатели качества питьевой воды;</w:t>
      </w:r>
    </w:p>
    <w:p w14:paraId="4B152931" w14:textId="77777777" w:rsidR="00BF6D30" w:rsidRPr="00AF59B5" w:rsidRDefault="00BF6D30" w:rsidP="00BF6D30">
      <w:pPr>
        <w:pStyle w:val="a1"/>
      </w:pPr>
      <w:r w:rsidRPr="00AF59B5">
        <w:t>показатели надежности и бесперебойности водоснабжения;</w:t>
      </w:r>
    </w:p>
    <w:p w14:paraId="05DA0DF4" w14:textId="77777777" w:rsidR="00BF6D30" w:rsidRPr="00AF59B5" w:rsidRDefault="00BF6D30" w:rsidP="00BF6D30">
      <w:pPr>
        <w:pStyle w:val="a1"/>
      </w:pPr>
      <w:r w:rsidRPr="00AF59B5">
        <w:t>показатели качества обслуживания абонентов;</w:t>
      </w:r>
    </w:p>
    <w:p w14:paraId="1955F241" w14:textId="77777777" w:rsidR="00BF6D30" w:rsidRPr="00AF59B5" w:rsidRDefault="00BF6D30" w:rsidP="00BF6D30">
      <w:pPr>
        <w:pStyle w:val="a1"/>
      </w:pPr>
      <w:r w:rsidRPr="00AF59B5">
        <w:t>показатели эффективности использования ресурсов, в том числе сокращения потерь воды при транспортировке;</w:t>
      </w:r>
    </w:p>
    <w:p w14:paraId="113B6C53" w14:textId="77777777" w:rsidR="00BF6D30" w:rsidRPr="00AF59B5" w:rsidRDefault="00BF6D30" w:rsidP="00BF6D30">
      <w:pPr>
        <w:pStyle w:val="a1"/>
      </w:pPr>
      <w:r w:rsidRPr="00AF59B5">
        <w:t>соотношение цены реализации мероприятий инвестиционной программы и их эффективности - улучшение качества воды;</w:t>
      </w:r>
    </w:p>
    <w:p w14:paraId="2FB77549" w14:textId="77777777" w:rsidR="00BF6D30" w:rsidRPr="00AF59B5" w:rsidRDefault="00BF6D30" w:rsidP="00BF6D30">
      <w:pPr>
        <w:pStyle w:val="a1"/>
      </w:pPr>
      <w:r w:rsidRPr="00AF59B5">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56687B08" w14:textId="5947588A" w:rsidR="00BF6D30" w:rsidRPr="00AF59B5" w:rsidRDefault="00BF6D30" w:rsidP="00BF6D30">
      <w:r w:rsidRPr="00AF59B5">
        <w:t>Плановые показатели централизованных систем водоснабжения представлены в разделе 1.7.4.</w:t>
      </w:r>
    </w:p>
    <w:p w14:paraId="1804187D" w14:textId="77777777" w:rsidR="00BF6D30" w:rsidRPr="00AF59B5" w:rsidRDefault="00BF6D30" w:rsidP="004D3EB6"/>
    <w:p w14:paraId="101B8BE9" w14:textId="6803A4C1" w:rsidR="008F7D8E" w:rsidRPr="00AF59B5" w:rsidRDefault="00AB3BB9" w:rsidP="001A1B43">
      <w:pPr>
        <w:pStyle w:val="111"/>
      </w:pPr>
      <w:bookmarkStart w:id="35" w:name="_Toc142995403"/>
      <w:r w:rsidRPr="00AF59B5">
        <w:t>С</w:t>
      </w:r>
      <w:r w:rsidR="008F7D8E" w:rsidRPr="00AF59B5">
        <w:t>ценарии развития централизованных систем водоснабжения в зависимости от различных сценариев развития</w:t>
      </w:r>
      <w:r w:rsidR="008E6FC6" w:rsidRPr="00AF59B5">
        <w:t xml:space="preserve"> </w:t>
      </w:r>
      <w:r w:rsidR="00902066" w:rsidRPr="00AF59B5">
        <w:t>Г</w:t>
      </w:r>
      <w:r w:rsidR="00410260" w:rsidRPr="00AF59B5">
        <w:t>О «</w:t>
      </w:r>
      <w:proofErr w:type="spellStart"/>
      <w:r w:rsidR="00902066" w:rsidRPr="00AF59B5">
        <w:t>Жатай</w:t>
      </w:r>
      <w:proofErr w:type="spellEnd"/>
      <w:r w:rsidR="00410260" w:rsidRPr="00AF59B5">
        <w:t>»</w:t>
      </w:r>
      <w:bookmarkEnd w:id="35"/>
    </w:p>
    <w:p w14:paraId="199C31D8" w14:textId="7E8BA4A0" w:rsidR="00053E99" w:rsidRPr="00AF59B5" w:rsidRDefault="00053E99" w:rsidP="00053E99">
      <w:r w:rsidRPr="00AF59B5">
        <w:t>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Генеральном плане муниципального образования, так как Генеральный план является документом первого уровня в сфере развития муниципального образования,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схем инженерной инфраструктуры, программы комплексного развития поселений, инвестиционные программы и прочее.</w:t>
      </w:r>
    </w:p>
    <w:p w14:paraId="75ADE41D" w14:textId="0B1ADC58" w:rsidR="00684C0B" w:rsidRPr="00AF59B5" w:rsidRDefault="00684C0B" w:rsidP="005245D6">
      <w:r w:rsidRPr="00AF59B5">
        <w:t>Базовый сценарий учитывает индивидуальную специфику развития территории, обеспечивает возможность наиболее полного учета интересов населения, субъектов экономической деятельности, органов местного самоуправления.</w:t>
      </w:r>
    </w:p>
    <w:p w14:paraId="485D0923" w14:textId="77777777" w:rsidR="00DF6DC8" w:rsidRPr="00AF59B5" w:rsidRDefault="00DF6DC8" w:rsidP="00DF6DC8">
      <w:pPr>
        <w:pStyle w:val="afff0"/>
      </w:pPr>
      <w:r w:rsidRPr="00AF59B5">
        <w:t>Прогноз развития городского округа выполнен на основании:</w:t>
      </w:r>
    </w:p>
    <w:p w14:paraId="34345B02" w14:textId="77777777" w:rsidR="00DF6DC8" w:rsidRPr="00AF59B5" w:rsidRDefault="00DF6DC8" w:rsidP="00DF6DC8">
      <w:pPr>
        <w:pStyle w:val="a1"/>
      </w:pPr>
      <w:r w:rsidRPr="00AF59B5">
        <w:t>материалов проекта «Генеральный план городского округа «</w:t>
      </w:r>
      <w:proofErr w:type="spellStart"/>
      <w:r w:rsidRPr="00AF59B5">
        <w:t>Жатай</w:t>
      </w:r>
      <w:proofErr w:type="spellEnd"/>
      <w:r w:rsidRPr="00AF59B5">
        <w:t>» республики Саха (Якутия):</w:t>
      </w:r>
    </w:p>
    <w:p w14:paraId="579426A7" w14:textId="77777777" w:rsidR="00DF6DC8" w:rsidRPr="00AF59B5" w:rsidRDefault="00DF6DC8" w:rsidP="00DF6DC8">
      <w:pPr>
        <w:pStyle w:val="a1"/>
      </w:pPr>
      <w:r w:rsidRPr="00AF59B5">
        <w:t>проекты планировки и межевания территории городского округа «</w:t>
      </w:r>
      <w:proofErr w:type="spellStart"/>
      <w:r w:rsidRPr="00AF59B5">
        <w:t>Жатай</w:t>
      </w:r>
      <w:proofErr w:type="spellEnd"/>
      <w:r w:rsidRPr="00AF59B5">
        <w:t>»;</w:t>
      </w:r>
    </w:p>
    <w:p w14:paraId="699BC715" w14:textId="77777777" w:rsidR="00DF6DC8" w:rsidRPr="00AF59B5" w:rsidRDefault="00DF6DC8" w:rsidP="00DF6DC8">
      <w:pPr>
        <w:pStyle w:val="a1"/>
      </w:pPr>
      <w:r w:rsidRPr="00AF59B5">
        <w:t>выданных технических условий на подключение к сетям централизованного холодного водоснабжения;</w:t>
      </w:r>
    </w:p>
    <w:p w14:paraId="2083CC4D" w14:textId="2769EAB2" w:rsidR="00902066" w:rsidRPr="00AF59B5" w:rsidRDefault="00DF6DC8" w:rsidP="00DF6DC8">
      <w:r w:rsidRPr="00AF59B5">
        <w:t>В качестве одного из важнейших показателей развития муниципального образования является изменение его численности населения. На основании статистических данных сформированы данные по ретроспективному значению данного показателя за 2011–2020 гг., значения представлены в таблице ниже и на рисунке ниже.</w:t>
      </w:r>
    </w:p>
    <w:p w14:paraId="44657988" w14:textId="17338B57" w:rsidR="00251A5C" w:rsidRPr="00AF59B5" w:rsidRDefault="00251A5C" w:rsidP="00251A5C">
      <w:pPr>
        <w:pStyle w:val="-"/>
        <w:numPr>
          <w:ilvl w:val="6"/>
          <w:numId w:val="43"/>
        </w:numPr>
        <w:tabs>
          <w:tab w:val="clear" w:pos="1276"/>
          <w:tab w:val="left" w:pos="0"/>
        </w:tabs>
        <w:ind w:left="0" w:firstLine="0"/>
      </w:pPr>
      <w:r w:rsidRPr="00AF59B5">
        <w:t>Демографическая ситуация ГО «</w:t>
      </w:r>
      <w:proofErr w:type="spellStart"/>
      <w:r w:rsidRPr="00AF59B5">
        <w:t>Жатай</w:t>
      </w:r>
      <w:proofErr w:type="spellEnd"/>
      <w:r w:rsidRPr="00AF59B5">
        <w:t>» на протяжении ретроспективного периода 2013 – 2023 гг., чел.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688"/>
        <w:gridCol w:w="688"/>
        <w:gridCol w:w="688"/>
        <w:gridCol w:w="688"/>
        <w:gridCol w:w="690"/>
        <w:gridCol w:w="717"/>
        <w:gridCol w:w="717"/>
        <w:gridCol w:w="716"/>
        <w:gridCol w:w="716"/>
        <w:gridCol w:w="716"/>
        <w:gridCol w:w="716"/>
      </w:tblGrid>
      <w:tr w:rsidR="00A87CA2" w:rsidRPr="00AF59B5" w14:paraId="5C04B0C0" w14:textId="77777777" w:rsidTr="000C2745">
        <w:trPr>
          <w:trHeight w:val="315"/>
        </w:trPr>
        <w:tc>
          <w:tcPr>
            <w:tcW w:w="980" w:type="pct"/>
            <w:shd w:val="clear" w:color="auto" w:fill="auto"/>
            <w:noWrap/>
            <w:vAlign w:val="center"/>
            <w:hideMark/>
          </w:tcPr>
          <w:p w14:paraId="1ADC02D9"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w:t>
            </w:r>
          </w:p>
        </w:tc>
        <w:tc>
          <w:tcPr>
            <w:tcW w:w="357" w:type="pct"/>
            <w:shd w:val="clear" w:color="auto" w:fill="auto"/>
            <w:noWrap/>
            <w:vAlign w:val="center"/>
            <w:hideMark/>
          </w:tcPr>
          <w:p w14:paraId="0566075E"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2013</w:t>
            </w:r>
          </w:p>
        </w:tc>
        <w:tc>
          <w:tcPr>
            <w:tcW w:w="357" w:type="pct"/>
            <w:shd w:val="clear" w:color="auto" w:fill="auto"/>
            <w:noWrap/>
            <w:vAlign w:val="center"/>
            <w:hideMark/>
          </w:tcPr>
          <w:p w14:paraId="36354E08"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2014</w:t>
            </w:r>
          </w:p>
        </w:tc>
        <w:tc>
          <w:tcPr>
            <w:tcW w:w="357" w:type="pct"/>
            <w:shd w:val="clear" w:color="auto" w:fill="auto"/>
            <w:noWrap/>
            <w:vAlign w:val="center"/>
            <w:hideMark/>
          </w:tcPr>
          <w:p w14:paraId="35FF5B2E"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2015</w:t>
            </w:r>
          </w:p>
        </w:tc>
        <w:tc>
          <w:tcPr>
            <w:tcW w:w="357" w:type="pct"/>
            <w:shd w:val="clear" w:color="auto" w:fill="auto"/>
            <w:noWrap/>
            <w:vAlign w:val="center"/>
            <w:hideMark/>
          </w:tcPr>
          <w:p w14:paraId="2059B81F"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2016</w:t>
            </w:r>
          </w:p>
        </w:tc>
        <w:tc>
          <w:tcPr>
            <w:tcW w:w="358" w:type="pct"/>
            <w:shd w:val="clear" w:color="auto" w:fill="auto"/>
            <w:noWrap/>
            <w:vAlign w:val="center"/>
            <w:hideMark/>
          </w:tcPr>
          <w:p w14:paraId="2CF950E2"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2017</w:t>
            </w:r>
          </w:p>
        </w:tc>
        <w:tc>
          <w:tcPr>
            <w:tcW w:w="372" w:type="pct"/>
            <w:shd w:val="clear" w:color="auto" w:fill="auto"/>
            <w:noWrap/>
            <w:vAlign w:val="center"/>
            <w:hideMark/>
          </w:tcPr>
          <w:p w14:paraId="73A0BCD9"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2018</w:t>
            </w:r>
          </w:p>
        </w:tc>
        <w:tc>
          <w:tcPr>
            <w:tcW w:w="372" w:type="pct"/>
            <w:shd w:val="clear" w:color="auto" w:fill="auto"/>
            <w:noWrap/>
            <w:vAlign w:val="center"/>
            <w:hideMark/>
          </w:tcPr>
          <w:p w14:paraId="7879CD5C"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2019</w:t>
            </w:r>
          </w:p>
        </w:tc>
        <w:tc>
          <w:tcPr>
            <w:tcW w:w="372" w:type="pct"/>
            <w:shd w:val="clear" w:color="auto" w:fill="auto"/>
            <w:noWrap/>
            <w:vAlign w:val="center"/>
            <w:hideMark/>
          </w:tcPr>
          <w:p w14:paraId="73C83E6D"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2020</w:t>
            </w:r>
          </w:p>
        </w:tc>
        <w:tc>
          <w:tcPr>
            <w:tcW w:w="372" w:type="pct"/>
            <w:shd w:val="clear" w:color="auto" w:fill="auto"/>
            <w:noWrap/>
            <w:vAlign w:val="center"/>
            <w:hideMark/>
          </w:tcPr>
          <w:p w14:paraId="640FCD1D"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2021</w:t>
            </w:r>
          </w:p>
        </w:tc>
        <w:tc>
          <w:tcPr>
            <w:tcW w:w="372" w:type="pct"/>
            <w:shd w:val="clear" w:color="auto" w:fill="auto"/>
            <w:noWrap/>
            <w:vAlign w:val="center"/>
            <w:hideMark/>
          </w:tcPr>
          <w:p w14:paraId="4D3CB291"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372" w:type="pct"/>
            <w:shd w:val="clear" w:color="auto" w:fill="auto"/>
            <w:noWrap/>
            <w:vAlign w:val="center"/>
            <w:hideMark/>
          </w:tcPr>
          <w:p w14:paraId="2C9B4722" w14:textId="77777777" w:rsidR="00A87CA2" w:rsidRPr="00AF59B5" w:rsidRDefault="00A87CA2" w:rsidP="00A87CA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r>
      <w:tr w:rsidR="00A87CA2" w:rsidRPr="00AF59B5" w14:paraId="505E246A" w14:textId="77777777" w:rsidTr="000C2745">
        <w:trPr>
          <w:trHeight w:val="525"/>
        </w:trPr>
        <w:tc>
          <w:tcPr>
            <w:tcW w:w="980" w:type="pct"/>
            <w:shd w:val="clear" w:color="auto" w:fill="auto"/>
            <w:vAlign w:val="center"/>
            <w:hideMark/>
          </w:tcPr>
          <w:p w14:paraId="3AFDA7F1" w14:textId="0E7BC8AF"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Численность населения 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c>
          <w:tcPr>
            <w:tcW w:w="357" w:type="pct"/>
            <w:shd w:val="clear" w:color="auto" w:fill="auto"/>
            <w:vAlign w:val="center"/>
            <w:hideMark/>
          </w:tcPr>
          <w:p w14:paraId="30209B7F"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9589</w:t>
            </w:r>
          </w:p>
        </w:tc>
        <w:tc>
          <w:tcPr>
            <w:tcW w:w="357" w:type="pct"/>
            <w:shd w:val="clear" w:color="auto" w:fill="auto"/>
            <w:vAlign w:val="center"/>
            <w:hideMark/>
          </w:tcPr>
          <w:p w14:paraId="6DFA33E5"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9432</w:t>
            </w:r>
          </w:p>
        </w:tc>
        <w:tc>
          <w:tcPr>
            <w:tcW w:w="357" w:type="pct"/>
            <w:shd w:val="clear" w:color="auto" w:fill="auto"/>
            <w:vAlign w:val="center"/>
            <w:hideMark/>
          </w:tcPr>
          <w:p w14:paraId="32A5D373"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9290</w:t>
            </w:r>
          </w:p>
        </w:tc>
        <w:tc>
          <w:tcPr>
            <w:tcW w:w="357" w:type="pct"/>
            <w:shd w:val="clear" w:color="auto" w:fill="auto"/>
            <w:vAlign w:val="center"/>
            <w:hideMark/>
          </w:tcPr>
          <w:p w14:paraId="1EADB4FA"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9196</w:t>
            </w:r>
          </w:p>
        </w:tc>
        <w:tc>
          <w:tcPr>
            <w:tcW w:w="358" w:type="pct"/>
            <w:shd w:val="clear" w:color="auto" w:fill="auto"/>
            <w:vAlign w:val="center"/>
            <w:hideMark/>
          </w:tcPr>
          <w:p w14:paraId="09049844"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9079</w:t>
            </w:r>
          </w:p>
        </w:tc>
        <w:tc>
          <w:tcPr>
            <w:tcW w:w="372" w:type="pct"/>
            <w:shd w:val="clear" w:color="auto" w:fill="auto"/>
            <w:vAlign w:val="center"/>
            <w:hideMark/>
          </w:tcPr>
          <w:p w14:paraId="10521A16"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10089</w:t>
            </w:r>
          </w:p>
        </w:tc>
        <w:tc>
          <w:tcPr>
            <w:tcW w:w="372" w:type="pct"/>
            <w:shd w:val="clear" w:color="auto" w:fill="auto"/>
            <w:vAlign w:val="center"/>
            <w:hideMark/>
          </w:tcPr>
          <w:p w14:paraId="38BF6601"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10135</w:t>
            </w:r>
          </w:p>
        </w:tc>
        <w:tc>
          <w:tcPr>
            <w:tcW w:w="372" w:type="pct"/>
            <w:shd w:val="clear" w:color="auto" w:fill="auto"/>
            <w:vAlign w:val="center"/>
            <w:hideMark/>
          </w:tcPr>
          <w:p w14:paraId="21B90E0E"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10352</w:t>
            </w:r>
          </w:p>
        </w:tc>
        <w:tc>
          <w:tcPr>
            <w:tcW w:w="372" w:type="pct"/>
            <w:shd w:val="clear" w:color="auto" w:fill="auto"/>
            <w:vAlign w:val="center"/>
            <w:hideMark/>
          </w:tcPr>
          <w:p w14:paraId="535CF2D2"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11436</w:t>
            </w:r>
          </w:p>
        </w:tc>
        <w:tc>
          <w:tcPr>
            <w:tcW w:w="372" w:type="pct"/>
            <w:shd w:val="clear" w:color="auto" w:fill="auto"/>
            <w:vAlign w:val="center"/>
            <w:hideMark/>
          </w:tcPr>
          <w:p w14:paraId="2FDC43EC"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11467</w:t>
            </w:r>
          </w:p>
        </w:tc>
        <w:tc>
          <w:tcPr>
            <w:tcW w:w="372" w:type="pct"/>
            <w:shd w:val="clear" w:color="auto" w:fill="auto"/>
            <w:vAlign w:val="center"/>
            <w:hideMark/>
          </w:tcPr>
          <w:p w14:paraId="30268236" w14:textId="77777777" w:rsidR="00A87CA2" w:rsidRPr="00AF59B5" w:rsidRDefault="00A87CA2" w:rsidP="00A87CA2">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11583</w:t>
            </w:r>
          </w:p>
        </w:tc>
      </w:tr>
    </w:tbl>
    <w:p w14:paraId="26541EA1" w14:textId="77777777" w:rsidR="00A87CA2" w:rsidRPr="00AF59B5" w:rsidRDefault="00A87CA2" w:rsidP="00DF6DC8"/>
    <w:p w14:paraId="255D7D91" w14:textId="23E543B6" w:rsidR="00DF6DC8" w:rsidRPr="00AF59B5" w:rsidRDefault="00A87CA2" w:rsidP="00A87CA2">
      <w:pPr>
        <w:ind w:firstLine="0"/>
        <w:jc w:val="center"/>
      </w:pPr>
      <w:r w:rsidRPr="00AF59B5">
        <w:rPr>
          <w:noProof/>
          <w:lang w:eastAsia="ru-RU"/>
        </w:rPr>
        <w:drawing>
          <wp:inline distT="0" distB="0" distL="0" distR="0" wp14:anchorId="6A5DB5AE" wp14:editId="5A81594F">
            <wp:extent cx="5888990" cy="397510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8990" cy="3975100"/>
                    </a:xfrm>
                    <a:prstGeom prst="rect">
                      <a:avLst/>
                    </a:prstGeom>
                    <a:noFill/>
                  </pic:spPr>
                </pic:pic>
              </a:graphicData>
            </a:graphic>
          </wp:inline>
        </w:drawing>
      </w:r>
    </w:p>
    <w:p w14:paraId="7E9316ED" w14:textId="52C7AFBC" w:rsidR="005A34C0" w:rsidRPr="00AF59B5" w:rsidRDefault="005A34C0" w:rsidP="005A34C0">
      <w:pPr>
        <w:pStyle w:val="-0"/>
        <w:ind w:left="0" w:firstLine="0"/>
      </w:pPr>
      <w:r w:rsidRPr="00AF59B5">
        <w:t>Динамика изменения численности населения за ретроспективный период</w:t>
      </w:r>
    </w:p>
    <w:p w14:paraId="15A10024" w14:textId="2F4E0116" w:rsidR="00A87CA2" w:rsidRPr="00AF59B5" w:rsidRDefault="00F97BCA" w:rsidP="00DF6DC8">
      <w:r w:rsidRPr="00AF59B5">
        <w:t>За рассматриваемый период население ГО «</w:t>
      </w:r>
      <w:proofErr w:type="spellStart"/>
      <w:r w:rsidRPr="00AF59B5">
        <w:t>Жатай</w:t>
      </w:r>
      <w:proofErr w:type="spellEnd"/>
      <w:r w:rsidRPr="00AF59B5">
        <w:t>» увеличилось на 1994 человека.</w:t>
      </w:r>
      <w:r w:rsidR="007C09B0" w:rsidRPr="00AF59B5">
        <w:t xml:space="preserve"> Согласно проекту «Генеральный план городского округа «</w:t>
      </w:r>
      <w:proofErr w:type="spellStart"/>
      <w:r w:rsidR="000F268C" w:rsidRPr="00AF59B5">
        <w:t>Жатай</w:t>
      </w:r>
      <w:proofErr w:type="spellEnd"/>
      <w:proofErr w:type="gramStart"/>
      <w:r w:rsidR="007C09B0" w:rsidRPr="00AF59B5">
        <w:t>»</w:t>
      </w:r>
      <w:proofErr w:type="gramEnd"/>
      <w:r w:rsidR="007C09B0" w:rsidRPr="00AF59B5">
        <w:t xml:space="preserve"> Республики Саха (Якутия)», на перспективу определены прогнозные значения численности населения которые составляют на 2032 год – 13159 человек.</w:t>
      </w:r>
    </w:p>
    <w:p w14:paraId="5E8C6349" w14:textId="4E64E581" w:rsidR="000F268C" w:rsidRPr="00AF59B5" w:rsidRDefault="000F268C" w:rsidP="00DF6DC8">
      <w:r w:rsidRPr="00AF59B5">
        <w:t>Поскольку в разделе 1.2.1. при формировании перечня перспективных потребителей учитывалась жилая застройка на территории ГО «</w:t>
      </w:r>
      <w:proofErr w:type="spellStart"/>
      <w:r w:rsidRPr="00AF59B5">
        <w:t>Жатай</w:t>
      </w:r>
      <w:proofErr w:type="spellEnd"/>
      <w:r w:rsidRPr="00AF59B5">
        <w:t>»</w:t>
      </w:r>
      <w:r w:rsidR="0007209F" w:rsidRPr="00AF59B5">
        <w:t>, поэтому</w:t>
      </w:r>
      <w:r w:rsidRPr="00AF59B5">
        <w:t xml:space="preserve"> нет необходимости дополнительно учитывать прирост численности населения при формировании перспективного баланса водоснабжения.</w:t>
      </w:r>
    </w:p>
    <w:p w14:paraId="0FC56733" w14:textId="3EF12DDA" w:rsidR="0007209F" w:rsidRPr="00AF59B5" w:rsidRDefault="0007209F" w:rsidP="00DF6DC8">
      <w:r w:rsidRPr="00AF59B5">
        <w:t>Таким образом перспективный сценарий развития территории городского округа основывается на планируемой застройке согласно генерального плана и выданных технических условий на подключение к системе водоснабжения.</w:t>
      </w:r>
    </w:p>
    <w:p w14:paraId="5E0B2C5B" w14:textId="58F79D9C" w:rsidR="0007209F" w:rsidRPr="00AF59B5" w:rsidRDefault="0007209F" w:rsidP="00DF6DC8">
      <w:r w:rsidRPr="00AF59B5">
        <w:t>Перспективные балансы потребления воды на территории ГО «</w:t>
      </w:r>
      <w:proofErr w:type="spellStart"/>
      <w:r w:rsidRPr="00AF59B5">
        <w:t>Жатай</w:t>
      </w:r>
      <w:proofErr w:type="spellEnd"/>
      <w:r w:rsidRPr="00AF59B5">
        <w:t>» представлены в разделе 1.3.13. настоящего документа.</w:t>
      </w:r>
    </w:p>
    <w:p w14:paraId="2E6651F9" w14:textId="77777777" w:rsidR="0007209F" w:rsidRPr="00AF59B5" w:rsidRDefault="0007209F" w:rsidP="00DF6DC8"/>
    <w:p w14:paraId="0891078F" w14:textId="757493B3" w:rsidR="00EA23E3" w:rsidRPr="00AF59B5" w:rsidRDefault="00EA23E3" w:rsidP="00661718">
      <w:pPr>
        <w:pStyle w:val="a0"/>
        <w:keepNext/>
        <w:keepLines/>
        <w:pageBreakBefore/>
        <w:spacing w:before="0"/>
      </w:pPr>
      <w:bookmarkStart w:id="36" w:name="_Toc142995404"/>
      <w:r w:rsidRPr="00AF59B5">
        <w:t>Баланс водоснабжения и потребления горячей, питьевой, технической воды</w:t>
      </w:r>
      <w:bookmarkEnd w:id="36"/>
    </w:p>
    <w:p w14:paraId="0BF28874" w14:textId="25EAC301" w:rsidR="00AB3BB9" w:rsidRPr="00AF59B5" w:rsidRDefault="00AB3BB9" w:rsidP="001A1B43">
      <w:pPr>
        <w:pStyle w:val="111"/>
      </w:pPr>
      <w:bookmarkStart w:id="37" w:name="_Toc142995405"/>
      <w:r w:rsidRPr="00AF59B5">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37"/>
    </w:p>
    <w:p w14:paraId="53F8AE3B" w14:textId="3DDC1835" w:rsidR="002D2704" w:rsidRPr="00AF59B5" w:rsidRDefault="002D2704" w:rsidP="00220195">
      <w:r w:rsidRPr="00AF59B5">
        <w:t>На территории ГО «</w:t>
      </w:r>
      <w:proofErr w:type="spellStart"/>
      <w:r w:rsidRPr="00AF59B5">
        <w:t>Жатай</w:t>
      </w:r>
      <w:proofErr w:type="spellEnd"/>
      <w:r w:rsidRPr="00AF59B5">
        <w:t>» водоснабжение потребителей осуществляется от ФНС эксплуатируемой МУП «</w:t>
      </w:r>
      <w:proofErr w:type="spellStart"/>
      <w:r w:rsidRPr="00AF59B5">
        <w:t>Жатайтеплосеть</w:t>
      </w:r>
      <w:proofErr w:type="spellEnd"/>
      <w:r w:rsidRPr="00AF59B5">
        <w:t>»</w:t>
      </w:r>
      <w:r w:rsidR="008660E7" w:rsidRPr="00AF59B5">
        <w:t xml:space="preserve">. Питьевая вода от </w:t>
      </w:r>
      <w:r w:rsidR="00B32B61" w:rsidRPr="00AF59B5">
        <w:t xml:space="preserve">АО «Водоканал» </w:t>
      </w:r>
      <w:r w:rsidR="004B4A71" w:rsidRPr="00AF59B5">
        <w:t>г. Якутск</w:t>
      </w:r>
      <w:r w:rsidR="00B32B61" w:rsidRPr="00AF59B5">
        <w:t xml:space="preserve"> </w:t>
      </w:r>
      <w:r w:rsidR="008660E7" w:rsidRPr="00AF59B5">
        <w:t xml:space="preserve">подается на </w:t>
      </w:r>
      <w:proofErr w:type="spellStart"/>
      <w:r w:rsidR="008660E7" w:rsidRPr="00AF59B5">
        <w:t>фильтровально</w:t>
      </w:r>
      <w:proofErr w:type="spellEnd"/>
      <w:r w:rsidR="008660E7" w:rsidRPr="00AF59B5">
        <w:t>-насосную станцию II подъема (ФНС) станцию с проектной мощностью 3,5 тыс. м</w:t>
      </w:r>
      <w:r w:rsidR="008660E7" w:rsidRPr="00AF59B5">
        <w:rPr>
          <w:vertAlign w:val="superscript"/>
        </w:rPr>
        <w:t>3</w:t>
      </w:r>
      <w:r w:rsidR="008660E7" w:rsidRPr="00AF59B5">
        <w:t>/сутки и 2 резервуара чистой воды (РВЧ) на 4000 м</w:t>
      </w:r>
      <w:r w:rsidR="008660E7" w:rsidRPr="00AF59B5">
        <w:rPr>
          <w:vertAlign w:val="superscript"/>
        </w:rPr>
        <w:t>3</w:t>
      </w:r>
      <w:r w:rsidR="008660E7" w:rsidRPr="00AF59B5">
        <w:t>, расположенные на площадке ФНС.</w:t>
      </w:r>
    </w:p>
    <w:p w14:paraId="638F9BA5" w14:textId="5C6FDBF4" w:rsidR="00D71501" w:rsidRPr="00AF59B5" w:rsidRDefault="00D71501" w:rsidP="00D71501">
      <w:r w:rsidRPr="00AF59B5">
        <w:t xml:space="preserve">Общий баланс подачи и реализации питьевой, технической и горячей воды выполнен на основании исходных данных, предоставленных </w:t>
      </w:r>
      <w:proofErr w:type="spellStart"/>
      <w:r w:rsidRPr="00AF59B5">
        <w:t>водоснабжающими</w:t>
      </w:r>
      <w:proofErr w:type="spellEnd"/>
      <w:r w:rsidRPr="00AF59B5">
        <w:t xml:space="preserve"> организац</w:t>
      </w:r>
      <w:r w:rsidR="00BD1489" w:rsidRPr="00AF59B5">
        <w:t>иями.</w:t>
      </w:r>
    </w:p>
    <w:p w14:paraId="1752E51B" w14:textId="6CB3D7C3" w:rsidR="00D71501" w:rsidRPr="00AF59B5" w:rsidRDefault="00D71501" w:rsidP="00D71501">
      <w:r w:rsidRPr="00AF59B5">
        <w:t xml:space="preserve">В таблице ниже приведен общий баланс подъема, отпуска и реализации питьевой, технической и горячей воды в </w:t>
      </w:r>
      <w:r w:rsidR="002D2704" w:rsidRPr="00AF59B5">
        <w:t>Г</w:t>
      </w:r>
      <w:r w:rsidRPr="00AF59B5">
        <w:t>О «</w:t>
      </w:r>
      <w:proofErr w:type="spellStart"/>
      <w:r w:rsidR="002D2704" w:rsidRPr="00AF59B5">
        <w:t>Жатай</w:t>
      </w:r>
      <w:proofErr w:type="spellEnd"/>
      <w:r w:rsidRPr="00AF59B5">
        <w:t>».</w:t>
      </w:r>
    </w:p>
    <w:p w14:paraId="22BDCE59" w14:textId="25A61DA4" w:rsidR="00251A5C" w:rsidRPr="00AF59B5" w:rsidRDefault="00251A5C" w:rsidP="00251A5C">
      <w:pPr>
        <w:pStyle w:val="-"/>
        <w:numPr>
          <w:ilvl w:val="6"/>
          <w:numId w:val="43"/>
        </w:numPr>
        <w:tabs>
          <w:tab w:val="clear" w:pos="1276"/>
          <w:tab w:val="left" w:pos="0"/>
        </w:tabs>
        <w:ind w:left="0" w:firstLine="0"/>
      </w:pPr>
      <w:r w:rsidRPr="00AF59B5">
        <w:t>Общий баланс подачи и реализации воды за 2018-2022 гг.</w:t>
      </w:r>
    </w:p>
    <w:tbl>
      <w:tblPr>
        <w:tblW w:w="0" w:type="auto"/>
        <w:tblLook w:val="04A0" w:firstRow="1" w:lastRow="0" w:firstColumn="1" w:lastColumn="0" w:noHBand="0" w:noVBand="1"/>
      </w:tblPr>
      <w:tblGrid>
        <w:gridCol w:w="705"/>
        <w:gridCol w:w="4093"/>
        <w:gridCol w:w="966"/>
        <w:gridCol w:w="966"/>
        <w:gridCol w:w="966"/>
        <w:gridCol w:w="966"/>
        <w:gridCol w:w="966"/>
      </w:tblGrid>
      <w:tr w:rsidR="00764A73" w:rsidRPr="00AF59B5" w14:paraId="13BE8D89" w14:textId="77777777" w:rsidTr="00716AE9">
        <w:trPr>
          <w:trHeight w:val="34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8EC19"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B639F2"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Статья водопотребления</w:t>
            </w:r>
          </w:p>
        </w:tc>
        <w:tc>
          <w:tcPr>
            <w:tcW w:w="0" w:type="auto"/>
            <w:gridSpan w:val="5"/>
            <w:tcBorders>
              <w:top w:val="single" w:sz="4" w:space="0" w:color="auto"/>
              <w:left w:val="nil"/>
              <w:bottom w:val="single" w:sz="4" w:space="0" w:color="auto"/>
              <w:right w:val="single" w:sz="4" w:space="0" w:color="auto"/>
            </w:tcBorders>
            <w:shd w:val="clear" w:color="auto" w:fill="auto"/>
            <w:vAlign w:val="center"/>
            <w:hideMark/>
          </w:tcPr>
          <w:p w14:paraId="7AD9E1F6"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Годовой расход, м³</w:t>
            </w:r>
          </w:p>
        </w:tc>
      </w:tr>
      <w:tr w:rsidR="00764A73" w:rsidRPr="00AF59B5" w14:paraId="5202A658" w14:textId="77777777" w:rsidTr="00716AE9">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487B4B" w14:textId="77777777" w:rsidR="00764A73" w:rsidRPr="00AF59B5" w:rsidRDefault="00764A73" w:rsidP="00764A73">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E9A67" w14:textId="77777777" w:rsidR="00764A73" w:rsidRPr="00AF59B5" w:rsidRDefault="00764A73" w:rsidP="00764A73">
            <w:pPr>
              <w:spacing w:line="240" w:lineRule="auto"/>
              <w:ind w:firstLine="0"/>
              <w:jc w:val="left"/>
              <w:rPr>
                <w:rFonts w:eastAsia="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10663710"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2018</w:t>
            </w:r>
          </w:p>
        </w:tc>
        <w:tc>
          <w:tcPr>
            <w:tcW w:w="0" w:type="auto"/>
            <w:tcBorders>
              <w:top w:val="nil"/>
              <w:left w:val="nil"/>
              <w:bottom w:val="single" w:sz="4" w:space="0" w:color="auto"/>
              <w:right w:val="single" w:sz="4" w:space="0" w:color="auto"/>
            </w:tcBorders>
            <w:shd w:val="clear" w:color="auto" w:fill="auto"/>
            <w:vAlign w:val="center"/>
            <w:hideMark/>
          </w:tcPr>
          <w:p w14:paraId="3C5B2BE4"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2019</w:t>
            </w:r>
          </w:p>
        </w:tc>
        <w:tc>
          <w:tcPr>
            <w:tcW w:w="0" w:type="auto"/>
            <w:tcBorders>
              <w:top w:val="nil"/>
              <w:left w:val="nil"/>
              <w:bottom w:val="single" w:sz="4" w:space="0" w:color="auto"/>
              <w:right w:val="single" w:sz="4" w:space="0" w:color="auto"/>
            </w:tcBorders>
            <w:shd w:val="clear" w:color="auto" w:fill="auto"/>
            <w:vAlign w:val="center"/>
            <w:hideMark/>
          </w:tcPr>
          <w:p w14:paraId="10AFA3D2"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2020</w:t>
            </w:r>
          </w:p>
        </w:tc>
        <w:tc>
          <w:tcPr>
            <w:tcW w:w="0" w:type="auto"/>
            <w:tcBorders>
              <w:top w:val="nil"/>
              <w:left w:val="nil"/>
              <w:bottom w:val="single" w:sz="4" w:space="0" w:color="auto"/>
              <w:right w:val="single" w:sz="4" w:space="0" w:color="auto"/>
            </w:tcBorders>
            <w:shd w:val="clear" w:color="auto" w:fill="auto"/>
            <w:vAlign w:val="center"/>
            <w:hideMark/>
          </w:tcPr>
          <w:p w14:paraId="3D2C6889"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2021</w:t>
            </w:r>
          </w:p>
        </w:tc>
        <w:tc>
          <w:tcPr>
            <w:tcW w:w="0" w:type="auto"/>
            <w:tcBorders>
              <w:top w:val="nil"/>
              <w:left w:val="nil"/>
              <w:bottom w:val="single" w:sz="4" w:space="0" w:color="auto"/>
              <w:right w:val="single" w:sz="4" w:space="0" w:color="auto"/>
            </w:tcBorders>
            <w:shd w:val="clear" w:color="auto" w:fill="auto"/>
            <w:vAlign w:val="center"/>
            <w:hideMark/>
          </w:tcPr>
          <w:p w14:paraId="6BB320EA" w14:textId="77777777"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r>
      <w:tr w:rsidR="00764A73" w:rsidRPr="00AF59B5" w14:paraId="063453DF" w14:textId="77777777" w:rsidTr="00716AE9">
        <w:trPr>
          <w:trHeight w:val="34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AB46931" w14:textId="0398D750" w:rsidR="00764A73" w:rsidRPr="00AF59B5" w:rsidRDefault="00764A73" w:rsidP="00764A73">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МУП «</w:t>
            </w:r>
            <w:proofErr w:type="spellStart"/>
            <w:r w:rsidR="00A15069" w:rsidRPr="00AF59B5">
              <w:rPr>
                <w:rFonts w:eastAsia="Times New Roman" w:cs="Times New Roman"/>
                <w:b/>
                <w:bCs/>
                <w:color w:val="000000"/>
                <w:sz w:val="20"/>
                <w:szCs w:val="20"/>
                <w:lang w:eastAsia="ru-RU"/>
              </w:rPr>
              <w:t>Жатайтеплосеть</w:t>
            </w:r>
            <w:proofErr w:type="spellEnd"/>
            <w:r w:rsidRPr="00AF59B5">
              <w:rPr>
                <w:rFonts w:eastAsia="Times New Roman" w:cs="Times New Roman"/>
                <w:b/>
                <w:bCs/>
                <w:color w:val="000000"/>
                <w:sz w:val="20"/>
                <w:szCs w:val="20"/>
                <w:lang w:eastAsia="ru-RU"/>
              </w:rPr>
              <w:t>»</w:t>
            </w:r>
          </w:p>
        </w:tc>
      </w:tr>
      <w:tr w:rsidR="00764A73" w:rsidRPr="00AF59B5" w14:paraId="7A3F0B73"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82480A"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411259A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Подано воды в водопроводную сеть, всего в </w:t>
            </w:r>
            <w:proofErr w:type="spellStart"/>
            <w:r w:rsidRPr="00AF59B5">
              <w:rPr>
                <w:rFonts w:eastAsia="Times New Roman" w:cs="Times New Roman"/>
                <w:color w:val="000000"/>
                <w:sz w:val="20"/>
                <w:szCs w:val="20"/>
                <w:lang w:eastAsia="ru-RU"/>
              </w:rPr>
              <w:t>т.ч</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807754C"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592760,0</w:t>
            </w:r>
          </w:p>
        </w:tc>
        <w:tc>
          <w:tcPr>
            <w:tcW w:w="0" w:type="auto"/>
            <w:tcBorders>
              <w:top w:val="nil"/>
              <w:left w:val="nil"/>
              <w:bottom w:val="single" w:sz="4" w:space="0" w:color="auto"/>
              <w:right w:val="single" w:sz="4" w:space="0" w:color="auto"/>
            </w:tcBorders>
            <w:shd w:val="clear" w:color="auto" w:fill="auto"/>
            <w:noWrap/>
            <w:vAlign w:val="center"/>
            <w:hideMark/>
          </w:tcPr>
          <w:p w14:paraId="512BE5E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582950,0</w:t>
            </w:r>
          </w:p>
        </w:tc>
        <w:tc>
          <w:tcPr>
            <w:tcW w:w="0" w:type="auto"/>
            <w:tcBorders>
              <w:top w:val="nil"/>
              <w:left w:val="nil"/>
              <w:bottom w:val="single" w:sz="4" w:space="0" w:color="auto"/>
              <w:right w:val="single" w:sz="4" w:space="0" w:color="auto"/>
            </w:tcBorders>
            <w:shd w:val="clear" w:color="auto" w:fill="auto"/>
            <w:noWrap/>
            <w:vAlign w:val="center"/>
            <w:hideMark/>
          </w:tcPr>
          <w:p w14:paraId="1C20EF72"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583257,9</w:t>
            </w:r>
          </w:p>
        </w:tc>
        <w:tc>
          <w:tcPr>
            <w:tcW w:w="0" w:type="auto"/>
            <w:tcBorders>
              <w:top w:val="nil"/>
              <w:left w:val="nil"/>
              <w:bottom w:val="single" w:sz="4" w:space="0" w:color="auto"/>
              <w:right w:val="single" w:sz="4" w:space="0" w:color="auto"/>
            </w:tcBorders>
            <w:shd w:val="clear" w:color="auto" w:fill="auto"/>
            <w:noWrap/>
            <w:vAlign w:val="center"/>
            <w:hideMark/>
          </w:tcPr>
          <w:p w14:paraId="368EB84A"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566942,0</w:t>
            </w:r>
          </w:p>
        </w:tc>
        <w:tc>
          <w:tcPr>
            <w:tcW w:w="0" w:type="auto"/>
            <w:tcBorders>
              <w:top w:val="nil"/>
              <w:left w:val="nil"/>
              <w:bottom w:val="single" w:sz="4" w:space="0" w:color="auto"/>
              <w:right w:val="single" w:sz="4" w:space="0" w:color="auto"/>
            </w:tcBorders>
            <w:shd w:val="clear" w:color="auto" w:fill="auto"/>
            <w:noWrap/>
            <w:vAlign w:val="center"/>
            <w:hideMark/>
          </w:tcPr>
          <w:p w14:paraId="1C40BA7D"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537052,1</w:t>
            </w:r>
          </w:p>
        </w:tc>
      </w:tr>
      <w:tr w:rsidR="00764A73" w:rsidRPr="00AF59B5" w14:paraId="2A970CC8"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A723E6"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2A1928C4"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Потери воды </w:t>
            </w:r>
          </w:p>
        </w:tc>
        <w:tc>
          <w:tcPr>
            <w:tcW w:w="0" w:type="auto"/>
            <w:tcBorders>
              <w:top w:val="nil"/>
              <w:left w:val="nil"/>
              <w:bottom w:val="single" w:sz="4" w:space="0" w:color="auto"/>
              <w:right w:val="single" w:sz="4" w:space="0" w:color="auto"/>
            </w:tcBorders>
            <w:shd w:val="clear" w:color="auto" w:fill="auto"/>
            <w:noWrap/>
            <w:vAlign w:val="center"/>
            <w:hideMark/>
          </w:tcPr>
          <w:p w14:paraId="223DA47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51920,0</w:t>
            </w:r>
          </w:p>
        </w:tc>
        <w:tc>
          <w:tcPr>
            <w:tcW w:w="0" w:type="auto"/>
            <w:tcBorders>
              <w:top w:val="nil"/>
              <w:left w:val="nil"/>
              <w:bottom w:val="single" w:sz="4" w:space="0" w:color="auto"/>
              <w:right w:val="single" w:sz="4" w:space="0" w:color="auto"/>
            </w:tcBorders>
            <w:shd w:val="clear" w:color="auto" w:fill="auto"/>
            <w:noWrap/>
            <w:vAlign w:val="center"/>
            <w:hideMark/>
          </w:tcPr>
          <w:p w14:paraId="31DC65F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53370,8</w:t>
            </w:r>
          </w:p>
        </w:tc>
        <w:tc>
          <w:tcPr>
            <w:tcW w:w="0" w:type="auto"/>
            <w:tcBorders>
              <w:top w:val="nil"/>
              <w:left w:val="nil"/>
              <w:bottom w:val="single" w:sz="4" w:space="0" w:color="auto"/>
              <w:right w:val="single" w:sz="4" w:space="0" w:color="auto"/>
            </w:tcBorders>
            <w:shd w:val="clear" w:color="auto" w:fill="auto"/>
            <w:noWrap/>
            <w:vAlign w:val="center"/>
            <w:hideMark/>
          </w:tcPr>
          <w:p w14:paraId="6F3FA52A"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66880,0</w:t>
            </w:r>
          </w:p>
        </w:tc>
        <w:tc>
          <w:tcPr>
            <w:tcW w:w="0" w:type="auto"/>
            <w:tcBorders>
              <w:top w:val="nil"/>
              <w:left w:val="nil"/>
              <w:bottom w:val="single" w:sz="4" w:space="0" w:color="auto"/>
              <w:right w:val="single" w:sz="4" w:space="0" w:color="auto"/>
            </w:tcBorders>
            <w:shd w:val="clear" w:color="auto" w:fill="auto"/>
            <w:noWrap/>
            <w:vAlign w:val="center"/>
            <w:hideMark/>
          </w:tcPr>
          <w:p w14:paraId="77B03B8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75746,1</w:t>
            </w:r>
          </w:p>
        </w:tc>
        <w:tc>
          <w:tcPr>
            <w:tcW w:w="0" w:type="auto"/>
            <w:tcBorders>
              <w:top w:val="nil"/>
              <w:left w:val="nil"/>
              <w:bottom w:val="single" w:sz="4" w:space="0" w:color="auto"/>
              <w:right w:val="single" w:sz="4" w:space="0" w:color="auto"/>
            </w:tcBorders>
            <w:shd w:val="clear" w:color="auto" w:fill="auto"/>
            <w:noWrap/>
            <w:vAlign w:val="center"/>
            <w:hideMark/>
          </w:tcPr>
          <w:p w14:paraId="3EE9CE2B"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67570,0</w:t>
            </w:r>
          </w:p>
        </w:tc>
      </w:tr>
      <w:tr w:rsidR="00450CF3" w:rsidRPr="00AF59B5" w14:paraId="2B96E258"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D2213B" w14:textId="77777777"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14:paraId="3B51C6B3" w14:textId="77777777"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Уровень потерь воды к объему </w:t>
            </w:r>
            <w:proofErr w:type="spellStart"/>
            <w:r w:rsidRPr="00AF59B5">
              <w:rPr>
                <w:rFonts w:eastAsia="Times New Roman" w:cs="Times New Roman"/>
                <w:color w:val="000000"/>
                <w:sz w:val="20"/>
                <w:szCs w:val="20"/>
                <w:lang w:eastAsia="ru-RU"/>
              </w:rPr>
              <w:t>поданому</w:t>
            </w:r>
            <w:proofErr w:type="spellEnd"/>
            <w:r w:rsidRPr="00AF59B5">
              <w:rPr>
                <w:rFonts w:eastAsia="Times New Roman" w:cs="Times New Roman"/>
                <w:color w:val="000000"/>
                <w:sz w:val="20"/>
                <w:szCs w:val="20"/>
                <w:lang w:eastAsia="ru-RU"/>
              </w:rPr>
              <w:t xml:space="preserve"> в сеть</w:t>
            </w:r>
          </w:p>
        </w:tc>
        <w:tc>
          <w:tcPr>
            <w:tcW w:w="0" w:type="auto"/>
            <w:tcBorders>
              <w:top w:val="nil"/>
              <w:left w:val="nil"/>
              <w:bottom w:val="single" w:sz="4" w:space="0" w:color="auto"/>
              <w:right w:val="single" w:sz="4" w:space="0" w:color="auto"/>
            </w:tcBorders>
            <w:shd w:val="clear" w:color="auto" w:fill="auto"/>
            <w:noWrap/>
            <w:vAlign w:val="center"/>
            <w:hideMark/>
          </w:tcPr>
          <w:p w14:paraId="4B409B04" w14:textId="02F90D9A"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color w:val="000000"/>
                <w:sz w:val="20"/>
                <w:szCs w:val="20"/>
              </w:rPr>
              <w:t>8,8%</w:t>
            </w:r>
          </w:p>
        </w:tc>
        <w:tc>
          <w:tcPr>
            <w:tcW w:w="0" w:type="auto"/>
            <w:tcBorders>
              <w:top w:val="nil"/>
              <w:left w:val="nil"/>
              <w:bottom w:val="single" w:sz="4" w:space="0" w:color="auto"/>
              <w:right w:val="single" w:sz="4" w:space="0" w:color="auto"/>
            </w:tcBorders>
            <w:shd w:val="clear" w:color="auto" w:fill="auto"/>
            <w:noWrap/>
            <w:vAlign w:val="center"/>
            <w:hideMark/>
          </w:tcPr>
          <w:p w14:paraId="0887C811" w14:textId="2B2CBF0B"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color w:val="000000"/>
                <w:sz w:val="20"/>
                <w:szCs w:val="20"/>
              </w:rPr>
              <w:t>9,2%</w:t>
            </w:r>
          </w:p>
        </w:tc>
        <w:tc>
          <w:tcPr>
            <w:tcW w:w="0" w:type="auto"/>
            <w:tcBorders>
              <w:top w:val="nil"/>
              <w:left w:val="nil"/>
              <w:bottom w:val="single" w:sz="4" w:space="0" w:color="auto"/>
              <w:right w:val="single" w:sz="4" w:space="0" w:color="auto"/>
            </w:tcBorders>
            <w:shd w:val="clear" w:color="auto" w:fill="auto"/>
            <w:noWrap/>
            <w:vAlign w:val="center"/>
            <w:hideMark/>
          </w:tcPr>
          <w:p w14:paraId="5C12DEF5" w14:textId="043C96C4"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color w:val="000000"/>
                <w:sz w:val="20"/>
                <w:szCs w:val="20"/>
              </w:rPr>
              <w:t>11,5%</w:t>
            </w:r>
          </w:p>
        </w:tc>
        <w:tc>
          <w:tcPr>
            <w:tcW w:w="0" w:type="auto"/>
            <w:tcBorders>
              <w:top w:val="nil"/>
              <w:left w:val="nil"/>
              <w:bottom w:val="single" w:sz="4" w:space="0" w:color="auto"/>
              <w:right w:val="single" w:sz="4" w:space="0" w:color="auto"/>
            </w:tcBorders>
            <w:shd w:val="clear" w:color="auto" w:fill="auto"/>
            <w:noWrap/>
            <w:vAlign w:val="center"/>
            <w:hideMark/>
          </w:tcPr>
          <w:p w14:paraId="5B005257" w14:textId="30B031C8"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color w:val="000000"/>
                <w:sz w:val="20"/>
                <w:szCs w:val="20"/>
              </w:rPr>
              <w:t>13,4%</w:t>
            </w:r>
          </w:p>
        </w:tc>
        <w:tc>
          <w:tcPr>
            <w:tcW w:w="0" w:type="auto"/>
            <w:tcBorders>
              <w:top w:val="nil"/>
              <w:left w:val="nil"/>
              <w:bottom w:val="single" w:sz="4" w:space="0" w:color="auto"/>
              <w:right w:val="single" w:sz="4" w:space="0" w:color="auto"/>
            </w:tcBorders>
            <w:shd w:val="clear" w:color="auto" w:fill="auto"/>
            <w:noWrap/>
            <w:vAlign w:val="center"/>
            <w:hideMark/>
          </w:tcPr>
          <w:p w14:paraId="3663BEAE" w14:textId="2EF983DE" w:rsidR="00450CF3" w:rsidRPr="00AF59B5" w:rsidRDefault="00450CF3" w:rsidP="00450CF3">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r>
      <w:tr w:rsidR="00764A73" w:rsidRPr="00AF59B5" w14:paraId="0EA5764D"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76083C"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0926BD77"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Отпущено воды из водопроводной сети, всего в </w:t>
            </w:r>
            <w:proofErr w:type="spellStart"/>
            <w:r w:rsidRPr="00AF59B5">
              <w:rPr>
                <w:rFonts w:eastAsia="Times New Roman" w:cs="Times New Roman"/>
                <w:color w:val="000000"/>
                <w:sz w:val="20"/>
                <w:szCs w:val="20"/>
                <w:lang w:eastAsia="ru-RU"/>
              </w:rPr>
              <w:t>т.ч</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E3F45A3"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540840,0</w:t>
            </w:r>
          </w:p>
        </w:tc>
        <w:tc>
          <w:tcPr>
            <w:tcW w:w="0" w:type="auto"/>
            <w:tcBorders>
              <w:top w:val="nil"/>
              <w:left w:val="nil"/>
              <w:bottom w:val="single" w:sz="4" w:space="0" w:color="auto"/>
              <w:right w:val="single" w:sz="4" w:space="0" w:color="auto"/>
            </w:tcBorders>
            <w:shd w:val="clear" w:color="auto" w:fill="auto"/>
            <w:noWrap/>
            <w:vAlign w:val="center"/>
            <w:hideMark/>
          </w:tcPr>
          <w:p w14:paraId="4C5F5C06"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529579,2</w:t>
            </w:r>
          </w:p>
        </w:tc>
        <w:tc>
          <w:tcPr>
            <w:tcW w:w="0" w:type="auto"/>
            <w:tcBorders>
              <w:top w:val="nil"/>
              <w:left w:val="nil"/>
              <w:bottom w:val="single" w:sz="4" w:space="0" w:color="auto"/>
              <w:right w:val="single" w:sz="4" w:space="0" w:color="auto"/>
            </w:tcBorders>
            <w:shd w:val="clear" w:color="auto" w:fill="auto"/>
            <w:noWrap/>
            <w:vAlign w:val="center"/>
            <w:hideMark/>
          </w:tcPr>
          <w:p w14:paraId="015A3BE8"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516377,9</w:t>
            </w:r>
          </w:p>
        </w:tc>
        <w:tc>
          <w:tcPr>
            <w:tcW w:w="0" w:type="auto"/>
            <w:tcBorders>
              <w:top w:val="nil"/>
              <w:left w:val="nil"/>
              <w:bottom w:val="single" w:sz="4" w:space="0" w:color="auto"/>
              <w:right w:val="single" w:sz="4" w:space="0" w:color="auto"/>
            </w:tcBorders>
            <w:shd w:val="clear" w:color="auto" w:fill="auto"/>
            <w:noWrap/>
            <w:vAlign w:val="center"/>
            <w:hideMark/>
          </w:tcPr>
          <w:p w14:paraId="7DB8F21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491195,9</w:t>
            </w:r>
          </w:p>
        </w:tc>
        <w:tc>
          <w:tcPr>
            <w:tcW w:w="0" w:type="auto"/>
            <w:tcBorders>
              <w:top w:val="nil"/>
              <w:left w:val="nil"/>
              <w:bottom w:val="single" w:sz="4" w:space="0" w:color="auto"/>
              <w:right w:val="single" w:sz="4" w:space="0" w:color="auto"/>
            </w:tcBorders>
            <w:shd w:val="clear" w:color="auto" w:fill="auto"/>
            <w:noWrap/>
            <w:vAlign w:val="center"/>
            <w:hideMark/>
          </w:tcPr>
          <w:p w14:paraId="3B2B7E9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469482,1</w:t>
            </w:r>
          </w:p>
        </w:tc>
      </w:tr>
      <w:tr w:rsidR="00764A73" w:rsidRPr="00AF59B5" w14:paraId="49A2FBE7"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B827F5"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000000" w:fill="FFFFFF"/>
            <w:vAlign w:val="center"/>
            <w:hideMark/>
          </w:tcPr>
          <w:p w14:paraId="3FE1E6DA"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населению </w:t>
            </w:r>
          </w:p>
        </w:tc>
        <w:tc>
          <w:tcPr>
            <w:tcW w:w="0" w:type="auto"/>
            <w:tcBorders>
              <w:top w:val="nil"/>
              <w:left w:val="nil"/>
              <w:bottom w:val="single" w:sz="4" w:space="0" w:color="auto"/>
              <w:right w:val="single" w:sz="4" w:space="0" w:color="auto"/>
            </w:tcBorders>
            <w:shd w:val="clear" w:color="auto" w:fill="auto"/>
            <w:noWrap/>
            <w:vAlign w:val="center"/>
            <w:hideMark/>
          </w:tcPr>
          <w:p w14:paraId="586214FB"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361910,0</w:t>
            </w:r>
          </w:p>
        </w:tc>
        <w:tc>
          <w:tcPr>
            <w:tcW w:w="0" w:type="auto"/>
            <w:tcBorders>
              <w:top w:val="nil"/>
              <w:left w:val="nil"/>
              <w:bottom w:val="single" w:sz="4" w:space="0" w:color="auto"/>
              <w:right w:val="single" w:sz="4" w:space="0" w:color="auto"/>
            </w:tcBorders>
            <w:shd w:val="clear" w:color="auto" w:fill="auto"/>
            <w:noWrap/>
            <w:vAlign w:val="center"/>
            <w:hideMark/>
          </w:tcPr>
          <w:p w14:paraId="45CBCE94"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245522,7</w:t>
            </w:r>
          </w:p>
        </w:tc>
        <w:tc>
          <w:tcPr>
            <w:tcW w:w="0" w:type="auto"/>
            <w:tcBorders>
              <w:top w:val="nil"/>
              <w:left w:val="nil"/>
              <w:bottom w:val="single" w:sz="4" w:space="0" w:color="auto"/>
              <w:right w:val="single" w:sz="4" w:space="0" w:color="auto"/>
            </w:tcBorders>
            <w:shd w:val="clear" w:color="auto" w:fill="auto"/>
            <w:noWrap/>
            <w:vAlign w:val="center"/>
            <w:hideMark/>
          </w:tcPr>
          <w:p w14:paraId="36C0E519"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244150,0</w:t>
            </w:r>
          </w:p>
        </w:tc>
        <w:tc>
          <w:tcPr>
            <w:tcW w:w="0" w:type="auto"/>
            <w:tcBorders>
              <w:top w:val="nil"/>
              <w:left w:val="nil"/>
              <w:bottom w:val="single" w:sz="4" w:space="0" w:color="auto"/>
              <w:right w:val="single" w:sz="4" w:space="0" w:color="auto"/>
            </w:tcBorders>
            <w:shd w:val="clear" w:color="auto" w:fill="auto"/>
            <w:noWrap/>
            <w:vAlign w:val="center"/>
            <w:hideMark/>
          </w:tcPr>
          <w:p w14:paraId="2121C80D"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227104,5</w:t>
            </w:r>
          </w:p>
        </w:tc>
        <w:tc>
          <w:tcPr>
            <w:tcW w:w="0" w:type="auto"/>
            <w:tcBorders>
              <w:top w:val="nil"/>
              <w:left w:val="nil"/>
              <w:bottom w:val="single" w:sz="4" w:space="0" w:color="auto"/>
              <w:right w:val="single" w:sz="4" w:space="0" w:color="auto"/>
            </w:tcBorders>
            <w:shd w:val="clear" w:color="auto" w:fill="auto"/>
            <w:noWrap/>
            <w:vAlign w:val="center"/>
            <w:hideMark/>
          </w:tcPr>
          <w:p w14:paraId="280457A4"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222956,6</w:t>
            </w:r>
          </w:p>
        </w:tc>
      </w:tr>
      <w:tr w:rsidR="00764A73" w:rsidRPr="00AF59B5" w14:paraId="5433970D"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6B825"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14:paraId="72F31424"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бюджетным потребителям</w:t>
            </w:r>
          </w:p>
        </w:tc>
        <w:tc>
          <w:tcPr>
            <w:tcW w:w="0" w:type="auto"/>
            <w:tcBorders>
              <w:top w:val="nil"/>
              <w:left w:val="nil"/>
              <w:bottom w:val="single" w:sz="4" w:space="0" w:color="auto"/>
              <w:right w:val="single" w:sz="4" w:space="0" w:color="auto"/>
            </w:tcBorders>
            <w:shd w:val="clear" w:color="auto" w:fill="auto"/>
            <w:noWrap/>
            <w:vAlign w:val="center"/>
            <w:hideMark/>
          </w:tcPr>
          <w:p w14:paraId="7258ABD3"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36330,0</w:t>
            </w:r>
          </w:p>
        </w:tc>
        <w:tc>
          <w:tcPr>
            <w:tcW w:w="0" w:type="auto"/>
            <w:tcBorders>
              <w:top w:val="nil"/>
              <w:left w:val="nil"/>
              <w:bottom w:val="single" w:sz="4" w:space="0" w:color="auto"/>
              <w:right w:val="single" w:sz="4" w:space="0" w:color="auto"/>
            </w:tcBorders>
            <w:shd w:val="clear" w:color="auto" w:fill="auto"/>
            <w:noWrap/>
            <w:vAlign w:val="center"/>
            <w:hideMark/>
          </w:tcPr>
          <w:p w14:paraId="4EC4BC8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27606,3</w:t>
            </w:r>
          </w:p>
        </w:tc>
        <w:tc>
          <w:tcPr>
            <w:tcW w:w="0" w:type="auto"/>
            <w:tcBorders>
              <w:top w:val="nil"/>
              <w:left w:val="nil"/>
              <w:bottom w:val="single" w:sz="4" w:space="0" w:color="auto"/>
              <w:right w:val="single" w:sz="4" w:space="0" w:color="auto"/>
            </w:tcBorders>
            <w:shd w:val="clear" w:color="auto" w:fill="auto"/>
            <w:noWrap/>
            <w:vAlign w:val="center"/>
            <w:hideMark/>
          </w:tcPr>
          <w:p w14:paraId="6C808EA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19367,3</w:t>
            </w:r>
          </w:p>
        </w:tc>
        <w:tc>
          <w:tcPr>
            <w:tcW w:w="0" w:type="auto"/>
            <w:tcBorders>
              <w:top w:val="nil"/>
              <w:left w:val="nil"/>
              <w:bottom w:val="single" w:sz="4" w:space="0" w:color="auto"/>
              <w:right w:val="single" w:sz="4" w:space="0" w:color="auto"/>
            </w:tcBorders>
            <w:shd w:val="clear" w:color="auto" w:fill="auto"/>
            <w:noWrap/>
            <w:vAlign w:val="center"/>
            <w:hideMark/>
          </w:tcPr>
          <w:p w14:paraId="1AECBAAA"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20613,6</w:t>
            </w:r>
          </w:p>
        </w:tc>
        <w:tc>
          <w:tcPr>
            <w:tcW w:w="0" w:type="auto"/>
            <w:tcBorders>
              <w:top w:val="nil"/>
              <w:left w:val="nil"/>
              <w:bottom w:val="single" w:sz="4" w:space="0" w:color="auto"/>
              <w:right w:val="single" w:sz="4" w:space="0" w:color="auto"/>
            </w:tcBorders>
            <w:shd w:val="clear" w:color="auto" w:fill="auto"/>
            <w:noWrap/>
            <w:vAlign w:val="center"/>
            <w:hideMark/>
          </w:tcPr>
          <w:p w14:paraId="06C1CF1F"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19546,0</w:t>
            </w:r>
          </w:p>
        </w:tc>
      </w:tr>
      <w:tr w:rsidR="00764A73" w:rsidRPr="00AF59B5" w14:paraId="3D7E8122" w14:textId="77777777" w:rsidTr="00716AE9">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36AFCD"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w:t>
            </w:r>
          </w:p>
        </w:tc>
        <w:tc>
          <w:tcPr>
            <w:tcW w:w="0" w:type="auto"/>
            <w:tcBorders>
              <w:top w:val="nil"/>
              <w:left w:val="nil"/>
              <w:bottom w:val="single" w:sz="4" w:space="0" w:color="auto"/>
              <w:right w:val="single" w:sz="4" w:space="0" w:color="auto"/>
            </w:tcBorders>
            <w:shd w:val="clear" w:color="000000" w:fill="FFFFFF"/>
            <w:vAlign w:val="center"/>
            <w:hideMark/>
          </w:tcPr>
          <w:p w14:paraId="7F0342C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прочим потребителям</w:t>
            </w:r>
          </w:p>
        </w:tc>
        <w:tc>
          <w:tcPr>
            <w:tcW w:w="0" w:type="auto"/>
            <w:tcBorders>
              <w:top w:val="nil"/>
              <w:left w:val="nil"/>
              <w:bottom w:val="single" w:sz="4" w:space="0" w:color="auto"/>
              <w:right w:val="single" w:sz="4" w:space="0" w:color="auto"/>
            </w:tcBorders>
            <w:shd w:val="clear" w:color="auto" w:fill="auto"/>
            <w:noWrap/>
            <w:vAlign w:val="center"/>
            <w:hideMark/>
          </w:tcPr>
          <w:p w14:paraId="3B24ECE9"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142600,0</w:t>
            </w:r>
          </w:p>
        </w:tc>
        <w:tc>
          <w:tcPr>
            <w:tcW w:w="0" w:type="auto"/>
            <w:tcBorders>
              <w:top w:val="nil"/>
              <w:left w:val="nil"/>
              <w:bottom w:val="single" w:sz="4" w:space="0" w:color="auto"/>
              <w:right w:val="single" w:sz="4" w:space="0" w:color="auto"/>
            </w:tcBorders>
            <w:shd w:val="clear" w:color="auto" w:fill="auto"/>
            <w:noWrap/>
            <w:vAlign w:val="center"/>
            <w:hideMark/>
          </w:tcPr>
          <w:p w14:paraId="12A177CC"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256454,9</w:t>
            </w:r>
          </w:p>
        </w:tc>
        <w:tc>
          <w:tcPr>
            <w:tcW w:w="0" w:type="auto"/>
            <w:tcBorders>
              <w:top w:val="nil"/>
              <w:left w:val="nil"/>
              <w:bottom w:val="single" w:sz="4" w:space="0" w:color="auto"/>
              <w:right w:val="single" w:sz="4" w:space="0" w:color="auto"/>
            </w:tcBorders>
            <w:shd w:val="clear" w:color="auto" w:fill="auto"/>
            <w:noWrap/>
            <w:vAlign w:val="center"/>
            <w:hideMark/>
          </w:tcPr>
          <w:p w14:paraId="577D75B8"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252863,5</w:t>
            </w:r>
          </w:p>
        </w:tc>
        <w:tc>
          <w:tcPr>
            <w:tcW w:w="0" w:type="auto"/>
            <w:tcBorders>
              <w:top w:val="nil"/>
              <w:left w:val="nil"/>
              <w:bottom w:val="single" w:sz="4" w:space="0" w:color="auto"/>
              <w:right w:val="single" w:sz="4" w:space="0" w:color="auto"/>
            </w:tcBorders>
            <w:shd w:val="clear" w:color="auto" w:fill="auto"/>
            <w:noWrap/>
            <w:vAlign w:val="center"/>
            <w:hideMark/>
          </w:tcPr>
          <w:p w14:paraId="0319FEEC"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243477,8</w:t>
            </w:r>
          </w:p>
        </w:tc>
        <w:tc>
          <w:tcPr>
            <w:tcW w:w="0" w:type="auto"/>
            <w:tcBorders>
              <w:top w:val="nil"/>
              <w:left w:val="nil"/>
              <w:bottom w:val="single" w:sz="4" w:space="0" w:color="auto"/>
              <w:right w:val="single" w:sz="4" w:space="0" w:color="auto"/>
            </w:tcBorders>
            <w:shd w:val="clear" w:color="auto" w:fill="auto"/>
            <w:noWrap/>
            <w:vAlign w:val="center"/>
            <w:hideMark/>
          </w:tcPr>
          <w:p w14:paraId="17554681" w14:textId="77777777" w:rsidR="00764A73" w:rsidRPr="00AF59B5" w:rsidRDefault="00764A73" w:rsidP="00764A7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226977,9</w:t>
            </w:r>
          </w:p>
        </w:tc>
      </w:tr>
    </w:tbl>
    <w:p w14:paraId="6B6CF9D5" w14:textId="77777777" w:rsidR="002D2704" w:rsidRPr="00AF59B5" w:rsidRDefault="002D2704" w:rsidP="0011783D">
      <w:pPr>
        <w:jc w:val="center"/>
        <w:rPr>
          <w:b/>
        </w:rPr>
      </w:pPr>
    </w:p>
    <w:p w14:paraId="257E0C8E" w14:textId="19DD1394" w:rsidR="00220195" w:rsidRPr="00AF59B5" w:rsidRDefault="00764A73" w:rsidP="00410872">
      <w:pPr>
        <w:ind w:firstLine="0"/>
        <w:jc w:val="center"/>
        <w:rPr>
          <w:lang w:val="en-US"/>
        </w:rPr>
      </w:pPr>
      <w:r w:rsidRPr="00AF59B5">
        <w:rPr>
          <w:noProof/>
          <w:lang w:eastAsia="ru-RU"/>
        </w:rPr>
        <w:drawing>
          <wp:inline distT="0" distB="0" distL="0" distR="0" wp14:anchorId="5F7C02C7" wp14:editId="4CC700E9">
            <wp:extent cx="5880524" cy="305308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84763" cy="3055281"/>
                    </a:xfrm>
                    <a:prstGeom prst="rect">
                      <a:avLst/>
                    </a:prstGeom>
                    <a:noFill/>
                  </pic:spPr>
                </pic:pic>
              </a:graphicData>
            </a:graphic>
          </wp:inline>
        </w:drawing>
      </w:r>
    </w:p>
    <w:p w14:paraId="64ACDB41" w14:textId="3C206640" w:rsidR="005A34C0" w:rsidRPr="00AF59B5" w:rsidRDefault="005A34C0" w:rsidP="005A34C0">
      <w:pPr>
        <w:pStyle w:val="-0"/>
        <w:ind w:left="0" w:firstLine="0"/>
      </w:pPr>
      <w:r w:rsidRPr="00AF59B5">
        <w:t xml:space="preserve">Динамика изменения объема </w:t>
      </w:r>
      <w:r w:rsidR="00100673" w:rsidRPr="00AF59B5">
        <w:t>воды,</w:t>
      </w:r>
      <w:r w:rsidRPr="00AF59B5">
        <w:t xml:space="preserve"> полученной с водозабора за период с 2019 по 2022 гг., м</w:t>
      </w:r>
      <w:r w:rsidRPr="00AF59B5">
        <w:rPr>
          <w:vertAlign w:val="superscript"/>
        </w:rPr>
        <w:t>3</w:t>
      </w:r>
    </w:p>
    <w:p w14:paraId="4AB2C29E" w14:textId="7A35D40C" w:rsidR="00764A73" w:rsidRPr="00AF59B5" w:rsidRDefault="00716AE9" w:rsidP="00716AE9">
      <w:pPr>
        <w:ind w:firstLine="0"/>
        <w:jc w:val="center"/>
      </w:pPr>
      <w:r w:rsidRPr="00AF59B5">
        <w:rPr>
          <w:noProof/>
          <w:lang w:eastAsia="ru-RU"/>
        </w:rPr>
        <w:drawing>
          <wp:inline distT="0" distB="0" distL="0" distR="0" wp14:anchorId="13E49FA4" wp14:editId="0303593D">
            <wp:extent cx="5885695" cy="3052858"/>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96296" cy="3058357"/>
                    </a:xfrm>
                    <a:prstGeom prst="rect">
                      <a:avLst/>
                    </a:prstGeom>
                    <a:noFill/>
                  </pic:spPr>
                </pic:pic>
              </a:graphicData>
            </a:graphic>
          </wp:inline>
        </w:drawing>
      </w:r>
    </w:p>
    <w:p w14:paraId="028C048B" w14:textId="04A6B96B" w:rsidR="005A34C0" w:rsidRPr="00AF59B5" w:rsidRDefault="005A34C0" w:rsidP="005A34C0">
      <w:pPr>
        <w:pStyle w:val="-0"/>
        <w:ind w:left="0" w:firstLine="0"/>
      </w:pPr>
      <w:r w:rsidRPr="00AF59B5">
        <w:t xml:space="preserve">Динамика изменения потерь воды за период с 2019 по 2022 </w:t>
      </w:r>
      <w:proofErr w:type="spellStart"/>
      <w:r w:rsidRPr="00AF59B5">
        <w:t>гг</w:t>
      </w:r>
      <w:proofErr w:type="spellEnd"/>
      <w:r w:rsidRPr="00AF59B5">
        <w:t>, м</w:t>
      </w:r>
      <w:r w:rsidRPr="00AF59B5">
        <w:rPr>
          <w:vertAlign w:val="superscript"/>
        </w:rPr>
        <w:t>3</w:t>
      </w:r>
    </w:p>
    <w:p w14:paraId="39EDF14D" w14:textId="741EF9EB" w:rsidR="0011783D" w:rsidRPr="00AF59B5" w:rsidRDefault="0011783D" w:rsidP="00B04CCC">
      <w:r w:rsidRPr="00AF59B5">
        <w:t>Как видно из графика, представленного на рисунке выше</w:t>
      </w:r>
      <w:r w:rsidR="00143FEF" w:rsidRPr="00AF59B5">
        <w:t>, за период с 2018</w:t>
      </w:r>
      <w:r w:rsidRPr="00AF59B5">
        <w:t xml:space="preserve"> по 202</w:t>
      </w:r>
      <w:r w:rsidR="00143FEF" w:rsidRPr="00AF59B5">
        <w:t>2 годы на территории Г</w:t>
      </w:r>
      <w:r w:rsidRPr="00AF59B5">
        <w:t>О «</w:t>
      </w:r>
      <w:proofErr w:type="spellStart"/>
      <w:r w:rsidR="00143FEF" w:rsidRPr="00AF59B5">
        <w:t>Жатай</w:t>
      </w:r>
      <w:proofErr w:type="spellEnd"/>
      <w:r w:rsidRPr="00AF59B5">
        <w:t xml:space="preserve">», потребление холодной воды </w:t>
      </w:r>
      <w:r w:rsidR="00143FEF" w:rsidRPr="00AF59B5">
        <w:t xml:space="preserve">снизилось на </w:t>
      </w:r>
      <w:r w:rsidR="00D41B13" w:rsidRPr="00AF59B5">
        <w:t>9,4 % относительно 2018 г. с 592760,0 до 537052,1 м</w:t>
      </w:r>
      <w:r w:rsidR="00D41B13" w:rsidRPr="00AF59B5">
        <w:rPr>
          <w:vertAlign w:val="superscript"/>
        </w:rPr>
        <w:t>3</w:t>
      </w:r>
      <w:r w:rsidR="00143FEF" w:rsidRPr="00AF59B5">
        <w:t>, связано это прежде всего со</w:t>
      </w:r>
      <w:r w:rsidR="0062180A" w:rsidRPr="00AF59B5">
        <w:t xml:space="preserve"> сносом аварийного жилого фонда, а также за счет установки приборов учета по ХВС и ГВС</w:t>
      </w:r>
      <w:r w:rsidR="00716AE9" w:rsidRPr="00AF59B5">
        <w:t>.</w:t>
      </w:r>
    </w:p>
    <w:p w14:paraId="45DA3B8D" w14:textId="529C3257" w:rsidR="00716AE9" w:rsidRPr="00AF59B5" w:rsidRDefault="00716AE9" w:rsidP="00716AE9">
      <w:r w:rsidRPr="00AF59B5">
        <w:t>Потери воды в сетях централизованного водоснабжения ГО «</w:t>
      </w:r>
      <w:proofErr w:type="spellStart"/>
      <w:r w:rsidRPr="00AF59B5">
        <w:t>Жатай</w:t>
      </w:r>
      <w:proofErr w:type="spellEnd"/>
      <w:r w:rsidRPr="00AF59B5">
        <w:t>» к 2022 г. возросли на 30 % относительно 2019 г. – с 51,92 тыс. м</w:t>
      </w:r>
      <w:r w:rsidRPr="00AF59B5">
        <w:rPr>
          <w:vertAlign w:val="superscript"/>
        </w:rPr>
        <w:t>3</w:t>
      </w:r>
      <w:r w:rsidRPr="00AF59B5">
        <w:t xml:space="preserve"> до 67,57 тыс. м</w:t>
      </w:r>
      <w:r w:rsidRPr="00AF59B5">
        <w:rPr>
          <w:vertAlign w:val="superscript"/>
        </w:rPr>
        <w:t>3</w:t>
      </w:r>
      <w:r w:rsidRPr="00AF59B5">
        <w:t>.</w:t>
      </w:r>
    </w:p>
    <w:p w14:paraId="37D00830" w14:textId="77777777" w:rsidR="00716AE9" w:rsidRPr="00AF59B5" w:rsidRDefault="00716AE9" w:rsidP="006E5D3F"/>
    <w:p w14:paraId="3A67B1BF" w14:textId="677B2973" w:rsidR="00716AE9" w:rsidRPr="00AF59B5" w:rsidRDefault="00716AE9" w:rsidP="00716AE9">
      <w:r w:rsidRPr="00AF59B5">
        <w:t>На рисунках ниже приведена структура водного баланса в централизованной системе водоснабжения на территории ГО «</w:t>
      </w:r>
      <w:proofErr w:type="spellStart"/>
      <w:r w:rsidRPr="00AF59B5">
        <w:t>Жатай</w:t>
      </w:r>
      <w:proofErr w:type="spellEnd"/>
      <w:r w:rsidRPr="00AF59B5">
        <w:t xml:space="preserve">» за 2022 г. </w:t>
      </w:r>
    </w:p>
    <w:p w14:paraId="371AD044" w14:textId="186635FB" w:rsidR="00716AE9" w:rsidRPr="00AF59B5" w:rsidRDefault="00716AE9" w:rsidP="00716AE9">
      <w:r w:rsidRPr="00AF59B5">
        <w:t>Из приведенных ниже диаграмм видно, что наибольший объем потребления воды приходится на категорию «</w:t>
      </w:r>
      <w:r w:rsidR="00450CF3" w:rsidRPr="00AF59B5">
        <w:t>прочие потребители» - 42,3</w:t>
      </w:r>
      <w:r w:rsidRPr="00AF59B5">
        <w:t xml:space="preserve"> % от общего объема </w:t>
      </w:r>
      <w:r w:rsidR="00450CF3" w:rsidRPr="00AF59B5">
        <w:t>полученной воды.</w:t>
      </w:r>
    </w:p>
    <w:p w14:paraId="12B2327A" w14:textId="3DF8102D" w:rsidR="00716AE9" w:rsidRPr="00AF59B5" w:rsidRDefault="00716AE9" w:rsidP="006E5D3F">
      <w:r w:rsidRPr="00AF59B5">
        <w:rPr>
          <w:noProof/>
          <w:lang w:eastAsia="ru-RU"/>
        </w:rPr>
        <w:drawing>
          <wp:inline distT="0" distB="0" distL="0" distR="0" wp14:anchorId="5FB54E1E" wp14:editId="095E5D4D">
            <wp:extent cx="5450205" cy="336550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50205" cy="3365500"/>
                    </a:xfrm>
                    <a:prstGeom prst="rect">
                      <a:avLst/>
                    </a:prstGeom>
                    <a:noFill/>
                  </pic:spPr>
                </pic:pic>
              </a:graphicData>
            </a:graphic>
          </wp:inline>
        </w:drawing>
      </w:r>
    </w:p>
    <w:p w14:paraId="1D86EDB9" w14:textId="6B17A0E5" w:rsidR="005A34C0" w:rsidRPr="00AF59B5" w:rsidRDefault="005A34C0" w:rsidP="005A34C0">
      <w:pPr>
        <w:pStyle w:val="-0"/>
        <w:ind w:left="0" w:firstLine="0"/>
      </w:pPr>
      <w:r w:rsidRPr="00AF59B5">
        <w:t>Структура реализации воды в централизованной системе водоснабжения за 2022 г., м</w:t>
      </w:r>
      <w:r w:rsidRPr="00AF59B5">
        <w:rPr>
          <w:vertAlign w:val="superscript"/>
        </w:rPr>
        <w:t>3</w:t>
      </w:r>
    </w:p>
    <w:p w14:paraId="407392D9" w14:textId="780FD6D9" w:rsidR="006E5D3F" w:rsidRPr="00AF59B5" w:rsidRDefault="006E5D3F" w:rsidP="006E5D3F">
      <w:r w:rsidRPr="00AF59B5">
        <w:t xml:space="preserve">В результате проведенного анализа неучтенные и неустранимые расходы и потери воды из водопроводных сетей на территории </w:t>
      </w:r>
      <w:r w:rsidR="00E2281A" w:rsidRPr="00AF59B5">
        <w:t>Г</w:t>
      </w:r>
      <w:r w:rsidRPr="00AF59B5">
        <w:t>О «</w:t>
      </w:r>
      <w:proofErr w:type="spellStart"/>
      <w:r w:rsidR="00E2281A" w:rsidRPr="00AF59B5">
        <w:t>Жатай</w:t>
      </w:r>
      <w:proofErr w:type="spellEnd"/>
      <w:r w:rsidRPr="00AF59B5">
        <w:t>» можно разделить на:</w:t>
      </w:r>
    </w:p>
    <w:p w14:paraId="2CD572B7" w14:textId="77777777" w:rsidR="006E5D3F" w:rsidRPr="00AF59B5" w:rsidRDefault="006E5D3F" w:rsidP="006E5D3F">
      <w:pPr>
        <w:rPr>
          <w:u w:val="single"/>
        </w:rPr>
      </w:pPr>
      <w:r w:rsidRPr="00AF59B5">
        <w:rPr>
          <w:u w:val="single"/>
        </w:rPr>
        <w:t>Собственные нужды:</w:t>
      </w:r>
    </w:p>
    <w:p w14:paraId="139E8ED4" w14:textId="77777777" w:rsidR="006E5D3F" w:rsidRPr="00AF59B5" w:rsidRDefault="006E5D3F" w:rsidP="006E5D3F">
      <w:pPr>
        <w:numPr>
          <w:ilvl w:val="0"/>
          <w:numId w:val="28"/>
        </w:numPr>
        <w:contextualSpacing/>
      </w:pPr>
      <w:r w:rsidRPr="00AF59B5">
        <w:t>Расходы на технологические нужды водопроводных сетей, в том числе:</w:t>
      </w:r>
    </w:p>
    <w:p w14:paraId="44DA2545" w14:textId="77777777" w:rsidR="006E5D3F" w:rsidRPr="00AF59B5" w:rsidRDefault="006E5D3F" w:rsidP="006E5D3F">
      <w:pPr>
        <w:numPr>
          <w:ilvl w:val="0"/>
          <w:numId w:val="29"/>
        </w:numPr>
        <w:contextualSpacing/>
      </w:pPr>
      <w:r w:rsidRPr="00AF59B5">
        <w:t>чистка резервуаров;</w:t>
      </w:r>
    </w:p>
    <w:p w14:paraId="7FD4A220" w14:textId="77777777" w:rsidR="006E5D3F" w:rsidRPr="00AF59B5" w:rsidRDefault="006E5D3F" w:rsidP="006E5D3F">
      <w:pPr>
        <w:numPr>
          <w:ilvl w:val="0"/>
          <w:numId w:val="29"/>
        </w:numPr>
        <w:contextualSpacing/>
      </w:pPr>
      <w:r w:rsidRPr="00AF59B5">
        <w:t>промывка тупиковых сетей;</w:t>
      </w:r>
    </w:p>
    <w:p w14:paraId="1B5CB291" w14:textId="321D88E9" w:rsidR="006E5D3F" w:rsidRPr="00AF59B5" w:rsidRDefault="006E5D3F" w:rsidP="006E5D3F">
      <w:pPr>
        <w:numPr>
          <w:ilvl w:val="0"/>
          <w:numId w:val="29"/>
        </w:numPr>
        <w:contextualSpacing/>
      </w:pPr>
      <w:r w:rsidRPr="00AF59B5">
        <w:t xml:space="preserve">на </w:t>
      </w:r>
      <w:r w:rsidR="00915F2E" w:rsidRPr="00AF59B5">
        <w:t>дезинфекцию</w:t>
      </w:r>
      <w:r w:rsidRPr="00AF59B5">
        <w:t>, промывку после устранения аварий, плановых замен;</w:t>
      </w:r>
    </w:p>
    <w:p w14:paraId="4E3B31C7" w14:textId="77777777" w:rsidR="006E5D3F" w:rsidRPr="00AF59B5" w:rsidRDefault="006E5D3F" w:rsidP="006E5D3F">
      <w:pPr>
        <w:numPr>
          <w:ilvl w:val="0"/>
          <w:numId w:val="29"/>
        </w:numPr>
        <w:contextualSpacing/>
      </w:pPr>
      <w:r w:rsidRPr="00AF59B5">
        <w:t>расходы на ежегодные профилактические ремонтные работы, промывки;</w:t>
      </w:r>
    </w:p>
    <w:p w14:paraId="4FF1759C" w14:textId="77777777" w:rsidR="006E5D3F" w:rsidRPr="00AF59B5" w:rsidRDefault="006E5D3F" w:rsidP="006E5D3F">
      <w:pPr>
        <w:numPr>
          <w:ilvl w:val="0"/>
          <w:numId w:val="29"/>
        </w:numPr>
        <w:contextualSpacing/>
      </w:pPr>
      <w:r w:rsidRPr="00AF59B5">
        <w:t>промывка канализационных сетей;</w:t>
      </w:r>
    </w:p>
    <w:p w14:paraId="7D39C519" w14:textId="77777777" w:rsidR="006E5D3F" w:rsidRPr="00AF59B5" w:rsidRDefault="006E5D3F" w:rsidP="006E5D3F">
      <w:pPr>
        <w:numPr>
          <w:ilvl w:val="0"/>
          <w:numId w:val="29"/>
        </w:numPr>
        <w:contextualSpacing/>
      </w:pPr>
      <w:r w:rsidRPr="00AF59B5">
        <w:t>тушение пожаров;</w:t>
      </w:r>
    </w:p>
    <w:p w14:paraId="2C4B51B6" w14:textId="77777777" w:rsidR="006E5D3F" w:rsidRPr="00AF59B5" w:rsidRDefault="006E5D3F" w:rsidP="006E5D3F">
      <w:pPr>
        <w:numPr>
          <w:ilvl w:val="0"/>
          <w:numId w:val="29"/>
        </w:numPr>
        <w:contextualSpacing/>
      </w:pPr>
      <w:r w:rsidRPr="00AF59B5">
        <w:t>испытания пожарных гидрантов.</w:t>
      </w:r>
    </w:p>
    <w:p w14:paraId="608A6FE2" w14:textId="77777777" w:rsidR="006E5D3F" w:rsidRPr="00AF59B5" w:rsidRDefault="006E5D3F" w:rsidP="006E5D3F">
      <w:pPr>
        <w:numPr>
          <w:ilvl w:val="0"/>
          <w:numId w:val="28"/>
        </w:numPr>
        <w:contextualSpacing/>
      </w:pPr>
      <w:r w:rsidRPr="00AF59B5">
        <w:t>Организационно-учетные расходы, в том числе:</w:t>
      </w:r>
    </w:p>
    <w:p w14:paraId="39F316DB" w14:textId="77777777" w:rsidR="006E5D3F" w:rsidRPr="00AF59B5" w:rsidRDefault="006E5D3F" w:rsidP="006E5D3F">
      <w:pPr>
        <w:numPr>
          <w:ilvl w:val="0"/>
          <w:numId w:val="30"/>
        </w:numPr>
        <w:contextualSpacing/>
      </w:pPr>
      <w:r w:rsidRPr="00AF59B5">
        <w:t>не зарегистрированные средствами измерения;</w:t>
      </w:r>
    </w:p>
    <w:p w14:paraId="3DC09CA9" w14:textId="77777777" w:rsidR="006E5D3F" w:rsidRPr="00AF59B5" w:rsidRDefault="006E5D3F" w:rsidP="006E5D3F">
      <w:pPr>
        <w:numPr>
          <w:ilvl w:val="0"/>
          <w:numId w:val="30"/>
        </w:numPr>
        <w:contextualSpacing/>
      </w:pPr>
      <w:r w:rsidRPr="00AF59B5">
        <w:t>не учтенные из-за погрешности средств измерения у абонентов;</w:t>
      </w:r>
    </w:p>
    <w:p w14:paraId="2146D5B7" w14:textId="77777777" w:rsidR="006E5D3F" w:rsidRPr="00AF59B5" w:rsidRDefault="006E5D3F" w:rsidP="006E5D3F">
      <w:pPr>
        <w:numPr>
          <w:ilvl w:val="0"/>
          <w:numId w:val="30"/>
        </w:numPr>
        <w:contextualSpacing/>
      </w:pPr>
      <w:r w:rsidRPr="00AF59B5">
        <w:t>не зарегистрированные средствами измерения квартирных водомеров.</w:t>
      </w:r>
    </w:p>
    <w:p w14:paraId="63EBA3D0" w14:textId="3EE86CD1" w:rsidR="006E5D3F" w:rsidRPr="00AF59B5" w:rsidRDefault="006E5D3F" w:rsidP="006E5D3F">
      <w:r w:rsidRPr="00AF59B5">
        <w:t>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w:t>
      </w:r>
    </w:p>
    <w:p w14:paraId="75A36597" w14:textId="77777777" w:rsidR="00DF7AD0" w:rsidRPr="00AF59B5" w:rsidRDefault="00DF7AD0" w:rsidP="006E5D3F"/>
    <w:p w14:paraId="689B44B8" w14:textId="7EF77348" w:rsidR="00AB3BB9" w:rsidRPr="00AF59B5" w:rsidRDefault="00AB3BB9" w:rsidP="001A1B43">
      <w:pPr>
        <w:pStyle w:val="111"/>
      </w:pPr>
      <w:bookmarkStart w:id="38" w:name="_Toc142995406"/>
      <w:r w:rsidRPr="00AF59B5">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38"/>
    </w:p>
    <w:p w14:paraId="31984A7B" w14:textId="088B4309" w:rsidR="00DF7AD0" w:rsidRPr="00AF59B5" w:rsidRDefault="005801A2" w:rsidP="00DF7AD0">
      <w:r w:rsidRPr="00AF59B5">
        <w:t>На территории Г</w:t>
      </w:r>
      <w:r w:rsidR="00DF7AD0" w:rsidRPr="00AF59B5">
        <w:t>О «</w:t>
      </w:r>
      <w:proofErr w:type="spellStart"/>
      <w:r w:rsidRPr="00AF59B5">
        <w:t>Жатай</w:t>
      </w:r>
      <w:proofErr w:type="spellEnd"/>
      <w:r w:rsidR="00DF7AD0" w:rsidRPr="00AF59B5">
        <w:t>» де</w:t>
      </w:r>
      <w:r w:rsidRPr="00AF59B5">
        <w:t>йствует одна технологическая зона</w:t>
      </w:r>
      <w:r w:rsidR="00DF7AD0" w:rsidRPr="00AF59B5">
        <w:t xml:space="preserve"> водоснабжения. Отчетные данные представлены за 201</w:t>
      </w:r>
      <w:r w:rsidRPr="00AF59B5">
        <w:t>8</w:t>
      </w:r>
      <w:r w:rsidR="00DF7AD0" w:rsidRPr="00AF59B5">
        <w:t xml:space="preserve"> – 202</w:t>
      </w:r>
      <w:r w:rsidRPr="00AF59B5">
        <w:t>2</w:t>
      </w:r>
      <w:r w:rsidR="00DF7AD0" w:rsidRPr="00AF59B5">
        <w:t xml:space="preserve"> годы согласно сведен</w:t>
      </w:r>
      <w:r w:rsidRPr="00AF59B5">
        <w:t xml:space="preserve">иям </w:t>
      </w:r>
      <w:proofErr w:type="spellStart"/>
      <w:r w:rsidRPr="00AF59B5">
        <w:t>водоснабжающих</w:t>
      </w:r>
      <w:proofErr w:type="spellEnd"/>
      <w:r w:rsidRPr="00AF59B5">
        <w:t xml:space="preserve"> организаций. </w:t>
      </w:r>
      <w:r w:rsidR="00DF7AD0" w:rsidRPr="00AF59B5">
        <w:t xml:space="preserve">Водоснабжение </w:t>
      </w:r>
      <w:r w:rsidR="00D379F2" w:rsidRPr="00AF59B5">
        <w:t xml:space="preserve">поселений </w:t>
      </w:r>
      <w:r w:rsidR="00DF7AD0" w:rsidRPr="00AF59B5">
        <w:t>осуществляется в круглосуточном режиме</w:t>
      </w:r>
      <w:r w:rsidR="00B64D7A" w:rsidRPr="00AF59B5">
        <w:t>.</w:t>
      </w:r>
    </w:p>
    <w:p w14:paraId="3A6E262D" w14:textId="77777777" w:rsidR="00DF7AD0" w:rsidRPr="00AF59B5" w:rsidRDefault="00DF7AD0" w:rsidP="00DF7AD0">
      <w:r w:rsidRPr="00AF59B5">
        <w:t>Согласно требованиям СП 31.13330.2021 «Водоснабжение. Наружные сети и сооружения», расчетный расход воды в сутки наибольшего водопотребления (м</w:t>
      </w:r>
      <w:r w:rsidRPr="00AF59B5">
        <w:rPr>
          <w:vertAlign w:val="superscript"/>
        </w:rPr>
        <w:t>3</w:t>
      </w:r>
      <w:r w:rsidRPr="00AF59B5">
        <w:t>/</w:t>
      </w:r>
      <w:proofErr w:type="spellStart"/>
      <w:r w:rsidRPr="00AF59B5">
        <w:t>сут</w:t>
      </w:r>
      <w:proofErr w:type="spellEnd"/>
      <w:r w:rsidRPr="00AF59B5">
        <w:t>) следует определять по формуле.</w:t>
      </w:r>
    </w:p>
    <w:p w14:paraId="0AB22796" w14:textId="77777777" w:rsidR="00DF7AD0" w:rsidRPr="00AF59B5" w:rsidRDefault="00DF7AD0" w:rsidP="00DF7AD0">
      <w:pPr>
        <w:spacing w:before="240" w:after="240"/>
        <w:jc w:val="center"/>
        <w:rPr>
          <w:rFonts w:eastAsia="Times New Roman"/>
          <w:szCs w:val="26"/>
          <w:lang w:eastAsia="ru-RU"/>
        </w:rPr>
      </w:pPr>
      <w:r w:rsidRPr="00AF59B5">
        <w:rPr>
          <w:rFonts w:eastAsia="Times New Roman"/>
          <w:szCs w:val="26"/>
          <w:lang w:val="en-US" w:eastAsia="ru-RU"/>
        </w:rPr>
        <w:t>Q</w:t>
      </w:r>
      <w:proofErr w:type="spellStart"/>
      <w:r w:rsidRPr="00AF59B5">
        <w:rPr>
          <w:rFonts w:eastAsia="Times New Roman"/>
          <w:szCs w:val="26"/>
          <w:vertAlign w:val="subscript"/>
          <w:lang w:eastAsia="ru-RU"/>
        </w:rPr>
        <w:t>сут</w:t>
      </w:r>
      <w:proofErr w:type="spellEnd"/>
      <w:r w:rsidRPr="00AF59B5">
        <w:rPr>
          <w:rFonts w:eastAsia="Times New Roman"/>
          <w:szCs w:val="26"/>
          <w:vertAlign w:val="subscript"/>
          <w:lang w:eastAsia="ru-RU"/>
        </w:rPr>
        <w:t>.</w:t>
      </w:r>
      <w:r w:rsidRPr="00AF59B5">
        <w:rPr>
          <w:rFonts w:eastAsia="Times New Roman"/>
          <w:szCs w:val="26"/>
          <w:vertAlign w:val="subscript"/>
          <w:lang w:val="en-US" w:eastAsia="ru-RU"/>
        </w:rPr>
        <w:t>max</w:t>
      </w:r>
      <w:r w:rsidRPr="00AF59B5">
        <w:rPr>
          <w:rFonts w:eastAsia="Times New Roman"/>
          <w:szCs w:val="26"/>
          <w:vertAlign w:val="subscript"/>
          <w:lang w:eastAsia="ru-RU"/>
        </w:rPr>
        <w:t xml:space="preserve"> </w:t>
      </w:r>
      <w:r w:rsidRPr="00AF59B5">
        <w:rPr>
          <w:rFonts w:eastAsia="Times New Roman"/>
          <w:szCs w:val="26"/>
          <w:lang w:eastAsia="ru-RU"/>
        </w:rPr>
        <w:t xml:space="preserve">= </w:t>
      </w:r>
      <w:proofErr w:type="spellStart"/>
      <w:r w:rsidRPr="00AF59B5">
        <w:rPr>
          <w:rFonts w:eastAsia="Times New Roman"/>
          <w:szCs w:val="26"/>
          <w:lang w:eastAsia="ru-RU"/>
        </w:rPr>
        <w:t>К</w:t>
      </w:r>
      <w:r w:rsidRPr="00AF59B5">
        <w:rPr>
          <w:rFonts w:eastAsia="Times New Roman"/>
          <w:szCs w:val="26"/>
          <w:vertAlign w:val="subscript"/>
          <w:lang w:eastAsia="ru-RU"/>
        </w:rPr>
        <w:t>сут</w:t>
      </w:r>
      <w:proofErr w:type="spellEnd"/>
      <w:r w:rsidRPr="00AF59B5">
        <w:rPr>
          <w:rFonts w:eastAsia="Times New Roman"/>
          <w:szCs w:val="26"/>
          <w:vertAlign w:val="subscript"/>
          <w:lang w:eastAsia="ru-RU"/>
        </w:rPr>
        <w:t>.</w:t>
      </w:r>
      <w:r w:rsidRPr="00AF59B5">
        <w:rPr>
          <w:rFonts w:eastAsia="Times New Roman"/>
          <w:szCs w:val="26"/>
          <w:vertAlign w:val="subscript"/>
          <w:lang w:val="en-US" w:eastAsia="ru-RU"/>
        </w:rPr>
        <w:t>max</w:t>
      </w:r>
      <w:r w:rsidRPr="00AF59B5">
        <w:rPr>
          <w:rFonts w:eastAsia="Times New Roman"/>
          <w:szCs w:val="26"/>
          <w:lang w:eastAsia="ru-RU"/>
        </w:rPr>
        <w:t>∙</w:t>
      </w:r>
      <w:r w:rsidRPr="00AF59B5">
        <w:rPr>
          <w:rFonts w:eastAsia="Times New Roman"/>
          <w:szCs w:val="26"/>
          <w:lang w:val="en-US" w:eastAsia="ru-RU"/>
        </w:rPr>
        <w:t>Q</w:t>
      </w:r>
      <w:proofErr w:type="spellStart"/>
      <w:r w:rsidRPr="00AF59B5">
        <w:rPr>
          <w:rFonts w:eastAsia="Times New Roman"/>
          <w:szCs w:val="26"/>
          <w:vertAlign w:val="subscript"/>
          <w:lang w:eastAsia="ru-RU"/>
        </w:rPr>
        <w:t>сут</w:t>
      </w:r>
      <w:proofErr w:type="spellEnd"/>
      <w:r w:rsidRPr="00AF59B5">
        <w:rPr>
          <w:rFonts w:eastAsia="Times New Roman"/>
          <w:szCs w:val="26"/>
          <w:vertAlign w:val="subscript"/>
          <w:lang w:eastAsia="ru-RU"/>
        </w:rPr>
        <w:t>.</w:t>
      </w:r>
      <w:r w:rsidRPr="00AF59B5">
        <w:rPr>
          <w:rFonts w:eastAsia="Times New Roman"/>
          <w:szCs w:val="26"/>
          <w:vertAlign w:val="subscript"/>
          <w:lang w:val="en-US" w:eastAsia="ru-RU"/>
        </w:rPr>
        <w:t>m</w:t>
      </w:r>
      <w:r w:rsidRPr="00AF59B5">
        <w:rPr>
          <w:rFonts w:eastAsia="Times New Roman"/>
          <w:szCs w:val="26"/>
          <w:lang w:eastAsia="ru-RU"/>
        </w:rPr>
        <w:t>,</w:t>
      </w:r>
    </w:p>
    <w:p w14:paraId="6FA56807" w14:textId="77777777" w:rsidR="00DF7AD0" w:rsidRPr="00AF59B5" w:rsidRDefault="00DF7AD0" w:rsidP="00DF7AD0">
      <w:pPr>
        <w:rPr>
          <w:lang w:eastAsia="ru-RU"/>
        </w:rPr>
      </w:pPr>
      <w:r w:rsidRPr="00AF59B5">
        <w:rPr>
          <w:lang w:eastAsia="ru-RU"/>
        </w:rPr>
        <w:t>где:</w:t>
      </w:r>
    </w:p>
    <w:p w14:paraId="3794B9C6" w14:textId="1141CF16" w:rsidR="00DF7AD0" w:rsidRPr="00AF59B5" w:rsidRDefault="00DF7AD0" w:rsidP="00DF7AD0">
      <w:pPr>
        <w:numPr>
          <w:ilvl w:val="0"/>
          <w:numId w:val="32"/>
        </w:numPr>
        <w:contextualSpacing/>
        <w:rPr>
          <w:rFonts w:eastAsia="Times New Roman" w:cs="Times New Roman"/>
          <w:szCs w:val="26"/>
          <w:lang w:eastAsia="ru-RU"/>
        </w:rPr>
      </w:pPr>
      <w:proofErr w:type="spellStart"/>
      <w:r w:rsidRPr="00AF59B5">
        <w:rPr>
          <w:rFonts w:eastAsia="Times New Roman" w:cs="Times New Roman"/>
          <w:szCs w:val="26"/>
          <w:lang w:eastAsia="ru-RU"/>
        </w:rPr>
        <w:t>К</w:t>
      </w:r>
      <w:r w:rsidRPr="00AF59B5">
        <w:rPr>
          <w:rFonts w:eastAsia="Times New Roman" w:cs="Times New Roman"/>
          <w:szCs w:val="26"/>
          <w:vertAlign w:val="subscript"/>
          <w:lang w:eastAsia="ru-RU"/>
        </w:rPr>
        <w:t>сут</w:t>
      </w:r>
      <w:proofErr w:type="spellEnd"/>
      <w:r w:rsidRPr="00AF59B5">
        <w:rPr>
          <w:rFonts w:eastAsia="Times New Roman" w:cs="Times New Roman"/>
          <w:szCs w:val="26"/>
          <w:vertAlign w:val="subscript"/>
          <w:lang w:eastAsia="ru-RU"/>
        </w:rPr>
        <w:t>.</w:t>
      </w:r>
      <w:r w:rsidRPr="00AF59B5">
        <w:rPr>
          <w:rFonts w:eastAsia="Times New Roman" w:cs="Times New Roman"/>
          <w:szCs w:val="26"/>
          <w:vertAlign w:val="subscript"/>
          <w:lang w:val="en-US" w:eastAsia="ru-RU"/>
        </w:rPr>
        <w:t>max</w:t>
      </w:r>
      <w:r w:rsidRPr="00AF59B5">
        <w:rPr>
          <w:rFonts w:eastAsia="Times New Roman" w:cs="Times New Roman"/>
          <w:szCs w:val="26"/>
          <w:lang w:eastAsia="ru-RU"/>
        </w:rPr>
        <w:t xml:space="preserve"> – коэффициент суточной неравномерности водопотребления, учитывающий уклад жизни населения, режим работы предприятий, степень благоустройства зданий, изменения водопотребления по сезонам года и дням недели, принимается равным 1,</w:t>
      </w:r>
      <w:r w:rsidR="005801A2" w:rsidRPr="00AF59B5">
        <w:rPr>
          <w:rFonts w:eastAsia="Times New Roman" w:cs="Times New Roman"/>
          <w:szCs w:val="26"/>
          <w:lang w:eastAsia="ru-RU"/>
        </w:rPr>
        <w:t>2</w:t>
      </w:r>
      <w:r w:rsidRPr="00AF59B5">
        <w:rPr>
          <w:rFonts w:eastAsia="Times New Roman" w:cs="Times New Roman"/>
          <w:szCs w:val="26"/>
          <w:lang w:eastAsia="ru-RU"/>
        </w:rPr>
        <w:t>;</w:t>
      </w:r>
    </w:p>
    <w:p w14:paraId="5FA7A3B0" w14:textId="77777777" w:rsidR="00DF7AD0" w:rsidRPr="00AF59B5" w:rsidRDefault="00DF7AD0" w:rsidP="00DF7AD0">
      <w:pPr>
        <w:numPr>
          <w:ilvl w:val="0"/>
          <w:numId w:val="32"/>
        </w:numPr>
        <w:contextualSpacing/>
        <w:rPr>
          <w:rFonts w:eastAsia="Times New Roman" w:cs="Times New Roman"/>
          <w:szCs w:val="26"/>
          <w:lang w:eastAsia="ru-RU"/>
        </w:rPr>
      </w:pPr>
      <w:r w:rsidRPr="00AF59B5">
        <w:rPr>
          <w:rFonts w:eastAsia="Times New Roman" w:cs="Times New Roman"/>
          <w:szCs w:val="26"/>
          <w:lang w:val="en-US" w:eastAsia="ru-RU"/>
        </w:rPr>
        <w:t>Q</w:t>
      </w:r>
      <w:proofErr w:type="spellStart"/>
      <w:r w:rsidRPr="00AF59B5">
        <w:rPr>
          <w:rFonts w:eastAsia="Times New Roman" w:cs="Times New Roman"/>
          <w:szCs w:val="26"/>
          <w:vertAlign w:val="subscript"/>
          <w:lang w:eastAsia="ru-RU"/>
        </w:rPr>
        <w:t>сут</w:t>
      </w:r>
      <w:proofErr w:type="spellEnd"/>
      <w:r w:rsidRPr="00AF59B5">
        <w:rPr>
          <w:rFonts w:eastAsia="Times New Roman" w:cs="Times New Roman"/>
          <w:szCs w:val="26"/>
          <w:vertAlign w:val="subscript"/>
          <w:lang w:eastAsia="ru-RU"/>
        </w:rPr>
        <w:t>.</w:t>
      </w:r>
      <w:r w:rsidRPr="00AF59B5">
        <w:rPr>
          <w:rFonts w:eastAsia="Times New Roman" w:cs="Times New Roman"/>
          <w:szCs w:val="26"/>
          <w:vertAlign w:val="subscript"/>
          <w:lang w:val="en-US" w:eastAsia="ru-RU"/>
        </w:rPr>
        <w:t>m</w:t>
      </w:r>
      <w:r w:rsidRPr="00AF59B5">
        <w:rPr>
          <w:rFonts w:eastAsia="Times New Roman" w:cs="Times New Roman"/>
          <w:szCs w:val="26"/>
          <w:lang w:eastAsia="ru-RU"/>
        </w:rPr>
        <w:t xml:space="preserve"> – средний за год суточный расход воды (м³/</w:t>
      </w:r>
      <w:proofErr w:type="spellStart"/>
      <w:r w:rsidRPr="00AF59B5">
        <w:rPr>
          <w:rFonts w:eastAsia="Times New Roman" w:cs="Times New Roman"/>
          <w:szCs w:val="26"/>
          <w:lang w:eastAsia="ru-RU"/>
        </w:rPr>
        <w:t>сут</w:t>
      </w:r>
      <w:proofErr w:type="spellEnd"/>
      <w:r w:rsidRPr="00AF59B5">
        <w:rPr>
          <w:rFonts w:eastAsia="Times New Roman" w:cs="Times New Roman"/>
          <w:szCs w:val="26"/>
          <w:lang w:eastAsia="ru-RU"/>
        </w:rPr>
        <w:t>), принимаемый на основе отчетных данных за рассматриваемый период.</w:t>
      </w:r>
    </w:p>
    <w:p w14:paraId="1EBE826D" w14:textId="1EDAA888" w:rsidR="00431233" w:rsidRPr="00AF59B5" w:rsidRDefault="00DF7AD0" w:rsidP="00DF7AD0">
      <w:r w:rsidRPr="00AF59B5">
        <w:t>Территориальный баланс подачи воды представлен в таблице ниже.</w:t>
      </w:r>
    </w:p>
    <w:p w14:paraId="458034B6" w14:textId="77777777" w:rsidR="00431233" w:rsidRPr="00AF59B5" w:rsidRDefault="00431233">
      <w:pPr>
        <w:spacing w:after="160" w:line="259" w:lineRule="auto"/>
        <w:ind w:firstLine="0"/>
        <w:jc w:val="left"/>
      </w:pPr>
      <w:r w:rsidRPr="00AF59B5">
        <w:br w:type="page"/>
      </w:r>
    </w:p>
    <w:p w14:paraId="0188FE77" w14:textId="29B83EFC" w:rsidR="00251A5C" w:rsidRPr="00AF59B5" w:rsidRDefault="00251A5C" w:rsidP="00251A5C">
      <w:pPr>
        <w:pStyle w:val="-"/>
        <w:numPr>
          <w:ilvl w:val="6"/>
          <w:numId w:val="43"/>
        </w:numPr>
        <w:tabs>
          <w:tab w:val="clear" w:pos="1276"/>
          <w:tab w:val="left" w:pos="0"/>
        </w:tabs>
        <w:ind w:left="0" w:firstLine="0"/>
      </w:pPr>
      <w:r w:rsidRPr="00AF59B5">
        <w:t>Баланс воды в сутки наибольшего водопотребления и максимальные часовые расходы потребления воды ГО «</w:t>
      </w:r>
      <w:proofErr w:type="spellStart"/>
      <w:r w:rsidRPr="00AF59B5">
        <w:t>Жатай</w:t>
      </w:r>
      <w:proofErr w:type="spellEnd"/>
      <w:r w:rsidRPr="00AF59B5">
        <w:t>»</w:t>
      </w:r>
    </w:p>
    <w:tbl>
      <w:tblPr>
        <w:tblW w:w="0" w:type="auto"/>
        <w:tblLook w:val="04A0" w:firstRow="1" w:lastRow="0" w:firstColumn="1" w:lastColumn="0" w:noHBand="0" w:noVBand="1"/>
      </w:tblPr>
      <w:tblGrid>
        <w:gridCol w:w="2578"/>
        <w:gridCol w:w="1720"/>
        <w:gridCol w:w="1066"/>
        <w:gridCol w:w="1066"/>
        <w:gridCol w:w="1066"/>
        <w:gridCol w:w="1066"/>
        <w:gridCol w:w="1066"/>
      </w:tblGrid>
      <w:tr w:rsidR="00B95CF2" w:rsidRPr="00AF59B5" w14:paraId="52B3EE21" w14:textId="77777777" w:rsidTr="00B64D7A">
        <w:trPr>
          <w:trHeight w:val="28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2F034D"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9E4FE1"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Единца измерения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6B3957"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8386D7"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9D7A"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1E3413"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C0A62E" w14:textId="77777777" w:rsidR="00B95CF2" w:rsidRPr="00AF59B5" w:rsidRDefault="00B95CF2" w:rsidP="00B95CF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r>
      <w:tr w:rsidR="00431233" w:rsidRPr="00AF59B5" w14:paraId="35CFDDEC" w14:textId="77777777" w:rsidTr="00B64D7A">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C34366"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Годовой расход воды</w:t>
            </w:r>
          </w:p>
        </w:tc>
        <w:tc>
          <w:tcPr>
            <w:tcW w:w="0" w:type="auto"/>
            <w:tcBorders>
              <w:top w:val="nil"/>
              <w:left w:val="nil"/>
              <w:bottom w:val="single" w:sz="4" w:space="0" w:color="auto"/>
              <w:right w:val="single" w:sz="4" w:space="0" w:color="auto"/>
            </w:tcBorders>
            <w:shd w:val="clear" w:color="auto" w:fill="auto"/>
            <w:vAlign w:val="center"/>
            <w:hideMark/>
          </w:tcPr>
          <w:p w14:paraId="6CFD90F8"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/год</w:t>
            </w:r>
          </w:p>
        </w:tc>
        <w:tc>
          <w:tcPr>
            <w:tcW w:w="0" w:type="auto"/>
            <w:tcBorders>
              <w:top w:val="nil"/>
              <w:left w:val="nil"/>
              <w:bottom w:val="single" w:sz="4" w:space="0" w:color="auto"/>
              <w:right w:val="single" w:sz="4" w:space="0" w:color="auto"/>
            </w:tcBorders>
            <w:shd w:val="clear" w:color="auto" w:fill="auto"/>
            <w:vAlign w:val="center"/>
            <w:hideMark/>
          </w:tcPr>
          <w:p w14:paraId="56AF7008" w14:textId="57B68D9B"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592760,00</w:t>
            </w:r>
          </w:p>
        </w:tc>
        <w:tc>
          <w:tcPr>
            <w:tcW w:w="0" w:type="auto"/>
            <w:tcBorders>
              <w:top w:val="nil"/>
              <w:left w:val="nil"/>
              <w:bottom w:val="single" w:sz="4" w:space="0" w:color="auto"/>
              <w:right w:val="single" w:sz="4" w:space="0" w:color="auto"/>
            </w:tcBorders>
            <w:shd w:val="clear" w:color="auto" w:fill="auto"/>
            <w:vAlign w:val="center"/>
            <w:hideMark/>
          </w:tcPr>
          <w:p w14:paraId="2369B927" w14:textId="2D6D701F"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582950,00</w:t>
            </w:r>
          </w:p>
        </w:tc>
        <w:tc>
          <w:tcPr>
            <w:tcW w:w="0" w:type="auto"/>
            <w:tcBorders>
              <w:top w:val="nil"/>
              <w:left w:val="nil"/>
              <w:bottom w:val="single" w:sz="4" w:space="0" w:color="auto"/>
              <w:right w:val="single" w:sz="4" w:space="0" w:color="auto"/>
            </w:tcBorders>
            <w:shd w:val="clear" w:color="auto" w:fill="auto"/>
            <w:vAlign w:val="center"/>
            <w:hideMark/>
          </w:tcPr>
          <w:p w14:paraId="29F0C345" w14:textId="0AF4E2E5"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583257,94</w:t>
            </w:r>
          </w:p>
        </w:tc>
        <w:tc>
          <w:tcPr>
            <w:tcW w:w="0" w:type="auto"/>
            <w:tcBorders>
              <w:top w:val="nil"/>
              <w:left w:val="nil"/>
              <w:bottom w:val="single" w:sz="4" w:space="0" w:color="auto"/>
              <w:right w:val="single" w:sz="4" w:space="0" w:color="auto"/>
            </w:tcBorders>
            <w:shd w:val="clear" w:color="auto" w:fill="auto"/>
            <w:vAlign w:val="center"/>
            <w:hideMark/>
          </w:tcPr>
          <w:p w14:paraId="147FE717" w14:textId="79C9EE1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566942,00</w:t>
            </w:r>
          </w:p>
        </w:tc>
        <w:tc>
          <w:tcPr>
            <w:tcW w:w="0" w:type="auto"/>
            <w:tcBorders>
              <w:top w:val="nil"/>
              <w:left w:val="nil"/>
              <w:bottom w:val="single" w:sz="4" w:space="0" w:color="auto"/>
              <w:right w:val="single" w:sz="4" w:space="0" w:color="auto"/>
            </w:tcBorders>
            <w:shd w:val="clear" w:color="auto" w:fill="auto"/>
            <w:vAlign w:val="center"/>
            <w:hideMark/>
          </w:tcPr>
          <w:p w14:paraId="09D1199A" w14:textId="26E7CC18"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537052,09</w:t>
            </w:r>
          </w:p>
        </w:tc>
      </w:tr>
      <w:tr w:rsidR="00431233" w:rsidRPr="00AF59B5" w14:paraId="376FBE96" w14:textId="77777777" w:rsidTr="00B64D7A">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16A53"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В максимальные сутки</w:t>
            </w:r>
          </w:p>
        </w:tc>
        <w:tc>
          <w:tcPr>
            <w:tcW w:w="0" w:type="auto"/>
            <w:tcBorders>
              <w:top w:val="nil"/>
              <w:left w:val="nil"/>
              <w:bottom w:val="single" w:sz="4" w:space="0" w:color="auto"/>
              <w:right w:val="single" w:sz="4" w:space="0" w:color="auto"/>
            </w:tcBorders>
            <w:shd w:val="clear" w:color="auto" w:fill="auto"/>
            <w:vAlign w:val="center"/>
            <w:hideMark/>
          </w:tcPr>
          <w:p w14:paraId="39D89F7C"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сут</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66B2DC4" w14:textId="419D4164"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1948,80</w:t>
            </w:r>
          </w:p>
        </w:tc>
        <w:tc>
          <w:tcPr>
            <w:tcW w:w="0" w:type="auto"/>
            <w:tcBorders>
              <w:top w:val="nil"/>
              <w:left w:val="nil"/>
              <w:bottom w:val="single" w:sz="4" w:space="0" w:color="auto"/>
              <w:right w:val="single" w:sz="4" w:space="0" w:color="auto"/>
            </w:tcBorders>
            <w:shd w:val="clear" w:color="auto" w:fill="auto"/>
            <w:vAlign w:val="center"/>
            <w:hideMark/>
          </w:tcPr>
          <w:p w14:paraId="18C7A141" w14:textId="310D39F1"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1916,55</w:t>
            </w:r>
          </w:p>
        </w:tc>
        <w:tc>
          <w:tcPr>
            <w:tcW w:w="0" w:type="auto"/>
            <w:tcBorders>
              <w:top w:val="nil"/>
              <w:left w:val="nil"/>
              <w:bottom w:val="single" w:sz="4" w:space="0" w:color="auto"/>
              <w:right w:val="single" w:sz="4" w:space="0" w:color="auto"/>
            </w:tcBorders>
            <w:shd w:val="clear" w:color="auto" w:fill="auto"/>
            <w:vAlign w:val="center"/>
            <w:hideMark/>
          </w:tcPr>
          <w:p w14:paraId="3D82076A" w14:textId="0DF22AE9"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1917,56</w:t>
            </w:r>
          </w:p>
        </w:tc>
        <w:tc>
          <w:tcPr>
            <w:tcW w:w="0" w:type="auto"/>
            <w:tcBorders>
              <w:top w:val="nil"/>
              <w:left w:val="nil"/>
              <w:bottom w:val="single" w:sz="4" w:space="0" w:color="auto"/>
              <w:right w:val="single" w:sz="4" w:space="0" w:color="auto"/>
            </w:tcBorders>
            <w:shd w:val="clear" w:color="auto" w:fill="auto"/>
            <w:vAlign w:val="center"/>
            <w:hideMark/>
          </w:tcPr>
          <w:p w14:paraId="40634E51" w14:textId="1D788823"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1863,92</w:t>
            </w:r>
          </w:p>
        </w:tc>
        <w:tc>
          <w:tcPr>
            <w:tcW w:w="0" w:type="auto"/>
            <w:tcBorders>
              <w:top w:val="nil"/>
              <w:left w:val="nil"/>
              <w:bottom w:val="single" w:sz="4" w:space="0" w:color="auto"/>
              <w:right w:val="single" w:sz="4" w:space="0" w:color="auto"/>
            </w:tcBorders>
            <w:shd w:val="clear" w:color="auto" w:fill="auto"/>
            <w:vAlign w:val="center"/>
            <w:hideMark/>
          </w:tcPr>
          <w:p w14:paraId="3CC046FA" w14:textId="3425293D"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1765,65</w:t>
            </w:r>
          </w:p>
        </w:tc>
      </w:tr>
      <w:tr w:rsidR="00431233" w:rsidRPr="00AF59B5" w14:paraId="42381627" w14:textId="77777777" w:rsidTr="00B64D7A">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F4B32"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Среднесуточный</w:t>
            </w:r>
          </w:p>
        </w:tc>
        <w:tc>
          <w:tcPr>
            <w:tcW w:w="0" w:type="auto"/>
            <w:tcBorders>
              <w:top w:val="nil"/>
              <w:left w:val="nil"/>
              <w:bottom w:val="single" w:sz="4" w:space="0" w:color="auto"/>
              <w:right w:val="single" w:sz="4" w:space="0" w:color="auto"/>
            </w:tcBorders>
            <w:shd w:val="clear" w:color="auto" w:fill="auto"/>
            <w:vAlign w:val="center"/>
            <w:hideMark/>
          </w:tcPr>
          <w:p w14:paraId="7B249AAC"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сут</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464EACB3" w14:textId="2C477326"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1624,00</w:t>
            </w:r>
          </w:p>
        </w:tc>
        <w:tc>
          <w:tcPr>
            <w:tcW w:w="0" w:type="auto"/>
            <w:tcBorders>
              <w:top w:val="nil"/>
              <w:left w:val="nil"/>
              <w:bottom w:val="single" w:sz="4" w:space="0" w:color="auto"/>
              <w:right w:val="single" w:sz="4" w:space="0" w:color="auto"/>
            </w:tcBorders>
            <w:shd w:val="clear" w:color="auto" w:fill="auto"/>
            <w:vAlign w:val="center"/>
            <w:hideMark/>
          </w:tcPr>
          <w:p w14:paraId="53441E60" w14:textId="00BB4A2E"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1597,12</w:t>
            </w:r>
          </w:p>
        </w:tc>
        <w:tc>
          <w:tcPr>
            <w:tcW w:w="0" w:type="auto"/>
            <w:tcBorders>
              <w:top w:val="nil"/>
              <w:left w:val="nil"/>
              <w:bottom w:val="single" w:sz="4" w:space="0" w:color="auto"/>
              <w:right w:val="single" w:sz="4" w:space="0" w:color="auto"/>
            </w:tcBorders>
            <w:shd w:val="clear" w:color="auto" w:fill="auto"/>
            <w:vAlign w:val="center"/>
            <w:hideMark/>
          </w:tcPr>
          <w:p w14:paraId="774E306C" w14:textId="68D5F095"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1597,97</w:t>
            </w:r>
          </w:p>
        </w:tc>
        <w:tc>
          <w:tcPr>
            <w:tcW w:w="0" w:type="auto"/>
            <w:tcBorders>
              <w:top w:val="nil"/>
              <w:left w:val="nil"/>
              <w:bottom w:val="single" w:sz="4" w:space="0" w:color="auto"/>
              <w:right w:val="single" w:sz="4" w:space="0" w:color="auto"/>
            </w:tcBorders>
            <w:shd w:val="clear" w:color="auto" w:fill="auto"/>
            <w:vAlign w:val="center"/>
            <w:hideMark/>
          </w:tcPr>
          <w:p w14:paraId="0DA4A07D" w14:textId="04DA51C0"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1553,27</w:t>
            </w:r>
          </w:p>
        </w:tc>
        <w:tc>
          <w:tcPr>
            <w:tcW w:w="0" w:type="auto"/>
            <w:tcBorders>
              <w:top w:val="nil"/>
              <w:left w:val="nil"/>
              <w:bottom w:val="single" w:sz="4" w:space="0" w:color="auto"/>
              <w:right w:val="single" w:sz="4" w:space="0" w:color="auto"/>
            </w:tcBorders>
            <w:shd w:val="clear" w:color="auto" w:fill="auto"/>
            <w:vAlign w:val="center"/>
            <w:hideMark/>
          </w:tcPr>
          <w:p w14:paraId="7FAD9B9F" w14:textId="0C6D1B1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1471,38</w:t>
            </w:r>
          </w:p>
        </w:tc>
      </w:tr>
      <w:tr w:rsidR="00431233" w:rsidRPr="00AF59B5" w14:paraId="4C773026" w14:textId="77777777" w:rsidTr="00B64D7A">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6A583"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Максимальный часовой расход</w:t>
            </w:r>
          </w:p>
        </w:tc>
        <w:tc>
          <w:tcPr>
            <w:tcW w:w="0" w:type="auto"/>
            <w:tcBorders>
              <w:top w:val="nil"/>
              <w:left w:val="nil"/>
              <w:bottom w:val="single" w:sz="4" w:space="0" w:color="auto"/>
              <w:right w:val="single" w:sz="4" w:space="0" w:color="auto"/>
            </w:tcBorders>
            <w:shd w:val="clear" w:color="auto" w:fill="auto"/>
            <w:vAlign w:val="center"/>
            <w:hideMark/>
          </w:tcPr>
          <w:p w14:paraId="05F8A082"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/ч</w:t>
            </w:r>
          </w:p>
        </w:tc>
        <w:tc>
          <w:tcPr>
            <w:tcW w:w="0" w:type="auto"/>
            <w:tcBorders>
              <w:top w:val="nil"/>
              <w:left w:val="nil"/>
              <w:bottom w:val="single" w:sz="4" w:space="0" w:color="auto"/>
              <w:right w:val="single" w:sz="4" w:space="0" w:color="auto"/>
            </w:tcBorders>
            <w:shd w:val="clear" w:color="auto" w:fill="auto"/>
            <w:vAlign w:val="center"/>
            <w:hideMark/>
          </w:tcPr>
          <w:p w14:paraId="2E324FE7" w14:textId="4C79FA83"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105,56</w:t>
            </w:r>
          </w:p>
        </w:tc>
        <w:tc>
          <w:tcPr>
            <w:tcW w:w="0" w:type="auto"/>
            <w:tcBorders>
              <w:top w:val="nil"/>
              <w:left w:val="nil"/>
              <w:bottom w:val="single" w:sz="4" w:space="0" w:color="auto"/>
              <w:right w:val="single" w:sz="4" w:space="0" w:color="auto"/>
            </w:tcBorders>
            <w:shd w:val="clear" w:color="auto" w:fill="auto"/>
            <w:vAlign w:val="center"/>
            <w:hideMark/>
          </w:tcPr>
          <w:p w14:paraId="5B301EFE" w14:textId="6760C82F"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103,81</w:t>
            </w:r>
          </w:p>
        </w:tc>
        <w:tc>
          <w:tcPr>
            <w:tcW w:w="0" w:type="auto"/>
            <w:tcBorders>
              <w:top w:val="nil"/>
              <w:left w:val="nil"/>
              <w:bottom w:val="single" w:sz="4" w:space="0" w:color="auto"/>
              <w:right w:val="single" w:sz="4" w:space="0" w:color="auto"/>
            </w:tcBorders>
            <w:shd w:val="clear" w:color="auto" w:fill="auto"/>
            <w:vAlign w:val="center"/>
            <w:hideMark/>
          </w:tcPr>
          <w:p w14:paraId="6021DA73" w14:textId="3D84AC0F"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103,87</w:t>
            </w:r>
          </w:p>
        </w:tc>
        <w:tc>
          <w:tcPr>
            <w:tcW w:w="0" w:type="auto"/>
            <w:tcBorders>
              <w:top w:val="nil"/>
              <w:left w:val="nil"/>
              <w:bottom w:val="single" w:sz="4" w:space="0" w:color="auto"/>
              <w:right w:val="single" w:sz="4" w:space="0" w:color="auto"/>
            </w:tcBorders>
            <w:shd w:val="clear" w:color="auto" w:fill="auto"/>
            <w:vAlign w:val="center"/>
            <w:hideMark/>
          </w:tcPr>
          <w:p w14:paraId="0DC6685D" w14:textId="3EADE95F"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100,96</w:t>
            </w:r>
          </w:p>
        </w:tc>
        <w:tc>
          <w:tcPr>
            <w:tcW w:w="0" w:type="auto"/>
            <w:tcBorders>
              <w:top w:val="nil"/>
              <w:left w:val="nil"/>
              <w:bottom w:val="single" w:sz="4" w:space="0" w:color="auto"/>
              <w:right w:val="single" w:sz="4" w:space="0" w:color="auto"/>
            </w:tcBorders>
            <w:shd w:val="clear" w:color="auto" w:fill="auto"/>
            <w:vAlign w:val="center"/>
            <w:hideMark/>
          </w:tcPr>
          <w:p w14:paraId="0F9E718F" w14:textId="6867E42A"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95,64</w:t>
            </w:r>
          </w:p>
        </w:tc>
      </w:tr>
      <w:tr w:rsidR="00431233" w:rsidRPr="00AF59B5" w14:paraId="1B689454" w14:textId="77777777" w:rsidTr="00B64D7A">
        <w:trPr>
          <w:trHeight w:val="28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7EFA4C"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Средний часовой расход</w:t>
            </w:r>
          </w:p>
        </w:tc>
        <w:tc>
          <w:tcPr>
            <w:tcW w:w="0" w:type="auto"/>
            <w:tcBorders>
              <w:top w:val="nil"/>
              <w:left w:val="nil"/>
              <w:bottom w:val="single" w:sz="4" w:space="0" w:color="auto"/>
              <w:right w:val="single" w:sz="4" w:space="0" w:color="auto"/>
            </w:tcBorders>
            <w:shd w:val="clear" w:color="auto" w:fill="auto"/>
            <w:vAlign w:val="center"/>
            <w:hideMark/>
          </w:tcPr>
          <w:p w14:paraId="0954FCF2" w14:textId="77777777"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/ч</w:t>
            </w:r>
          </w:p>
        </w:tc>
        <w:tc>
          <w:tcPr>
            <w:tcW w:w="0" w:type="auto"/>
            <w:tcBorders>
              <w:top w:val="nil"/>
              <w:left w:val="nil"/>
              <w:bottom w:val="single" w:sz="4" w:space="0" w:color="auto"/>
              <w:right w:val="single" w:sz="4" w:space="0" w:color="auto"/>
            </w:tcBorders>
            <w:shd w:val="clear" w:color="auto" w:fill="auto"/>
            <w:vAlign w:val="center"/>
            <w:hideMark/>
          </w:tcPr>
          <w:p w14:paraId="1C788065" w14:textId="12A53788"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67,67</w:t>
            </w:r>
          </w:p>
        </w:tc>
        <w:tc>
          <w:tcPr>
            <w:tcW w:w="0" w:type="auto"/>
            <w:tcBorders>
              <w:top w:val="nil"/>
              <w:left w:val="nil"/>
              <w:bottom w:val="single" w:sz="4" w:space="0" w:color="auto"/>
              <w:right w:val="single" w:sz="4" w:space="0" w:color="auto"/>
            </w:tcBorders>
            <w:shd w:val="clear" w:color="auto" w:fill="auto"/>
            <w:vAlign w:val="center"/>
            <w:hideMark/>
          </w:tcPr>
          <w:p w14:paraId="55E26A2C" w14:textId="067B1766"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66,55</w:t>
            </w:r>
          </w:p>
        </w:tc>
        <w:tc>
          <w:tcPr>
            <w:tcW w:w="0" w:type="auto"/>
            <w:tcBorders>
              <w:top w:val="nil"/>
              <w:left w:val="nil"/>
              <w:bottom w:val="single" w:sz="4" w:space="0" w:color="auto"/>
              <w:right w:val="single" w:sz="4" w:space="0" w:color="auto"/>
            </w:tcBorders>
            <w:shd w:val="clear" w:color="auto" w:fill="auto"/>
            <w:vAlign w:val="center"/>
            <w:hideMark/>
          </w:tcPr>
          <w:p w14:paraId="6A0FFEC3" w14:textId="38A7ACDC"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66,58</w:t>
            </w:r>
          </w:p>
        </w:tc>
        <w:tc>
          <w:tcPr>
            <w:tcW w:w="0" w:type="auto"/>
            <w:tcBorders>
              <w:top w:val="nil"/>
              <w:left w:val="nil"/>
              <w:bottom w:val="single" w:sz="4" w:space="0" w:color="auto"/>
              <w:right w:val="single" w:sz="4" w:space="0" w:color="auto"/>
            </w:tcBorders>
            <w:shd w:val="clear" w:color="auto" w:fill="auto"/>
            <w:vAlign w:val="center"/>
            <w:hideMark/>
          </w:tcPr>
          <w:p w14:paraId="02AD6472" w14:textId="5EE7A0FF"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64,72</w:t>
            </w:r>
          </w:p>
        </w:tc>
        <w:tc>
          <w:tcPr>
            <w:tcW w:w="0" w:type="auto"/>
            <w:tcBorders>
              <w:top w:val="nil"/>
              <w:left w:val="nil"/>
              <w:bottom w:val="single" w:sz="4" w:space="0" w:color="auto"/>
              <w:right w:val="single" w:sz="4" w:space="0" w:color="auto"/>
            </w:tcBorders>
            <w:shd w:val="clear" w:color="auto" w:fill="auto"/>
            <w:vAlign w:val="center"/>
            <w:hideMark/>
          </w:tcPr>
          <w:p w14:paraId="50F32894" w14:textId="78CBAA2D" w:rsidR="00431233" w:rsidRPr="00AF59B5" w:rsidRDefault="00431233" w:rsidP="00431233">
            <w:pPr>
              <w:spacing w:line="240" w:lineRule="auto"/>
              <w:ind w:firstLine="0"/>
              <w:jc w:val="center"/>
              <w:rPr>
                <w:rFonts w:eastAsia="Times New Roman" w:cs="Times New Roman"/>
                <w:color w:val="000000"/>
                <w:sz w:val="20"/>
                <w:szCs w:val="20"/>
                <w:lang w:eastAsia="ru-RU"/>
              </w:rPr>
            </w:pPr>
            <w:r w:rsidRPr="00AF59B5">
              <w:rPr>
                <w:color w:val="000000"/>
                <w:sz w:val="20"/>
                <w:szCs w:val="20"/>
              </w:rPr>
              <w:t>61,31</w:t>
            </w:r>
          </w:p>
        </w:tc>
      </w:tr>
    </w:tbl>
    <w:p w14:paraId="03B40BEB" w14:textId="624B08F5" w:rsidR="00F218A5" w:rsidRPr="00AF59B5" w:rsidRDefault="00F218A5" w:rsidP="00F218A5">
      <w:pPr>
        <w:spacing w:before="240" w:after="120"/>
      </w:pPr>
      <w:r w:rsidRPr="00AF59B5">
        <w:t>Динамика изменения расхода воды в сутки наибольшего водопотребления за 201</w:t>
      </w:r>
      <w:r w:rsidR="00B95CF2" w:rsidRPr="00AF59B5">
        <w:t>8-2022</w:t>
      </w:r>
      <w:r w:rsidRPr="00AF59B5">
        <w:t xml:space="preserve"> гг. представлена на рисунке ниже.</w:t>
      </w:r>
    </w:p>
    <w:p w14:paraId="5FB6EEC4" w14:textId="565BB96E" w:rsidR="006D1877" w:rsidRPr="00AF59B5" w:rsidRDefault="00431233" w:rsidP="00431233">
      <w:pPr>
        <w:ind w:firstLine="0"/>
        <w:jc w:val="center"/>
      </w:pPr>
      <w:r w:rsidRPr="00AF59B5">
        <w:rPr>
          <w:noProof/>
          <w:lang w:eastAsia="ru-RU"/>
        </w:rPr>
        <w:drawing>
          <wp:inline distT="0" distB="0" distL="0" distR="0" wp14:anchorId="33254F1A" wp14:editId="0EBF2FC2">
            <wp:extent cx="5962650" cy="3744231"/>
            <wp:effectExtent l="0" t="0" r="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1564" cy="3749828"/>
                    </a:xfrm>
                    <a:prstGeom prst="rect">
                      <a:avLst/>
                    </a:prstGeom>
                    <a:noFill/>
                  </pic:spPr>
                </pic:pic>
              </a:graphicData>
            </a:graphic>
          </wp:inline>
        </w:drawing>
      </w:r>
    </w:p>
    <w:p w14:paraId="17E582A3" w14:textId="75325A99" w:rsidR="005A34C0" w:rsidRPr="00AF59B5" w:rsidRDefault="005A34C0" w:rsidP="00A62C78">
      <w:pPr>
        <w:pStyle w:val="-0"/>
        <w:ind w:left="0" w:firstLine="0"/>
      </w:pPr>
      <w:r w:rsidRPr="00AF59B5">
        <w:t>Динамика изменения расхода воды в сутки наибольшего водопотребления за 2018-2022, м</w:t>
      </w:r>
      <w:r w:rsidRPr="00AF59B5">
        <w:rPr>
          <w:vertAlign w:val="superscript"/>
        </w:rPr>
        <w:t>3</w:t>
      </w:r>
      <w:r w:rsidRPr="00AF59B5">
        <w:t>/</w:t>
      </w:r>
      <w:proofErr w:type="spellStart"/>
      <w:r w:rsidRPr="00AF59B5">
        <w:t>сут</w:t>
      </w:r>
      <w:proofErr w:type="spellEnd"/>
    </w:p>
    <w:p w14:paraId="53CC3E12" w14:textId="0969A53D" w:rsidR="006D1877" w:rsidRPr="00AF59B5" w:rsidRDefault="00AB7DE5" w:rsidP="00AB7DE5">
      <w:pPr>
        <w:spacing w:after="120"/>
      </w:pPr>
      <w:r w:rsidRPr="00AF59B5">
        <w:t>Как ви</w:t>
      </w:r>
      <w:r w:rsidR="00B95CF2" w:rsidRPr="00AF59B5">
        <w:t>дно из графика, за период с 2018 г. по 2022</w:t>
      </w:r>
      <w:r w:rsidRPr="00AF59B5">
        <w:t xml:space="preserve"> г. наблюдается </w:t>
      </w:r>
      <w:r w:rsidR="00B95CF2" w:rsidRPr="00AF59B5">
        <w:t>снижение</w:t>
      </w:r>
      <w:r w:rsidR="00D448EF" w:rsidRPr="00AF59B5">
        <w:t xml:space="preserve"> расхода воды в сутки наибольшего водопотребления на </w:t>
      </w:r>
      <w:r w:rsidR="00431233" w:rsidRPr="00AF59B5">
        <w:t>183,15</w:t>
      </w:r>
      <w:r w:rsidR="00D448EF" w:rsidRPr="00AF59B5">
        <w:t xml:space="preserve"> м</w:t>
      </w:r>
      <w:r w:rsidR="00D448EF" w:rsidRPr="00AF59B5">
        <w:rPr>
          <w:vertAlign w:val="superscript"/>
        </w:rPr>
        <w:t>3</w:t>
      </w:r>
      <w:r w:rsidR="00D448EF" w:rsidRPr="00AF59B5">
        <w:t>/</w:t>
      </w:r>
      <w:proofErr w:type="spellStart"/>
      <w:r w:rsidR="00D448EF" w:rsidRPr="00AF59B5">
        <w:t>сут</w:t>
      </w:r>
      <w:proofErr w:type="spellEnd"/>
      <w:r w:rsidR="00D448EF" w:rsidRPr="00AF59B5">
        <w:t>.</w:t>
      </w:r>
    </w:p>
    <w:p w14:paraId="7FCCD4F0" w14:textId="77777777" w:rsidR="005D4DA5" w:rsidRPr="00AF59B5" w:rsidRDefault="005D4DA5" w:rsidP="00AB7DE5">
      <w:pPr>
        <w:spacing w:after="120"/>
      </w:pPr>
    </w:p>
    <w:p w14:paraId="2D393314" w14:textId="4988FEC7" w:rsidR="00AB3BB9" w:rsidRPr="00AF59B5" w:rsidRDefault="00AB3BB9" w:rsidP="001A1B43">
      <w:pPr>
        <w:pStyle w:val="111"/>
      </w:pPr>
      <w:bookmarkStart w:id="39" w:name="_Toc142995407"/>
      <w:r w:rsidRPr="00AF59B5">
        <w:t xml:space="preserve">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w:t>
      </w:r>
      <w:r w:rsidR="008E6FC6" w:rsidRPr="00AF59B5">
        <w:t>городского</w:t>
      </w:r>
      <w:r w:rsidRPr="00AF59B5">
        <w:t xml:space="preserve"> </w:t>
      </w:r>
      <w:r w:rsidR="00C1717A" w:rsidRPr="00AF59B5">
        <w:t>поселения</w:t>
      </w:r>
      <w:bookmarkEnd w:id="39"/>
    </w:p>
    <w:p w14:paraId="77685C56" w14:textId="7417EB96" w:rsidR="009B405E" w:rsidRPr="00AF59B5" w:rsidRDefault="009B405E" w:rsidP="009B405E">
      <w:r w:rsidRPr="00AF59B5">
        <w:t xml:space="preserve">Централизованное водоснабжение </w:t>
      </w:r>
      <w:r w:rsidR="00B95CF2" w:rsidRPr="00AF59B5">
        <w:t>на территории Г</w:t>
      </w:r>
      <w:r w:rsidRPr="00AF59B5">
        <w:t>О «</w:t>
      </w:r>
      <w:proofErr w:type="spellStart"/>
      <w:r w:rsidR="00B95CF2" w:rsidRPr="00AF59B5">
        <w:t>Жатай</w:t>
      </w:r>
      <w:proofErr w:type="spellEnd"/>
      <w:r w:rsidRPr="00AF59B5">
        <w:t>» представлено питьевым и горячим водоснабжением. Оказание услуг по водоснабжению на территории муниципального образования осуществляется следующим группам абонентов:</w:t>
      </w:r>
    </w:p>
    <w:p w14:paraId="79AB482C" w14:textId="77777777" w:rsidR="009B405E" w:rsidRPr="00AF59B5" w:rsidRDefault="009B405E" w:rsidP="009B405E">
      <w:pPr>
        <w:pStyle w:val="a9"/>
        <w:numPr>
          <w:ilvl w:val="0"/>
          <w:numId w:val="25"/>
        </w:numPr>
      </w:pPr>
      <w:r w:rsidRPr="00AF59B5">
        <w:t>население;</w:t>
      </w:r>
    </w:p>
    <w:p w14:paraId="3AFCC6C8" w14:textId="77777777" w:rsidR="009B405E" w:rsidRPr="00AF59B5" w:rsidRDefault="009B405E" w:rsidP="009B405E">
      <w:pPr>
        <w:pStyle w:val="a9"/>
        <w:numPr>
          <w:ilvl w:val="0"/>
          <w:numId w:val="25"/>
        </w:numPr>
      </w:pPr>
      <w:r w:rsidRPr="00AF59B5">
        <w:t>бюджетные потребители;</w:t>
      </w:r>
    </w:p>
    <w:p w14:paraId="0E62B7CF" w14:textId="77777777" w:rsidR="009B405E" w:rsidRPr="00AF59B5" w:rsidRDefault="009B405E" w:rsidP="009B405E">
      <w:pPr>
        <w:pStyle w:val="a9"/>
        <w:numPr>
          <w:ilvl w:val="0"/>
          <w:numId w:val="25"/>
        </w:numPr>
      </w:pPr>
      <w:r w:rsidRPr="00AF59B5">
        <w:t>прочие потребители.</w:t>
      </w:r>
    </w:p>
    <w:p w14:paraId="7C3228CF" w14:textId="77777777" w:rsidR="009B405E" w:rsidRPr="00AF59B5" w:rsidRDefault="009B405E" w:rsidP="009B405E">
      <w:r w:rsidRPr="00AF59B5">
        <w:t>Структурный баланс реализации холодного водоснабжения по типам абонентов, в тыс. м</w:t>
      </w:r>
      <w:r w:rsidRPr="00AF59B5">
        <w:rPr>
          <w:vertAlign w:val="superscript"/>
        </w:rPr>
        <w:t>3</w:t>
      </w:r>
      <w:r w:rsidRPr="00AF59B5">
        <w:t>/год, представлен в таблице ниже.</w:t>
      </w:r>
    </w:p>
    <w:p w14:paraId="6318710C" w14:textId="63552F45" w:rsidR="00251A5C" w:rsidRPr="00AF59B5" w:rsidRDefault="00251A5C" w:rsidP="00251A5C">
      <w:pPr>
        <w:pStyle w:val="-"/>
        <w:numPr>
          <w:ilvl w:val="6"/>
          <w:numId w:val="43"/>
        </w:numPr>
        <w:tabs>
          <w:tab w:val="clear" w:pos="1276"/>
          <w:tab w:val="left" w:pos="0"/>
        </w:tabs>
        <w:ind w:left="0" w:firstLine="0"/>
      </w:pPr>
      <w:r w:rsidRPr="00AF59B5">
        <w:t>Структурный баланс реализации питьевой воды по группам абонентов за 2019-2022 гг.</w:t>
      </w:r>
    </w:p>
    <w:tbl>
      <w:tblPr>
        <w:tblW w:w="5000" w:type="pct"/>
        <w:tblLook w:val="04A0" w:firstRow="1" w:lastRow="0" w:firstColumn="1" w:lastColumn="0" w:noHBand="0" w:noVBand="1"/>
      </w:tblPr>
      <w:tblGrid>
        <w:gridCol w:w="3381"/>
        <w:gridCol w:w="1248"/>
        <w:gridCol w:w="1248"/>
        <w:gridCol w:w="1248"/>
        <w:gridCol w:w="1248"/>
        <w:gridCol w:w="1255"/>
      </w:tblGrid>
      <w:tr w:rsidR="00EF2A14" w:rsidRPr="00AF59B5" w14:paraId="1BD1CB99" w14:textId="77777777" w:rsidTr="000C2745">
        <w:trPr>
          <w:trHeight w:val="340"/>
        </w:trPr>
        <w:tc>
          <w:tcPr>
            <w:tcW w:w="17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DA4E0"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Группа потребителей</w:t>
            </w:r>
          </w:p>
        </w:tc>
        <w:tc>
          <w:tcPr>
            <w:tcW w:w="3244" w:type="pct"/>
            <w:gridSpan w:val="5"/>
            <w:tcBorders>
              <w:top w:val="single" w:sz="4" w:space="0" w:color="auto"/>
              <w:left w:val="nil"/>
              <w:bottom w:val="single" w:sz="4" w:space="0" w:color="auto"/>
              <w:right w:val="single" w:sz="4" w:space="0" w:color="auto"/>
            </w:tcBorders>
            <w:shd w:val="clear" w:color="auto" w:fill="auto"/>
            <w:vAlign w:val="center"/>
            <w:hideMark/>
          </w:tcPr>
          <w:p w14:paraId="3D8B15D8"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Потребление, тыс. м</w:t>
            </w:r>
            <w:r w:rsidRPr="00AF59B5">
              <w:rPr>
                <w:rFonts w:eastAsia="Times New Roman" w:cs="Times New Roman"/>
                <w:b/>
                <w:bCs/>
                <w:color w:val="000000"/>
                <w:sz w:val="20"/>
                <w:szCs w:val="20"/>
                <w:vertAlign w:val="superscript"/>
                <w:lang w:eastAsia="ru-RU"/>
              </w:rPr>
              <w:t>3</w:t>
            </w:r>
          </w:p>
        </w:tc>
      </w:tr>
      <w:tr w:rsidR="00EF2A14" w:rsidRPr="00AF59B5" w14:paraId="0DCE152A" w14:textId="77777777" w:rsidTr="000C2745">
        <w:trPr>
          <w:trHeight w:val="340"/>
        </w:trPr>
        <w:tc>
          <w:tcPr>
            <w:tcW w:w="1756" w:type="pct"/>
            <w:vMerge/>
            <w:tcBorders>
              <w:top w:val="single" w:sz="4" w:space="0" w:color="auto"/>
              <w:left w:val="single" w:sz="4" w:space="0" w:color="auto"/>
              <w:bottom w:val="single" w:sz="4" w:space="0" w:color="auto"/>
              <w:right w:val="single" w:sz="4" w:space="0" w:color="auto"/>
            </w:tcBorders>
            <w:vAlign w:val="center"/>
            <w:hideMark/>
          </w:tcPr>
          <w:p w14:paraId="5A7C7509" w14:textId="77777777" w:rsidR="00EF2A14" w:rsidRPr="00AF59B5" w:rsidRDefault="00EF2A14" w:rsidP="00EF2A14">
            <w:pPr>
              <w:spacing w:line="240" w:lineRule="auto"/>
              <w:ind w:firstLine="0"/>
              <w:jc w:val="left"/>
              <w:rPr>
                <w:rFonts w:eastAsia="Times New Roman" w:cs="Times New Roman"/>
                <w:b/>
                <w:bCs/>
                <w:color w:val="000000"/>
                <w:sz w:val="20"/>
                <w:szCs w:val="20"/>
                <w:lang w:eastAsia="ru-RU"/>
              </w:rPr>
            </w:pPr>
          </w:p>
        </w:tc>
        <w:tc>
          <w:tcPr>
            <w:tcW w:w="648" w:type="pct"/>
            <w:tcBorders>
              <w:top w:val="nil"/>
              <w:left w:val="nil"/>
              <w:bottom w:val="single" w:sz="4" w:space="0" w:color="auto"/>
              <w:right w:val="single" w:sz="4" w:space="0" w:color="auto"/>
            </w:tcBorders>
            <w:shd w:val="clear" w:color="auto" w:fill="auto"/>
            <w:vAlign w:val="center"/>
            <w:hideMark/>
          </w:tcPr>
          <w:p w14:paraId="73A2CCE8"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2017</w:t>
            </w:r>
          </w:p>
        </w:tc>
        <w:tc>
          <w:tcPr>
            <w:tcW w:w="648" w:type="pct"/>
            <w:tcBorders>
              <w:top w:val="nil"/>
              <w:left w:val="nil"/>
              <w:bottom w:val="single" w:sz="4" w:space="0" w:color="auto"/>
              <w:right w:val="single" w:sz="4" w:space="0" w:color="auto"/>
            </w:tcBorders>
            <w:shd w:val="clear" w:color="auto" w:fill="auto"/>
            <w:vAlign w:val="center"/>
            <w:hideMark/>
          </w:tcPr>
          <w:p w14:paraId="479BDD09"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2018</w:t>
            </w:r>
          </w:p>
        </w:tc>
        <w:tc>
          <w:tcPr>
            <w:tcW w:w="648" w:type="pct"/>
            <w:tcBorders>
              <w:top w:val="nil"/>
              <w:left w:val="nil"/>
              <w:bottom w:val="single" w:sz="4" w:space="0" w:color="auto"/>
              <w:right w:val="single" w:sz="4" w:space="0" w:color="auto"/>
            </w:tcBorders>
            <w:shd w:val="clear" w:color="auto" w:fill="auto"/>
            <w:vAlign w:val="center"/>
            <w:hideMark/>
          </w:tcPr>
          <w:p w14:paraId="417B8CBE"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2019</w:t>
            </w:r>
          </w:p>
        </w:tc>
        <w:tc>
          <w:tcPr>
            <w:tcW w:w="648" w:type="pct"/>
            <w:tcBorders>
              <w:top w:val="nil"/>
              <w:left w:val="nil"/>
              <w:bottom w:val="single" w:sz="4" w:space="0" w:color="auto"/>
              <w:right w:val="single" w:sz="4" w:space="0" w:color="auto"/>
            </w:tcBorders>
            <w:shd w:val="clear" w:color="auto" w:fill="auto"/>
            <w:vAlign w:val="center"/>
            <w:hideMark/>
          </w:tcPr>
          <w:p w14:paraId="3BD33322"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2020</w:t>
            </w:r>
          </w:p>
        </w:tc>
        <w:tc>
          <w:tcPr>
            <w:tcW w:w="651" w:type="pct"/>
            <w:tcBorders>
              <w:top w:val="nil"/>
              <w:left w:val="nil"/>
              <w:bottom w:val="single" w:sz="4" w:space="0" w:color="auto"/>
              <w:right w:val="single" w:sz="4" w:space="0" w:color="auto"/>
            </w:tcBorders>
            <w:shd w:val="clear" w:color="auto" w:fill="auto"/>
            <w:vAlign w:val="center"/>
            <w:hideMark/>
          </w:tcPr>
          <w:p w14:paraId="305D7E96" w14:textId="77777777" w:rsidR="00EF2A14" w:rsidRPr="00AF59B5" w:rsidRDefault="00EF2A14"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2021</w:t>
            </w:r>
          </w:p>
        </w:tc>
      </w:tr>
      <w:tr w:rsidR="00EF2A14" w:rsidRPr="00AF59B5" w14:paraId="6B887027" w14:textId="77777777" w:rsidTr="000C2745">
        <w:trPr>
          <w:trHeight w:val="34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EA97A" w14:textId="318D625F" w:rsidR="00EF2A14" w:rsidRPr="00AF59B5" w:rsidRDefault="00B64D7A" w:rsidP="00EF2A14">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МУП «</w:t>
            </w:r>
            <w:proofErr w:type="spellStart"/>
            <w:r w:rsidR="00A15069" w:rsidRPr="00AF59B5">
              <w:rPr>
                <w:rFonts w:eastAsia="Times New Roman" w:cs="Times New Roman"/>
                <w:b/>
                <w:bCs/>
                <w:color w:val="000000"/>
                <w:sz w:val="20"/>
                <w:szCs w:val="20"/>
                <w:lang w:eastAsia="ru-RU"/>
              </w:rPr>
              <w:t>Жатайтеплосеть</w:t>
            </w:r>
            <w:proofErr w:type="spellEnd"/>
            <w:r w:rsidRPr="00AF59B5">
              <w:rPr>
                <w:rFonts w:eastAsia="Times New Roman" w:cs="Times New Roman"/>
                <w:b/>
                <w:bCs/>
                <w:color w:val="000000"/>
                <w:sz w:val="20"/>
                <w:szCs w:val="20"/>
                <w:lang w:eastAsia="ru-RU"/>
              </w:rPr>
              <w:t>»</w:t>
            </w:r>
          </w:p>
        </w:tc>
      </w:tr>
      <w:tr w:rsidR="00B64D7A" w:rsidRPr="00AF59B5" w14:paraId="30265FBF" w14:textId="77777777" w:rsidTr="000C2745">
        <w:trPr>
          <w:trHeight w:val="340"/>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6C438944" w14:textId="7777777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Бюджетные организации</w:t>
            </w:r>
          </w:p>
        </w:tc>
        <w:tc>
          <w:tcPr>
            <w:tcW w:w="648" w:type="pct"/>
            <w:tcBorders>
              <w:top w:val="nil"/>
              <w:left w:val="nil"/>
              <w:bottom w:val="single" w:sz="4" w:space="0" w:color="auto"/>
              <w:right w:val="single" w:sz="4" w:space="0" w:color="auto"/>
            </w:tcBorders>
            <w:shd w:val="clear" w:color="auto" w:fill="auto"/>
            <w:vAlign w:val="center"/>
          </w:tcPr>
          <w:p w14:paraId="75F5F4B4" w14:textId="1696857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361910,0</w:t>
            </w:r>
          </w:p>
        </w:tc>
        <w:tc>
          <w:tcPr>
            <w:tcW w:w="648" w:type="pct"/>
            <w:tcBorders>
              <w:top w:val="nil"/>
              <w:left w:val="nil"/>
              <w:bottom w:val="single" w:sz="4" w:space="0" w:color="auto"/>
              <w:right w:val="single" w:sz="4" w:space="0" w:color="auto"/>
            </w:tcBorders>
            <w:shd w:val="clear" w:color="auto" w:fill="auto"/>
            <w:vAlign w:val="center"/>
          </w:tcPr>
          <w:p w14:paraId="77B99918" w14:textId="278AE94C"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245522,7</w:t>
            </w:r>
          </w:p>
        </w:tc>
        <w:tc>
          <w:tcPr>
            <w:tcW w:w="648" w:type="pct"/>
            <w:tcBorders>
              <w:top w:val="nil"/>
              <w:left w:val="nil"/>
              <w:bottom w:val="single" w:sz="4" w:space="0" w:color="auto"/>
              <w:right w:val="single" w:sz="4" w:space="0" w:color="auto"/>
            </w:tcBorders>
            <w:shd w:val="clear" w:color="auto" w:fill="auto"/>
            <w:vAlign w:val="center"/>
          </w:tcPr>
          <w:p w14:paraId="263329BA" w14:textId="1724C288"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244150,0</w:t>
            </w:r>
          </w:p>
        </w:tc>
        <w:tc>
          <w:tcPr>
            <w:tcW w:w="648" w:type="pct"/>
            <w:tcBorders>
              <w:top w:val="nil"/>
              <w:left w:val="nil"/>
              <w:bottom w:val="single" w:sz="4" w:space="0" w:color="auto"/>
              <w:right w:val="single" w:sz="4" w:space="0" w:color="auto"/>
            </w:tcBorders>
            <w:shd w:val="clear" w:color="auto" w:fill="auto"/>
            <w:vAlign w:val="center"/>
          </w:tcPr>
          <w:p w14:paraId="13D48FBA" w14:textId="78479E8A"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227104,5</w:t>
            </w:r>
          </w:p>
        </w:tc>
        <w:tc>
          <w:tcPr>
            <w:tcW w:w="651" w:type="pct"/>
            <w:tcBorders>
              <w:top w:val="nil"/>
              <w:left w:val="nil"/>
              <w:bottom w:val="single" w:sz="4" w:space="0" w:color="auto"/>
              <w:right w:val="single" w:sz="4" w:space="0" w:color="auto"/>
            </w:tcBorders>
            <w:shd w:val="clear" w:color="auto" w:fill="auto"/>
            <w:noWrap/>
            <w:vAlign w:val="center"/>
          </w:tcPr>
          <w:p w14:paraId="5C9A8D2A" w14:textId="6E9A0ABE"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222956,6</w:t>
            </w:r>
          </w:p>
        </w:tc>
      </w:tr>
      <w:tr w:rsidR="00B64D7A" w:rsidRPr="00AF59B5" w14:paraId="24F878C4" w14:textId="77777777" w:rsidTr="000C2745">
        <w:trPr>
          <w:trHeight w:val="340"/>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4B33F3E9" w14:textId="7777777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Население</w:t>
            </w:r>
          </w:p>
        </w:tc>
        <w:tc>
          <w:tcPr>
            <w:tcW w:w="648" w:type="pct"/>
            <w:tcBorders>
              <w:top w:val="nil"/>
              <w:left w:val="nil"/>
              <w:bottom w:val="single" w:sz="4" w:space="0" w:color="auto"/>
              <w:right w:val="single" w:sz="4" w:space="0" w:color="auto"/>
            </w:tcBorders>
            <w:shd w:val="clear" w:color="auto" w:fill="auto"/>
            <w:vAlign w:val="center"/>
          </w:tcPr>
          <w:p w14:paraId="2320FD19" w14:textId="269B098B"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36330,0</w:t>
            </w:r>
          </w:p>
        </w:tc>
        <w:tc>
          <w:tcPr>
            <w:tcW w:w="648" w:type="pct"/>
            <w:tcBorders>
              <w:top w:val="nil"/>
              <w:left w:val="nil"/>
              <w:bottom w:val="single" w:sz="4" w:space="0" w:color="auto"/>
              <w:right w:val="single" w:sz="4" w:space="0" w:color="auto"/>
            </w:tcBorders>
            <w:shd w:val="clear" w:color="auto" w:fill="auto"/>
            <w:vAlign w:val="center"/>
          </w:tcPr>
          <w:p w14:paraId="439A7E8D" w14:textId="24C9F05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27606,3</w:t>
            </w:r>
          </w:p>
        </w:tc>
        <w:tc>
          <w:tcPr>
            <w:tcW w:w="648" w:type="pct"/>
            <w:tcBorders>
              <w:top w:val="nil"/>
              <w:left w:val="nil"/>
              <w:bottom w:val="single" w:sz="4" w:space="0" w:color="auto"/>
              <w:right w:val="single" w:sz="4" w:space="0" w:color="auto"/>
            </w:tcBorders>
            <w:shd w:val="clear" w:color="auto" w:fill="auto"/>
            <w:vAlign w:val="center"/>
          </w:tcPr>
          <w:p w14:paraId="18F5B23B" w14:textId="72160116"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19367,3</w:t>
            </w:r>
          </w:p>
        </w:tc>
        <w:tc>
          <w:tcPr>
            <w:tcW w:w="648" w:type="pct"/>
            <w:tcBorders>
              <w:top w:val="nil"/>
              <w:left w:val="nil"/>
              <w:bottom w:val="single" w:sz="4" w:space="0" w:color="auto"/>
              <w:right w:val="single" w:sz="4" w:space="0" w:color="auto"/>
            </w:tcBorders>
            <w:shd w:val="clear" w:color="auto" w:fill="auto"/>
            <w:vAlign w:val="center"/>
          </w:tcPr>
          <w:p w14:paraId="24C32E18" w14:textId="51348DC5"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20613,6</w:t>
            </w:r>
          </w:p>
        </w:tc>
        <w:tc>
          <w:tcPr>
            <w:tcW w:w="651" w:type="pct"/>
            <w:tcBorders>
              <w:top w:val="nil"/>
              <w:left w:val="nil"/>
              <w:bottom w:val="single" w:sz="4" w:space="0" w:color="auto"/>
              <w:right w:val="single" w:sz="4" w:space="0" w:color="auto"/>
            </w:tcBorders>
            <w:shd w:val="clear" w:color="auto" w:fill="auto"/>
            <w:noWrap/>
            <w:vAlign w:val="center"/>
          </w:tcPr>
          <w:p w14:paraId="6ECC0C15" w14:textId="682FA43E"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19546,0</w:t>
            </w:r>
          </w:p>
        </w:tc>
      </w:tr>
      <w:tr w:rsidR="00B64D7A" w:rsidRPr="00AF59B5" w14:paraId="249DCE72" w14:textId="77777777" w:rsidTr="000C2745">
        <w:trPr>
          <w:trHeight w:val="340"/>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6B3DC9D9" w14:textId="7777777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Прочие потребители</w:t>
            </w:r>
          </w:p>
        </w:tc>
        <w:tc>
          <w:tcPr>
            <w:tcW w:w="648" w:type="pct"/>
            <w:tcBorders>
              <w:top w:val="nil"/>
              <w:left w:val="nil"/>
              <w:bottom w:val="single" w:sz="4" w:space="0" w:color="auto"/>
              <w:right w:val="single" w:sz="4" w:space="0" w:color="auto"/>
            </w:tcBorders>
            <w:shd w:val="clear" w:color="auto" w:fill="auto"/>
            <w:vAlign w:val="center"/>
          </w:tcPr>
          <w:p w14:paraId="3C757115" w14:textId="06BCCB06"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142600,0</w:t>
            </w:r>
          </w:p>
        </w:tc>
        <w:tc>
          <w:tcPr>
            <w:tcW w:w="648" w:type="pct"/>
            <w:tcBorders>
              <w:top w:val="nil"/>
              <w:left w:val="nil"/>
              <w:bottom w:val="single" w:sz="4" w:space="0" w:color="auto"/>
              <w:right w:val="single" w:sz="4" w:space="0" w:color="auto"/>
            </w:tcBorders>
            <w:shd w:val="clear" w:color="auto" w:fill="auto"/>
            <w:vAlign w:val="center"/>
          </w:tcPr>
          <w:p w14:paraId="00801829" w14:textId="13C55942"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256454,9</w:t>
            </w:r>
          </w:p>
        </w:tc>
        <w:tc>
          <w:tcPr>
            <w:tcW w:w="648" w:type="pct"/>
            <w:tcBorders>
              <w:top w:val="nil"/>
              <w:left w:val="nil"/>
              <w:bottom w:val="single" w:sz="4" w:space="0" w:color="auto"/>
              <w:right w:val="single" w:sz="4" w:space="0" w:color="auto"/>
            </w:tcBorders>
            <w:shd w:val="clear" w:color="auto" w:fill="auto"/>
            <w:vAlign w:val="center"/>
          </w:tcPr>
          <w:p w14:paraId="4D2B9517" w14:textId="14FDF5AC"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252863,5</w:t>
            </w:r>
          </w:p>
        </w:tc>
        <w:tc>
          <w:tcPr>
            <w:tcW w:w="648" w:type="pct"/>
            <w:tcBorders>
              <w:top w:val="nil"/>
              <w:left w:val="nil"/>
              <w:bottom w:val="single" w:sz="4" w:space="0" w:color="auto"/>
              <w:right w:val="single" w:sz="4" w:space="0" w:color="auto"/>
            </w:tcBorders>
            <w:shd w:val="clear" w:color="auto" w:fill="auto"/>
            <w:vAlign w:val="center"/>
          </w:tcPr>
          <w:p w14:paraId="1C03760A" w14:textId="6DC67FE7"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243477,8</w:t>
            </w:r>
          </w:p>
        </w:tc>
        <w:tc>
          <w:tcPr>
            <w:tcW w:w="651" w:type="pct"/>
            <w:tcBorders>
              <w:top w:val="nil"/>
              <w:left w:val="nil"/>
              <w:bottom w:val="single" w:sz="4" w:space="0" w:color="auto"/>
              <w:right w:val="single" w:sz="4" w:space="0" w:color="auto"/>
            </w:tcBorders>
            <w:shd w:val="clear" w:color="auto" w:fill="auto"/>
            <w:noWrap/>
            <w:vAlign w:val="center"/>
          </w:tcPr>
          <w:p w14:paraId="4BD4250A" w14:textId="7325B880" w:rsidR="00B64D7A" w:rsidRPr="00AF59B5" w:rsidRDefault="00B64D7A" w:rsidP="00B64D7A">
            <w:pPr>
              <w:spacing w:line="240" w:lineRule="auto"/>
              <w:ind w:firstLine="0"/>
              <w:jc w:val="center"/>
              <w:rPr>
                <w:rFonts w:eastAsia="Times New Roman" w:cs="Times New Roman"/>
                <w:color w:val="000000"/>
                <w:sz w:val="20"/>
                <w:szCs w:val="20"/>
                <w:lang w:eastAsia="ru-RU"/>
              </w:rPr>
            </w:pPr>
            <w:r w:rsidRPr="00AF59B5">
              <w:rPr>
                <w:color w:val="000000"/>
                <w:sz w:val="20"/>
                <w:szCs w:val="20"/>
              </w:rPr>
              <w:t>226977,9</w:t>
            </w:r>
          </w:p>
        </w:tc>
      </w:tr>
      <w:tr w:rsidR="00B64D7A" w:rsidRPr="00AF59B5" w14:paraId="341BED68" w14:textId="77777777" w:rsidTr="000C2745">
        <w:trPr>
          <w:trHeight w:val="340"/>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5505AEC6" w14:textId="77777777"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Итого</w:t>
            </w:r>
          </w:p>
        </w:tc>
        <w:tc>
          <w:tcPr>
            <w:tcW w:w="648" w:type="pct"/>
            <w:tcBorders>
              <w:top w:val="nil"/>
              <w:left w:val="nil"/>
              <w:bottom w:val="single" w:sz="4" w:space="0" w:color="auto"/>
              <w:right w:val="single" w:sz="4" w:space="0" w:color="auto"/>
            </w:tcBorders>
            <w:shd w:val="clear" w:color="auto" w:fill="auto"/>
            <w:vAlign w:val="center"/>
          </w:tcPr>
          <w:p w14:paraId="560EC715" w14:textId="092402CF"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540840,0</w:t>
            </w:r>
          </w:p>
        </w:tc>
        <w:tc>
          <w:tcPr>
            <w:tcW w:w="648" w:type="pct"/>
            <w:tcBorders>
              <w:top w:val="nil"/>
              <w:left w:val="nil"/>
              <w:bottom w:val="single" w:sz="4" w:space="0" w:color="auto"/>
              <w:right w:val="single" w:sz="4" w:space="0" w:color="auto"/>
            </w:tcBorders>
            <w:shd w:val="clear" w:color="auto" w:fill="auto"/>
            <w:vAlign w:val="center"/>
          </w:tcPr>
          <w:p w14:paraId="0FF852B7" w14:textId="458C7FDD"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529583,9</w:t>
            </w:r>
          </w:p>
        </w:tc>
        <w:tc>
          <w:tcPr>
            <w:tcW w:w="648" w:type="pct"/>
            <w:tcBorders>
              <w:top w:val="nil"/>
              <w:left w:val="nil"/>
              <w:bottom w:val="single" w:sz="4" w:space="0" w:color="auto"/>
              <w:right w:val="single" w:sz="4" w:space="0" w:color="auto"/>
            </w:tcBorders>
            <w:shd w:val="clear" w:color="auto" w:fill="auto"/>
            <w:vAlign w:val="center"/>
          </w:tcPr>
          <w:p w14:paraId="4489E10A" w14:textId="3A1211C2"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516380,9</w:t>
            </w:r>
          </w:p>
        </w:tc>
        <w:tc>
          <w:tcPr>
            <w:tcW w:w="648" w:type="pct"/>
            <w:tcBorders>
              <w:top w:val="nil"/>
              <w:left w:val="nil"/>
              <w:bottom w:val="single" w:sz="4" w:space="0" w:color="auto"/>
              <w:right w:val="single" w:sz="4" w:space="0" w:color="auto"/>
            </w:tcBorders>
            <w:shd w:val="clear" w:color="auto" w:fill="auto"/>
            <w:vAlign w:val="center"/>
          </w:tcPr>
          <w:p w14:paraId="788B1D10" w14:textId="62401C76"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491195,9</w:t>
            </w:r>
          </w:p>
        </w:tc>
        <w:tc>
          <w:tcPr>
            <w:tcW w:w="651" w:type="pct"/>
            <w:tcBorders>
              <w:top w:val="nil"/>
              <w:left w:val="nil"/>
              <w:bottom w:val="single" w:sz="4" w:space="0" w:color="auto"/>
              <w:right w:val="single" w:sz="4" w:space="0" w:color="auto"/>
            </w:tcBorders>
            <w:shd w:val="clear" w:color="auto" w:fill="auto"/>
            <w:vAlign w:val="center"/>
          </w:tcPr>
          <w:p w14:paraId="0BE6E640" w14:textId="5090C4AA" w:rsidR="00B64D7A" w:rsidRPr="00AF59B5" w:rsidRDefault="00B64D7A" w:rsidP="00B64D7A">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469480,5</w:t>
            </w:r>
          </w:p>
        </w:tc>
      </w:tr>
    </w:tbl>
    <w:p w14:paraId="271490C7" w14:textId="77777777" w:rsidR="00B95CF2" w:rsidRPr="00AF59B5" w:rsidRDefault="00B95CF2" w:rsidP="00736845">
      <w:pPr>
        <w:spacing w:before="120"/>
      </w:pPr>
    </w:p>
    <w:p w14:paraId="27236850" w14:textId="2903CA5B" w:rsidR="00717BDF" w:rsidRPr="00AF59B5" w:rsidRDefault="00736845" w:rsidP="00736845">
      <w:pPr>
        <w:spacing w:before="120"/>
      </w:pPr>
      <w:r w:rsidRPr="00AF59B5">
        <w:t>Графическая интерпретация зна</w:t>
      </w:r>
      <w:r w:rsidR="00B64D7A" w:rsidRPr="00AF59B5">
        <w:t>чений из данной таблицы для 2022</w:t>
      </w:r>
      <w:r w:rsidRPr="00AF59B5">
        <w:t xml:space="preserve"> года приведена на рисунке ниже.</w:t>
      </w:r>
    </w:p>
    <w:p w14:paraId="0E776ADC" w14:textId="208FAC7F" w:rsidR="000A45C5" w:rsidRPr="00AF59B5" w:rsidRDefault="00B64D7A" w:rsidP="008854C6">
      <w:pPr>
        <w:pStyle w:val="afa"/>
        <w:spacing w:before="0" w:after="0"/>
      </w:pPr>
      <w:r w:rsidRPr="00AF59B5">
        <w:rPr>
          <w:noProof/>
          <w:lang w:eastAsia="ru-RU"/>
        </w:rPr>
        <w:drawing>
          <wp:inline distT="0" distB="0" distL="0" distR="0" wp14:anchorId="2F6AC4F1" wp14:editId="52603A7A">
            <wp:extent cx="5078095" cy="3200400"/>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78095" cy="3200400"/>
                    </a:xfrm>
                    <a:prstGeom prst="rect">
                      <a:avLst/>
                    </a:prstGeom>
                    <a:noFill/>
                  </pic:spPr>
                </pic:pic>
              </a:graphicData>
            </a:graphic>
          </wp:inline>
        </w:drawing>
      </w:r>
    </w:p>
    <w:p w14:paraId="79D77E77" w14:textId="5FE2BB6A" w:rsidR="005A34C0" w:rsidRPr="00AF59B5" w:rsidRDefault="005A34C0" w:rsidP="005A34C0">
      <w:pPr>
        <w:pStyle w:val="-0"/>
        <w:ind w:left="0" w:firstLine="0"/>
      </w:pPr>
      <w:r w:rsidRPr="00AF59B5">
        <w:t>Структура потребления холодного водоснабжения за 2022 год</w:t>
      </w:r>
    </w:p>
    <w:p w14:paraId="1BA7CA15" w14:textId="183EE100" w:rsidR="00593B17" w:rsidRPr="00AF59B5" w:rsidRDefault="00343D49" w:rsidP="00593B17">
      <w:r w:rsidRPr="00AF59B5">
        <w:t xml:space="preserve">Анализ долевого распределения показывает, что наибольшее потребление воды на территории </w:t>
      </w:r>
      <w:r w:rsidR="00792718" w:rsidRPr="00AF59B5">
        <w:t>ГО «</w:t>
      </w:r>
      <w:proofErr w:type="spellStart"/>
      <w:r w:rsidR="00792718" w:rsidRPr="00AF59B5">
        <w:t>Жатай</w:t>
      </w:r>
      <w:proofErr w:type="spellEnd"/>
      <w:r w:rsidR="00792718" w:rsidRPr="00AF59B5">
        <w:t>» осуществляю</w:t>
      </w:r>
      <w:r w:rsidRPr="00AF59B5">
        <w:t xml:space="preserve">т </w:t>
      </w:r>
      <w:r w:rsidR="00792718" w:rsidRPr="00AF59B5">
        <w:t>прочие потребители</w:t>
      </w:r>
      <w:r w:rsidRPr="00AF59B5">
        <w:t xml:space="preserve"> – </w:t>
      </w:r>
      <w:r w:rsidR="00792718" w:rsidRPr="00AF59B5">
        <w:t>48</w:t>
      </w:r>
      <w:r w:rsidRPr="00AF59B5">
        <w:t xml:space="preserve"> %, на долю </w:t>
      </w:r>
      <w:r w:rsidR="00792718" w:rsidRPr="00AF59B5">
        <w:t xml:space="preserve">населения </w:t>
      </w:r>
      <w:r w:rsidRPr="00AF59B5">
        <w:t xml:space="preserve">приходится </w:t>
      </w:r>
      <w:r w:rsidR="00792718" w:rsidRPr="00AF59B5">
        <w:t>47</w:t>
      </w:r>
      <w:r w:rsidRPr="00AF59B5">
        <w:t xml:space="preserve"> %, бюджетные организации – </w:t>
      </w:r>
      <w:r w:rsidR="00792718" w:rsidRPr="00AF59B5">
        <w:t>4</w:t>
      </w:r>
      <w:r w:rsidRPr="00AF59B5">
        <w:t xml:space="preserve"> %.</w:t>
      </w:r>
    </w:p>
    <w:p w14:paraId="2052728C" w14:textId="65DADE3D" w:rsidR="00593B17" w:rsidRPr="00AF59B5" w:rsidRDefault="00593B17" w:rsidP="00593B17">
      <w:r w:rsidRPr="00AF59B5">
        <w:t>Динамика потребления воды по группам абонентов</w:t>
      </w:r>
      <w:r w:rsidR="00792718" w:rsidRPr="00AF59B5">
        <w:t xml:space="preserve"> за период с 2018 по 2022</w:t>
      </w:r>
      <w:r w:rsidRPr="00AF59B5">
        <w:t xml:space="preserve"> гг. представлена на рисунке ниже.</w:t>
      </w:r>
    </w:p>
    <w:p w14:paraId="5CEAF3FC" w14:textId="19C71A90" w:rsidR="00A10291" w:rsidRPr="00AF59B5" w:rsidRDefault="00792718" w:rsidP="00792718">
      <w:pPr>
        <w:ind w:firstLine="0"/>
        <w:jc w:val="center"/>
      </w:pPr>
      <w:r w:rsidRPr="00AF59B5">
        <w:rPr>
          <w:noProof/>
          <w:lang w:eastAsia="ru-RU"/>
        </w:rPr>
        <w:drawing>
          <wp:inline distT="0" distB="0" distL="0" distR="0" wp14:anchorId="3E44BE48" wp14:editId="0D1CF235">
            <wp:extent cx="5438775" cy="351217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9892" cy="3519358"/>
                    </a:xfrm>
                    <a:prstGeom prst="rect">
                      <a:avLst/>
                    </a:prstGeom>
                    <a:noFill/>
                  </pic:spPr>
                </pic:pic>
              </a:graphicData>
            </a:graphic>
          </wp:inline>
        </w:drawing>
      </w:r>
    </w:p>
    <w:p w14:paraId="4A58EF53" w14:textId="71CEC22C" w:rsidR="005A34C0" w:rsidRPr="00AF59B5" w:rsidRDefault="005A34C0" w:rsidP="005A34C0">
      <w:pPr>
        <w:pStyle w:val="-0"/>
        <w:ind w:left="0" w:firstLine="0"/>
      </w:pPr>
      <w:r w:rsidRPr="00AF59B5">
        <w:t>Структура потребления холодного водоснабжения с 2018 по 2022 гг., тыс. м</w:t>
      </w:r>
      <w:r w:rsidRPr="00AF59B5">
        <w:rPr>
          <w:vertAlign w:val="superscript"/>
        </w:rPr>
        <w:t>3</w:t>
      </w:r>
    </w:p>
    <w:p w14:paraId="51BBA546" w14:textId="5470FBE9" w:rsidR="00AB3BB9" w:rsidRPr="00AF59B5" w:rsidRDefault="00AB3BB9" w:rsidP="001A1B43">
      <w:pPr>
        <w:pStyle w:val="111"/>
      </w:pPr>
      <w:bookmarkStart w:id="40" w:name="_Ref28188706"/>
      <w:bookmarkStart w:id="41" w:name="_Toc142995408"/>
      <w:r w:rsidRPr="00AF59B5">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40"/>
      <w:bookmarkEnd w:id="41"/>
    </w:p>
    <w:p w14:paraId="3A937AF2" w14:textId="757F733A" w:rsidR="008733F9" w:rsidRPr="00AF59B5" w:rsidRDefault="0048192E" w:rsidP="007A7908">
      <w:r w:rsidRPr="00AF59B5">
        <w:t xml:space="preserve">Нормативы потребления коммунальной услуги по холодному и горячему водоснабжению, водоотведению на территории </w:t>
      </w:r>
      <w:r w:rsidR="00CD7C0E" w:rsidRPr="00AF59B5">
        <w:t>Республики Саха (Якутия)</w:t>
      </w:r>
      <w:r w:rsidRPr="00AF59B5">
        <w:t xml:space="preserve"> согласно Постановлению Правительства </w:t>
      </w:r>
      <w:r w:rsidR="00BD0001" w:rsidRPr="00AF59B5">
        <w:t>Республики Саха (Якутия) №446 от 13</w:t>
      </w:r>
      <w:r w:rsidRPr="00AF59B5">
        <w:t xml:space="preserve"> </w:t>
      </w:r>
      <w:r w:rsidR="00BD0001" w:rsidRPr="00AF59B5">
        <w:t>октября 2012</w:t>
      </w:r>
      <w:r w:rsidRPr="00AF59B5">
        <w:t xml:space="preserve"> года </w:t>
      </w:r>
      <w:r w:rsidR="00AF7656" w:rsidRPr="00AF59B5">
        <w:t>(с измене</w:t>
      </w:r>
      <w:r w:rsidR="00BD0001" w:rsidRPr="00AF59B5">
        <w:t>ниями на 9 июня 2023</w:t>
      </w:r>
      <w:r w:rsidR="00AF7656" w:rsidRPr="00AF59B5">
        <w:t xml:space="preserve"> года) </w:t>
      </w:r>
      <w:r w:rsidRPr="00AF59B5">
        <w:t>«</w:t>
      </w:r>
      <w:r w:rsidR="00BD0001" w:rsidRPr="00AF59B5">
        <w:t>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r w:rsidR="00AF7656" w:rsidRPr="00AF59B5">
        <w:t>»</w:t>
      </w:r>
      <w:r w:rsidR="00E72754" w:rsidRPr="00AF59B5">
        <w:t xml:space="preserve"> представлены в таблицах ниже.</w:t>
      </w:r>
    </w:p>
    <w:p w14:paraId="35745BCD" w14:textId="77777777" w:rsidR="008733F9" w:rsidRPr="00AF59B5" w:rsidRDefault="008733F9">
      <w:pPr>
        <w:spacing w:after="160" w:line="259" w:lineRule="auto"/>
        <w:ind w:firstLine="0"/>
        <w:jc w:val="left"/>
      </w:pPr>
      <w:r w:rsidRPr="00AF59B5">
        <w:br w:type="page"/>
      </w:r>
    </w:p>
    <w:p w14:paraId="2876BF94" w14:textId="1ECDBE90" w:rsidR="00251A5C" w:rsidRPr="00AF59B5" w:rsidRDefault="00251A5C" w:rsidP="00251A5C">
      <w:pPr>
        <w:pStyle w:val="-"/>
        <w:numPr>
          <w:ilvl w:val="6"/>
          <w:numId w:val="43"/>
        </w:numPr>
        <w:tabs>
          <w:tab w:val="clear" w:pos="1276"/>
          <w:tab w:val="left" w:pos="0"/>
        </w:tabs>
        <w:ind w:left="0" w:firstLine="0"/>
      </w:pPr>
      <w:r w:rsidRPr="00AF59B5">
        <w:t>Нормативы потребления коммунальной услуги по холодному и горячему водоснабжению, водоотведению в жилых помещениях в многоквартирных и жилых домах на территории Республики Саха (Якутия)</w:t>
      </w:r>
    </w:p>
    <w:tbl>
      <w:tblPr>
        <w:tblW w:w="0" w:type="auto"/>
        <w:tblLook w:val="04A0" w:firstRow="1" w:lastRow="0" w:firstColumn="1" w:lastColumn="0" w:noHBand="0" w:noVBand="1"/>
      </w:tblPr>
      <w:tblGrid>
        <w:gridCol w:w="631"/>
        <w:gridCol w:w="2695"/>
        <w:gridCol w:w="2043"/>
        <w:gridCol w:w="1867"/>
        <w:gridCol w:w="2392"/>
      </w:tblGrid>
      <w:tr w:rsidR="008733F9" w:rsidRPr="00AF59B5" w14:paraId="1AB15811" w14:textId="77777777" w:rsidTr="008733F9">
        <w:trPr>
          <w:trHeight w:val="300"/>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3BFBDD2"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E20551"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Степени благоустройства</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62F2E112"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Calibri" w:cs="Times New Roman"/>
                <w:b/>
                <w:bCs/>
                <w:sz w:val="20"/>
                <w:szCs w:val="20"/>
                <w:lang w:eastAsia="ru-RU"/>
              </w:rPr>
              <w:t>Норматив потребления коммунальной услуги (куб. м/чел. в месяц)</w:t>
            </w:r>
          </w:p>
        </w:tc>
      </w:tr>
      <w:tr w:rsidR="008733F9" w:rsidRPr="00AF59B5" w14:paraId="7A0A20FD" w14:textId="77777777" w:rsidTr="008733F9">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8C4691" w14:textId="77777777" w:rsidR="008733F9" w:rsidRPr="00AF59B5" w:rsidRDefault="008733F9" w:rsidP="008733F9">
            <w:pPr>
              <w:spacing w:line="240" w:lineRule="auto"/>
              <w:ind w:firstLine="0"/>
              <w:jc w:val="left"/>
              <w:rPr>
                <w:rFonts w:eastAsia="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BD99B" w14:textId="77777777" w:rsidR="008733F9" w:rsidRPr="00AF59B5" w:rsidRDefault="008733F9" w:rsidP="008733F9">
            <w:pPr>
              <w:spacing w:line="240" w:lineRule="auto"/>
              <w:ind w:firstLine="0"/>
              <w:jc w:val="left"/>
              <w:rPr>
                <w:rFonts w:eastAsia="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A57DA3C"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Холодная вода</w:t>
            </w:r>
          </w:p>
        </w:tc>
        <w:tc>
          <w:tcPr>
            <w:tcW w:w="0" w:type="auto"/>
            <w:tcBorders>
              <w:top w:val="nil"/>
              <w:left w:val="nil"/>
              <w:bottom w:val="single" w:sz="4" w:space="0" w:color="auto"/>
              <w:right w:val="single" w:sz="4" w:space="0" w:color="auto"/>
            </w:tcBorders>
            <w:shd w:val="clear" w:color="000000" w:fill="FFFFFF"/>
            <w:vAlign w:val="center"/>
            <w:hideMark/>
          </w:tcPr>
          <w:p w14:paraId="475C2236"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Горячая вода</w:t>
            </w:r>
          </w:p>
        </w:tc>
        <w:tc>
          <w:tcPr>
            <w:tcW w:w="0" w:type="auto"/>
            <w:tcBorders>
              <w:top w:val="nil"/>
              <w:left w:val="nil"/>
              <w:bottom w:val="single" w:sz="4" w:space="0" w:color="auto"/>
              <w:right w:val="single" w:sz="4" w:space="0" w:color="auto"/>
            </w:tcBorders>
            <w:shd w:val="clear" w:color="000000" w:fill="FFFFFF"/>
            <w:vAlign w:val="center"/>
            <w:hideMark/>
          </w:tcPr>
          <w:p w14:paraId="34995978"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Водоотведение</w:t>
            </w:r>
          </w:p>
        </w:tc>
      </w:tr>
      <w:tr w:rsidR="008733F9" w:rsidRPr="00AF59B5" w14:paraId="37744E4C" w14:textId="77777777" w:rsidTr="008733F9">
        <w:trPr>
          <w:trHeight w:val="30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1A0864A"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1</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14:paraId="364CB2CE"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Многоквартирные или жилые дома</w:t>
            </w:r>
          </w:p>
        </w:tc>
      </w:tr>
      <w:tr w:rsidR="008733F9" w:rsidRPr="00AF59B5" w14:paraId="00321122" w14:textId="77777777" w:rsidTr="008733F9">
        <w:trPr>
          <w:trHeight w:val="127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3EC7BB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22523D7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не оборудованные санитарно-техническими приборами (из водоразборной колонки, подвоз воды, льда), без бани (душа)</w:t>
            </w:r>
          </w:p>
        </w:tc>
        <w:tc>
          <w:tcPr>
            <w:tcW w:w="0" w:type="auto"/>
            <w:tcBorders>
              <w:top w:val="nil"/>
              <w:left w:val="nil"/>
              <w:bottom w:val="single" w:sz="4" w:space="0" w:color="auto"/>
              <w:right w:val="single" w:sz="4" w:space="0" w:color="auto"/>
            </w:tcBorders>
            <w:shd w:val="clear" w:color="000000" w:fill="FFFFFF"/>
            <w:vAlign w:val="center"/>
            <w:hideMark/>
          </w:tcPr>
          <w:p w14:paraId="480C19D4"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0,304</w:t>
            </w:r>
          </w:p>
        </w:tc>
        <w:tc>
          <w:tcPr>
            <w:tcW w:w="0" w:type="auto"/>
            <w:tcBorders>
              <w:top w:val="nil"/>
              <w:left w:val="nil"/>
              <w:bottom w:val="single" w:sz="4" w:space="0" w:color="auto"/>
              <w:right w:val="single" w:sz="4" w:space="0" w:color="auto"/>
            </w:tcBorders>
            <w:shd w:val="clear" w:color="000000" w:fill="FFFFFF"/>
            <w:vAlign w:val="center"/>
            <w:hideMark/>
          </w:tcPr>
          <w:p w14:paraId="1347A49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E81449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r>
      <w:tr w:rsidR="008733F9" w:rsidRPr="00AF59B5" w14:paraId="293BB155" w14:textId="77777777" w:rsidTr="008733F9">
        <w:trPr>
          <w:trHeight w:val="127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BC7ED84"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5FEFA23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не оборудованные санитарно-техническими приборами (из водоразборной колонки, подвоз воды, льда), с баней (душем)</w:t>
            </w:r>
          </w:p>
        </w:tc>
        <w:tc>
          <w:tcPr>
            <w:tcW w:w="0" w:type="auto"/>
            <w:tcBorders>
              <w:top w:val="nil"/>
              <w:left w:val="nil"/>
              <w:bottom w:val="single" w:sz="4" w:space="0" w:color="auto"/>
              <w:right w:val="single" w:sz="4" w:space="0" w:color="auto"/>
            </w:tcBorders>
            <w:shd w:val="clear" w:color="000000" w:fill="FFFFFF"/>
            <w:vAlign w:val="center"/>
            <w:hideMark/>
          </w:tcPr>
          <w:p w14:paraId="072F083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1,52</w:t>
            </w:r>
          </w:p>
        </w:tc>
        <w:tc>
          <w:tcPr>
            <w:tcW w:w="0" w:type="auto"/>
            <w:tcBorders>
              <w:top w:val="nil"/>
              <w:left w:val="nil"/>
              <w:bottom w:val="single" w:sz="4" w:space="0" w:color="auto"/>
              <w:right w:val="single" w:sz="4" w:space="0" w:color="auto"/>
            </w:tcBorders>
            <w:shd w:val="clear" w:color="000000" w:fill="FFFFFF"/>
            <w:vAlign w:val="center"/>
            <w:hideMark/>
          </w:tcPr>
          <w:p w14:paraId="325B504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7424221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r>
      <w:tr w:rsidR="008733F9" w:rsidRPr="00AF59B5" w14:paraId="43DBCDAD" w14:textId="77777777" w:rsidTr="008733F9">
        <w:trPr>
          <w:trHeight w:val="51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20EC48C"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3B97115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без канализации</w:t>
            </w:r>
          </w:p>
        </w:tc>
        <w:tc>
          <w:tcPr>
            <w:tcW w:w="0" w:type="auto"/>
            <w:tcBorders>
              <w:top w:val="nil"/>
              <w:left w:val="nil"/>
              <w:bottom w:val="single" w:sz="4" w:space="0" w:color="auto"/>
              <w:right w:val="single" w:sz="4" w:space="0" w:color="auto"/>
            </w:tcBorders>
            <w:shd w:val="clear" w:color="000000" w:fill="FFFFFF"/>
            <w:vAlign w:val="center"/>
            <w:hideMark/>
          </w:tcPr>
          <w:p w14:paraId="2D801DF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1,404</w:t>
            </w:r>
          </w:p>
        </w:tc>
        <w:tc>
          <w:tcPr>
            <w:tcW w:w="0" w:type="auto"/>
            <w:tcBorders>
              <w:top w:val="nil"/>
              <w:left w:val="nil"/>
              <w:bottom w:val="single" w:sz="4" w:space="0" w:color="auto"/>
              <w:right w:val="single" w:sz="4" w:space="0" w:color="auto"/>
            </w:tcBorders>
            <w:shd w:val="clear" w:color="000000" w:fill="FFFFFF"/>
            <w:vAlign w:val="center"/>
            <w:hideMark/>
          </w:tcPr>
          <w:p w14:paraId="270AD99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664A1A3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r>
      <w:tr w:rsidR="008733F9" w:rsidRPr="00AF59B5" w14:paraId="2DE859EA" w14:textId="77777777" w:rsidTr="008733F9">
        <w:trPr>
          <w:trHeight w:val="51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26E33B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38C2294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канализация, без ванны</w:t>
            </w:r>
          </w:p>
        </w:tc>
        <w:tc>
          <w:tcPr>
            <w:tcW w:w="0" w:type="auto"/>
            <w:tcBorders>
              <w:top w:val="nil"/>
              <w:left w:val="nil"/>
              <w:bottom w:val="single" w:sz="4" w:space="0" w:color="auto"/>
              <w:right w:val="single" w:sz="4" w:space="0" w:color="auto"/>
            </w:tcBorders>
            <w:shd w:val="clear" w:color="000000" w:fill="FFFFFF"/>
            <w:vAlign w:val="center"/>
            <w:hideMark/>
          </w:tcPr>
          <w:p w14:paraId="0BB74F8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4,107</w:t>
            </w:r>
          </w:p>
        </w:tc>
        <w:tc>
          <w:tcPr>
            <w:tcW w:w="0" w:type="auto"/>
            <w:tcBorders>
              <w:top w:val="nil"/>
              <w:left w:val="nil"/>
              <w:bottom w:val="single" w:sz="4" w:space="0" w:color="auto"/>
              <w:right w:val="single" w:sz="4" w:space="0" w:color="auto"/>
            </w:tcBorders>
            <w:shd w:val="clear" w:color="000000" w:fill="FFFFFF"/>
            <w:vAlign w:val="center"/>
            <w:hideMark/>
          </w:tcPr>
          <w:p w14:paraId="1273D99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16F825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4,107</w:t>
            </w:r>
          </w:p>
        </w:tc>
      </w:tr>
      <w:tr w:rsidR="008733F9" w:rsidRPr="00AF59B5" w14:paraId="19D94011"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5CE27B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10D6AEA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канализация, без ванны, без душа, без унитаза</w:t>
            </w:r>
          </w:p>
        </w:tc>
        <w:tc>
          <w:tcPr>
            <w:tcW w:w="0" w:type="auto"/>
            <w:tcBorders>
              <w:top w:val="nil"/>
              <w:left w:val="nil"/>
              <w:bottom w:val="single" w:sz="4" w:space="0" w:color="auto"/>
              <w:right w:val="single" w:sz="4" w:space="0" w:color="auto"/>
            </w:tcBorders>
            <w:shd w:val="clear" w:color="000000" w:fill="FFFFFF"/>
            <w:vAlign w:val="center"/>
            <w:hideMark/>
          </w:tcPr>
          <w:p w14:paraId="16F6EE9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2,251</w:t>
            </w:r>
          </w:p>
        </w:tc>
        <w:tc>
          <w:tcPr>
            <w:tcW w:w="0" w:type="auto"/>
            <w:tcBorders>
              <w:top w:val="nil"/>
              <w:left w:val="nil"/>
              <w:bottom w:val="single" w:sz="4" w:space="0" w:color="auto"/>
              <w:right w:val="single" w:sz="4" w:space="0" w:color="auto"/>
            </w:tcBorders>
            <w:shd w:val="clear" w:color="000000" w:fill="FFFFFF"/>
            <w:vAlign w:val="center"/>
            <w:hideMark/>
          </w:tcPr>
          <w:p w14:paraId="1A2B2FD5"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05D6BB3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2,251</w:t>
            </w:r>
          </w:p>
        </w:tc>
      </w:tr>
      <w:tr w:rsidR="008733F9" w:rsidRPr="00AF59B5" w14:paraId="3C96C8C2"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E7B9528"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14:paraId="2615F63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канализация, газоснабжение, в жилых помещениях</w:t>
            </w:r>
          </w:p>
        </w:tc>
        <w:tc>
          <w:tcPr>
            <w:tcW w:w="0" w:type="auto"/>
            <w:tcBorders>
              <w:top w:val="nil"/>
              <w:left w:val="nil"/>
              <w:bottom w:val="single" w:sz="4" w:space="0" w:color="auto"/>
              <w:right w:val="single" w:sz="4" w:space="0" w:color="auto"/>
            </w:tcBorders>
            <w:shd w:val="clear" w:color="000000" w:fill="FFFFFF"/>
            <w:vAlign w:val="center"/>
            <w:hideMark/>
          </w:tcPr>
          <w:p w14:paraId="3393C89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4,459</w:t>
            </w:r>
          </w:p>
        </w:tc>
        <w:tc>
          <w:tcPr>
            <w:tcW w:w="0" w:type="auto"/>
            <w:tcBorders>
              <w:top w:val="nil"/>
              <w:left w:val="nil"/>
              <w:bottom w:val="single" w:sz="4" w:space="0" w:color="auto"/>
              <w:right w:val="single" w:sz="4" w:space="0" w:color="auto"/>
            </w:tcBorders>
            <w:shd w:val="clear" w:color="000000" w:fill="FFFFFF"/>
            <w:vAlign w:val="center"/>
            <w:hideMark/>
          </w:tcPr>
          <w:p w14:paraId="47841C0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323529F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4,459</w:t>
            </w:r>
          </w:p>
        </w:tc>
      </w:tr>
      <w:tr w:rsidR="008733F9" w:rsidRPr="00AF59B5" w14:paraId="65A375BF" w14:textId="77777777" w:rsidTr="008733F9">
        <w:trPr>
          <w:trHeight w:val="10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FA09BE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14:paraId="4F890C0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канализация, водонагреватель на твердом топливе, в жилых помещениях</w:t>
            </w:r>
          </w:p>
        </w:tc>
        <w:tc>
          <w:tcPr>
            <w:tcW w:w="0" w:type="auto"/>
            <w:tcBorders>
              <w:top w:val="nil"/>
              <w:left w:val="nil"/>
              <w:bottom w:val="single" w:sz="4" w:space="0" w:color="auto"/>
              <w:right w:val="single" w:sz="4" w:space="0" w:color="auto"/>
            </w:tcBorders>
            <w:shd w:val="clear" w:color="000000" w:fill="FFFFFF"/>
            <w:vAlign w:val="center"/>
            <w:hideMark/>
          </w:tcPr>
          <w:p w14:paraId="579F948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4,459</w:t>
            </w:r>
          </w:p>
        </w:tc>
        <w:tc>
          <w:tcPr>
            <w:tcW w:w="0" w:type="auto"/>
            <w:tcBorders>
              <w:top w:val="nil"/>
              <w:left w:val="nil"/>
              <w:bottom w:val="single" w:sz="4" w:space="0" w:color="auto"/>
              <w:right w:val="single" w:sz="4" w:space="0" w:color="auto"/>
            </w:tcBorders>
            <w:shd w:val="clear" w:color="000000" w:fill="FFFFFF"/>
            <w:vAlign w:val="center"/>
            <w:hideMark/>
          </w:tcPr>
          <w:p w14:paraId="2010ED8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44755DFC"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4,459</w:t>
            </w:r>
          </w:p>
        </w:tc>
      </w:tr>
      <w:tr w:rsidR="008733F9" w:rsidRPr="00AF59B5" w14:paraId="010557A8" w14:textId="77777777" w:rsidTr="008733F9">
        <w:trPr>
          <w:trHeight w:val="127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AE8FB2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14:paraId="66F6D33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водоснабжение, канализация, газовый и электрический водонагреватель, в жилых помещениях</w:t>
            </w:r>
          </w:p>
        </w:tc>
        <w:tc>
          <w:tcPr>
            <w:tcW w:w="0" w:type="auto"/>
            <w:tcBorders>
              <w:top w:val="nil"/>
              <w:left w:val="nil"/>
              <w:bottom w:val="single" w:sz="4" w:space="0" w:color="auto"/>
              <w:right w:val="single" w:sz="4" w:space="0" w:color="auto"/>
            </w:tcBorders>
            <w:shd w:val="clear" w:color="000000" w:fill="FFFFFF"/>
            <w:vAlign w:val="center"/>
            <w:hideMark/>
          </w:tcPr>
          <w:p w14:paraId="2610CD1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6D99312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14:paraId="2900067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5,676</w:t>
            </w:r>
          </w:p>
        </w:tc>
      </w:tr>
      <w:tr w:rsidR="008733F9" w:rsidRPr="00AF59B5" w14:paraId="747D2AB7"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50079A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000000" w:fill="FFFFFF"/>
            <w:vAlign w:val="center"/>
            <w:hideMark/>
          </w:tcPr>
          <w:p w14:paraId="3E471F2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без ванны</w:t>
            </w:r>
          </w:p>
        </w:tc>
        <w:tc>
          <w:tcPr>
            <w:tcW w:w="0" w:type="auto"/>
            <w:tcBorders>
              <w:top w:val="nil"/>
              <w:left w:val="nil"/>
              <w:bottom w:val="single" w:sz="4" w:space="0" w:color="auto"/>
              <w:right w:val="single" w:sz="4" w:space="0" w:color="auto"/>
            </w:tcBorders>
            <w:shd w:val="clear" w:color="000000" w:fill="FFFFFF"/>
            <w:vAlign w:val="center"/>
            <w:hideMark/>
          </w:tcPr>
          <w:p w14:paraId="49823424"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4,228</w:t>
            </w:r>
          </w:p>
        </w:tc>
        <w:tc>
          <w:tcPr>
            <w:tcW w:w="0" w:type="auto"/>
            <w:tcBorders>
              <w:top w:val="nil"/>
              <w:left w:val="nil"/>
              <w:bottom w:val="single" w:sz="4" w:space="0" w:color="auto"/>
              <w:right w:val="single" w:sz="4" w:space="0" w:color="auto"/>
            </w:tcBorders>
            <w:shd w:val="clear" w:color="000000" w:fill="FFFFFF"/>
            <w:vAlign w:val="center"/>
            <w:hideMark/>
          </w:tcPr>
          <w:p w14:paraId="23172C4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1,948</w:t>
            </w:r>
          </w:p>
        </w:tc>
        <w:tc>
          <w:tcPr>
            <w:tcW w:w="0" w:type="auto"/>
            <w:tcBorders>
              <w:top w:val="nil"/>
              <w:left w:val="nil"/>
              <w:bottom w:val="single" w:sz="4" w:space="0" w:color="auto"/>
              <w:right w:val="single" w:sz="4" w:space="0" w:color="auto"/>
            </w:tcBorders>
            <w:shd w:val="clear" w:color="000000" w:fill="FFFFFF"/>
            <w:vAlign w:val="center"/>
            <w:hideMark/>
          </w:tcPr>
          <w:p w14:paraId="4B0AB2E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6,176</w:t>
            </w:r>
          </w:p>
        </w:tc>
      </w:tr>
      <w:tr w:rsidR="008733F9" w:rsidRPr="00AF59B5" w14:paraId="28F68C7F"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0DCAB8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1.10.</w:t>
            </w:r>
          </w:p>
        </w:tc>
        <w:tc>
          <w:tcPr>
            <w:tcW w:w="0" w:type="auto"/>
            <w:tcBorders>
              <w:top w:val="nil"/>
              <w:left w:val="nil"/>
              <w:bottom w:val="single" w:sz="4" w:space="0" w:color="auto"/>
              <w:right w:val="single" w:sz="4" w:space="0" w:color="auto"/>
            </w:tcBorders>
            <w:shd w:val="clear" w:color="000000" w:fill="FFFFFF"/>
            <w:vAlign w:val="center"/>
            <w:hideMark/>
          </w:tcPr>
          <w:p w14:paraId="2CAD86C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ванна</w:t>
            </w:r>
          </w:p>
        </w:tc>
        <w:tc>
          <w:tcPr>
            <w:tcW w:w="0" w:type="auto"/>
            <w:tcBorders>
              <w:top w:val="nil"/>
              <w:left w:val="nil"/>
              <w:bottom w:val="single" w:sz="4" w:space="0" w:color="auto"/>
              <w:right w:val="single" w:sz="4" w:space="0" w:color="auto"/>
            </w:tcBorders>
            <w:shd w:val="clear" w:color="000000" w:fill="FFFFFF"/>
            <w:vAlign w:val="center"/>
            <w:hideMark/>
          </w:tcPr>
          <w:p w14:paraId="181767B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6,264</w:t>
            </w:r>
          </w:p>
        </w:tc>
        <w:tc>
          <w:tcPr>
            <w:tcW w:w="0" w:type="auto"/>
            <w:tcBorders>
              <w:top w:val="nil"/>
              <w:left w:val="nil"/>
              <w:bottom w:val="single" w:sz="4" w:space="0" w:color="auto"/>
              <w:right w:val="single" w:sz="4" w:space="0" w:color="auto"/>
            </w:tcBorders>
            <w:shd w:val="clear" w:color="000000" w:fill="FFFFFF"/>
            <w:vAlign w:val="center"/>
            <w:hideMark/>
          </w:tcPr>
          <w:p w14:paraId="54F3A9E5"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2,91</w:t>
            </w:r>
          </w:p>
        </w:tc>
        <w:tc>
          <w:tcPr>
            <w:tcW w:w="0" w:type="auto"/>
            <w:tcBorders>
              <w:top w:val="nil"/>
              <w:left w:val="nil"/>
              <w:bottom w:val="single" w:sz="4" w:space="0" w:color="auto"/>
              <w:right w:val="single" w:sz="4" w:space="0" w:color="auto"/>
            </w:tcBorders>
            <w:shd w:val="clear" w:color="000000" w:fill="FFFFFF"/>
            <w:vAlign w:val="center"/>
            <w:hideMark/>
          </w:tcPr>
          <w:p w14:paraId="22C98B6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9,174</w:t>
            </w:r>
          </w:p>
        </w:tc>
      </w:tr>
      <w:tr w:rsidR="008733F9" w:rsidRPr="00AF59B5" w14:paraId="2E1D0B37" w14:textId="77777777" w:rsidTr="008733F9">
        <w:trPr>
          <w:trHeight w:val="30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578AAF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1.11.</w:t>
            </w:r>
          </w:p>
        </w:tc>
        <w:tc>
          <w:tcPr>
            <w:tcW w:w="0" w:type="auto"/>
            <w:tcBorders>
              <w:top w:val="nil"/>
              <w:left w:val="nil"/>
              <w:bottom w:val="single" w:sz="4" w:space="0" w:color="auto"/>
              <w:right w:val="single" w:sz="4" w:space="0" w:color="auto"/>
            </w:tcBorders>
            <w:shd w:val="clear" w:color="000000" w:fill="FFFFFF"/>
            <w:vAlign w:val="center"/>
            <w:hideMark/>
          </w:tcPr>
          <w:p w14:paraId="5142D25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то же, с сидячей ванной</w:t>
            </w:r>
          </w:p>
        </w:tc>
        <w:tc>
          <w:tcPr>
            <w:tcW w:w="0" w:type="auto"/>
            <w:tcBorders>
              <w:top w:val="nil"/>
              <w:left w:val="nil"/>
              <w:bottom w:val="single" w:sz="4" w:space="0" w:color="auto"/>
              <w:right w:val="single" w:sz="4" w:space="0" w:color="auto"/>
            </w:tcBorders>
            <w:shd w:val="clear" w:color="000000" w:fill="FFFFFF"/>
            <w:vAlign w:val="center"/>
            <w:hideMark/>
          </w:tcPr>
          <w:p w14:paraId="0B8C37F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4,72</w:t>
            </w:r>
          </w:p>
        </w:tc>
        <w:tc>
          <w:tcPr>
            <w:tcW w:w="0" w:type="auto"/>
            <w:tcBorders>
              <w:top w:val="nil"/>
              <w:left w:val="nil"/>
              <w:bottom w:val="single" w:sz="4" w:space="0" w:color="auto"/>
              <w:right w:val="single" w:sz="4" w:space="0" w:color="auto"/>
            </w:tcBorders>
            <w:shd w:val="clear" w:color="000000" w:fill="FFFFFF"/>
            <w:vAlign w:val="center"/>
            <w:hideMark/>
          </w:tcPr>
          <w:p w14:paraId="1D4AADFC"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2,44</w:t>
            </w:r>
          </w:p>
        </w:tc>
        <w:tc>
          <w:tcPr>
            <w:tcW w:w="0" w:type="auto"/>
            <w:tcBorders>
              <w:top w:val="nil"/>
              <w:left w:val="nil"/>
              <w:bottom w:val="single" w:sz="4" w:space="0" w:color="auto"/>
              <w:right w:val="single" w:sz="4" w:space="0" w:color="auto"/>
            </w:tcBorders>
            <w:shd w:val="clear" w:color="000000" w:fill="FFFFFF"/>
            <w:vAlign w:val="center"/>
            <w:hideMark/>
          </w:tcPr>
          <w:p w14:paraId="55014E1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7,16</w:t>
            </w:r>
          </w:p>
        </w:tc>
      </w:tr>
      <w:tr w:rsidR="008733F9" w:rsidRPr="00AF59B5" w14:paraId="026F51AA"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B440E6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000000" w:fill="FFFFFF"/>
            <w:vAlign w:val="center"/>
            <w:hideMark/>
          </w:tcPr>
          <w:p w14:paraId="6CEA567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без душа и ванны</w:t>
            </w:r>
          </w:p>
        </w:tc>
        <w:tc>
          <w:tcPr>
            <w:tcW w:w="0" w:type="auto"/>
            <w:tcBorders>
              <w:top w:val="nil"/>
              <w:left w:val="nil"/>
              <w:bottom w:val="single" w:sz="4" w:space="0" w:color="auto"/>
              <w:right w:val="single" w:sz="4" w:space="0" w:color="auto"/>
            </w:tcBorders>
            <w:shd w:val="clear" w:color="000000" w:fill="FFFFFF"/>
            <w:vAlign w:val="center"/>
            <w:hideMark/>
          </w:tcPr>
          <w:p w14:paraId="75032E0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3,491</w:t>
            </w:r>
          </w:p>
        </w:tc>
        <w:tc>
          <w:tcPr>
            <w:tcW w:w="0" w:type="auto"/>
            <w:tcBorders>
              <w:top w:val="nil"/>
              <w:left w:val="nil"/>
              <w:bottom w:val="single" w:sz="4" w:space="0" w:color="auto"/>
              <w:right w:val="single" w:sz="4" w:space="0" w:color="auto"/>
            </w:tcBorders>
            <w:shd w:val="clear" w:color="000000" w:fill="FFFFFF"/>
            <w:vAlign w:val="center"/>
            <w:hideMark/>
          </w:tcPr>
          <w:p w14:paraId="1608A71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1,21</w:t>
            </w:r>
          </w:p>
        </w:tc>
        <w:tc>
          <w:tcPr>
            <w:tcW w:w="0" w:type="auto"/>
            <w:tcBorders>
              <w:top w:val="nil"/>
              <w:left w:val="nil"/>
              <w:bottom w:val="single" w:sz="4" w:space="0" w:color="auto"/>
              <w:right w:val="single" w:sz="4" w:space="0" w:color="auto"/>
            </w:tcBorders>
            <w:shd w:val="clear" w:color="000000" w:fill="FFFFFF"/>
            <w:vAlign w:val="center"/>
            <w:hideMark/>
          </w:tcPr>
          <w:p w14:paraId="64FE14C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4,701</w:t>
            </w:r>
          </w:p>
        </w:tc>
      </w:tr>
      <w:tr w:rsidR="008733F9" w:rsidRPr="00AF59B5" w14:paraId="1A82F669" w14:textId="77777777" w:rsidTr="008733F9">
        <w:trPr>
          <w:trHeight w:val="30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39C8B8D"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2.</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14:paraId="27A25AD2"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Общежития</w:t>
            </w:r>
          </w:p>
        </w:tc>
      </w:tr>
      <w:tr w:rsidR="008733F9" w:rsidRPr="00AF59B5" w14:paraId="4DCFDE9A"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D33D35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14:paraId="3840048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без душевых</w:t>
            </w:r>
          </w:p>
        </w:tc>
        <w:tc>
          <w:tcPr>
            <w:tcW w:w="0" w:type="auto"/>
            <w:tcBorders>
              <w:top w:val="nil"/>
              <w:left w:val="nil"/>
              <w:bottom w:val="single" w:sz="4" w:space="0" w:color="auto"/>
              <w:right w:val="single" w:sz="4" w:space="0" w:color="auto"/>
            </w:tcBorders>
            <w:shd w:val="clear" w:color="000000" w:fill="FFFFFF"/>
            <w:vAlign w:val="center"/>
            <w:hideMark/>
          </w:tcPr>
          <w:p w14:paraId="0AFB065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1,243</w:t>
            </w:r>
          </w:p>
        </w:tc>
        <w:tc>
          <w:tcPr>
            <w:tcW w:w="0" w:type="auto"/>
            <w:tcBorders>
              <w:top w:val="nil"/>
              <w:left w:val="nil"/>
              <w:bottom w:val="single" w:sz="4" w:space="0" w:color="auto"/>
              <w:right w:val="single" w:sz="4" w:space="0" w:color="auto"/>
            </w:tcBorders>
            <w:shd w:val="clear" w:color="000000" w:fill="FFFFFF"/>
            <w:vAlign w:val="center"/>
            <w:hideMark/>
          </w:tcPr>
          <w:p w14:paraId="5B2F6F2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0,554</w:t>
            </w:r>
          </w:p>
        </w:tc>
        <w:tc>
          <w:tcPr>
            <w:tcW w:w="0" w:type="auto"/>
            <w:tcBorders>
              <w:top w:val="nil"/>
              <w:left w:val="nil"/>
              <w:bottom w:val="single" w:sz="4" w:space="0" w:color="auto"/>
              <w:right w:val="single" w:sz="4" w:space="0" w:color="auto"/>
            </w:tcBorders>
            <w:shd w:val="clear" w:color="000000" w:fill="FFFFFF"/>
            <w:vAlign w:val="center"/>
            <w:hideMark/>
          </w:tcPr>
          <w:p w14:paraId="45C9124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1,797</w:t>
            </w:r>
          </w:p>
        </w:tc>
      </w:tr>
      <w:tr w:rsidR="008733F9" w:rsidRPr="00AF59B5" w14:paraId="583F2BF7"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A9B907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000000" w:fill="FFFFFF"/>
            <w:vAlign w:val="center"/>
            <w:hideMark/>
          </w:tcPr>
          <w:p w14:paraId="7D02DD6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с общим душем</w:t>
            </w:r>
          </w:p>
        </w:tc>
        <w:tc>
          <w:tcPr>
            <w:tcW w:w="0" w:type="auto"/>
            <w:tcBorders>
              <w:top w:val="nil"/>
              <w:left w:val="nil"/>
              <w:bottom w:val="single" w:sz="4" w:space="0" w:color="auto"/>
              <w:right w:val="single" w:sz="4" w:space="0" w:color="auto"/>
            </w:tcBorders>
            <w:shd w:val="clear" w:color="000000" w:fill="FFFFFF"/>
            <w:vAlign w:val="center"/>
            <w:hideMark/>
          </w:tcPr>
          <w:p w14:paraId="71F3C78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1,575</w:t>
            </w:r>
          </w:p>
        </w:tc>
        <w:tc>
          <w:tcPr>
            <w:tcW w:w="0" w:type="auto"/>
            <w:tcBorders>
              <w:top w:val="nil"/>
              <w:left w:val="nil"/>
              <w:bottom w:val="single" w:sz="4" w:space="0" w:color="auto"/>
              <w:right w:val="single" w:sz="4" w:space="0" w:color="auto"/>
            </w:tcBorders>
            <w:shd w:val="clear" w:color="000000" w:fill="FFFFFF"/>
            <w:vAlign w:val="center"/>
            <w:hideMark/>
          </w:tcPr>
          <w:p w14:paraId="30395DA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0,831</w:t>
            </w:r>
          </w:p>
        </w:tc>
        <w:tc>
          <w:tcPr>
            <w:tcW w:w="0" w:type="auto"/>
            <w:tcBorders>
              <w:top w:val="nil"/>
              <w:left w:val="nil"/>
              <w:bottom w:val="single" w:sz="4" w:space="0" w:color="auto"/>
              <w:right w:val="single" w:sz="4" w:space="0" w:color="auto"/>
            </w:tcBorders>
            <w:shd w:val="clear" w:color="000000" w:fill="FFFFFF"/>
            <w:vAlign w:val="center"/>
            <w:hideMark/>
          </w:tcPr>
          <w:p w14:paraId="23CBB08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2,406</w:t>
            </w:r>
          </w:p>
        </w:tc>
      </w:tr>
      <w:tr w:rsidR="008733F9" w:rsidRPr="00AF59B5" w14:paraId="0FCC232A" w14:textId="77777777" w:rsidTr="008733F9">
        <w:trPr>
          <w:trHeight w:val="765"/>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A867A2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2.3.</w:t>
            </w:r>
          </w:p>
        </w:tc>
        <w:tc>
          <w:tcPr>
            <w:tcW w:w="0" w:type="auto"/>
            <w:tcBorders>
              <w:top w:val="nil"/>
              <w:left w:val="nil"/>
              <w:bottom w:val="single" w:sz="4" w:space="0" w:color="auto"/>
              <w:right w:val="single" w:sz="4" w:space="0" w:color="auto"/>
            </w:tcBorders>
            <w:shd w:val="clear" w:color="000000" w:fill="FFFFFF"/>
            <w:vAlign w:val="center"/>
            <w:hideMark/>
          </w:tcPr>
          <w:p w14:paraId="6409C2D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с душевыми в каждой секции</w:t>
            </w:r>
          </w:p>
        </w:tc>
        <w:tc>
          <w:tcPr>
            <w:tcW w:w="0" w:type="auto"/>
            <w:tcBorders>
              <w:top w:val="nil"/>
              <w:left w:val="nil"/>
              <w:bottom w:val="single" w:sz="4" w:space="0" w:color="auto"/>
              <w:right w:val="single" w:sz="4" w:space="0" w:color="auto"/>
            </w:tcBorders>
            <w:shd w:val="clear" w:color="000000" w:fill="FFFFFF"/>
            <w:vAlign w:val="center"/>
            <w:hideMark/>
          </w:tcPr>
          <w:p w14:paraId="6584E90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2,21</w:t>
            </w:r>
          </w:p>
        </w:tc>
        <w:tc>
          <w:tcPr>
            <w:tcW w:w="0" w:type="auto"/>
            <w:tcBorders>
              <w:top w:val="nil"/>
              <w:left w:val="nil"/>
              <w:bottom w:val="single" w:sz="4" w:space="0" w:color="auto"/>
              <w:right w:val="single" w:sz="4" w:space="0" w:color="auto"/>
            </w:tcBorders>
            <w:shd w:val="clear" w:color="000000" w:fill="FFFFFF"/>
            <w:vAlign w:val="center"/>
            <w:hideMark/>
          </w:tcPr>
          <w:p w14:paraId="36EBB3F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000000" w:fill="FFFFFF"/>
            <w:vAlign w:val="center"/>
            <w:hideMark/>
          </w:tcPr>
          <w:p w14:paraId="0B63D41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3,318</w:t>
            </w:r>
          </w:p>
        </w:tc>
      </w:tr>
      <w:tr w:rsidR="008733F9" w:rsidRPr="00AF59B5" w14:paraId="47ED0C75" w14:textId="77777777" w:rsidTr="008733F9">
        <w:trPr>
          <w:trHeight w:val="10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56DCD9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000000" w:fill="FFFFFF"/>
            <w:vAlign w:val="center"/>
            <w:hideMark/>
          </w:tcPr>
          <w:p w14:paraId="0073D5D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холодное и горячее водоснабжение, канализация, с общим душем, кухней, буфетом, прачечной</w:t>
            </w:r>
          </w:p>
        </w:tc>
        <w:tc>
          <w:tcPr>
            <w:tcW w:w="0" w:type="auto"/>
            <w:tcBorders>
              <w:top w:val="nil"/>
              <w:left w:val="nil"/>
              <w:bottom w:val="single" w:sz="4" w:space="0" w:color="auto"/>
              <w:right w:val="single" w:sz="4" w:space="0" w:color="auto"/>
            </w:tcBorders>
            <w:shd w:val="clear" w:color="000000" w:fill="FFFFFF"/>
            <w:vAlign w:val="center"/>
            <w:hideMark/>
          </w:tcPr>
          <w:p w14:paraId="76DF92B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2,872</w:t>
            </w:r>
          </w:p>
        </w:tc>
        <w:tc>
          <w:tcPr>
            <w:tcW w:w="0" w:type="auto"/>
            <w:tcBorders>
              <w:top w:val="nil"/>
              <w:left w:val="nil"/>
              <w:bottom w:val="single" w:sz="4" w:space="0" w:color="auto"/>
              <w:right w:val="single" w:sz="4" w:space="0" w:color="auto"/>
            </w:tcBorders>
            <w:shd w:val="clear" w:color="000000" w:fill="FFFFFF"/>
            <w:vAlign w:val="center"/>
            <w:hideMark/>
          </w:tcPr>
          <w:p w14:paraId="7A0C48C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1,663</w:t>
            </w:r>
          </w:p>
        </w:tc>
        <w:tc>
          <w:tcPr>
            <w:tcW w:w="0" w:type="auto"/>
            <w:tcBorders>
              <w:top w:val="nil"/>
              <w:left w:val="nil"/>
              <w:bottom w:val="single" w:sz="4" w:space="0" w:color="auto"/>
              <w:right w:val="single" w:sz="4" w:space="0" w:color="auto"/>
            </w:tcBorders>
            <w:shd w:val="clear" w:color="000000" w:fill="FFFFFF"/>
            <w:vAlign w:val="center"/>
            <w:hideMark/>
          </w:tcPr>
          <w:p w14:paraId="444FE41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4,535</w:t>
            </w:r>
          </w:p>
        </w:tc>
      </w:tr>
    </w:tbl>
    <w:p w14:paraId="4C5F7BB6" w14:textId="152B8B05" w:rsidR="00471506" w:rsidRPr="00AF59B5" w:rsidRDefault="00471506" w:rsidP="008733F9">
      <w:pPr>
        <w:ind w:firstLine="0"/>
        <w:rPr>
          <w:lang w:eastAsia="ru-RU"/>
        </w:rPr>
      </w:pPr>
    </w:p>
    <w:p w14:paraId="2724315D" w14:textId="7A6BB272" w:rsidR="00251A5C" w:rsidRPr="00AF59B5" w:rsidRDefault="00251A5C" w:rsidP="00251A5C">
      <w:pPr>
        <w:pStyle w:val="-"/>
        <w:numPr>
          <w:ilvl w:val="6"/>
          <w:numId w:val="43"/>
        </w:numPr>
        <w:tabs>
          <w:tab w:val="clear" w:pos="1276"/>
          <w:tab w:val="left" w:pos="0"/>
        </w:tabs>
        <w:ind w:left="0" w:firstLine="0"/>
      </w:pPr>
      <w:r w:rsidRPr="00AF59B5">
        <w:t>Нормативы потребления холодной (горячей) воды в целях содержания общего имущества в многоквартирном доме</w:t>
      </w:r>
    </w:p>
    <w:tbl>
      <w:tblPr>
        <w:tblW w:w="5000" w:type="pct"/>
        <w:tblLook w:val="04A0" w:firstRow="1" w:lastRow="0" w:firstColumn="1" w:lastColumn="0" w:noHBand="0" w:noVBand="1"/>
      </w:tblPr>
      <w:tblGrid>
        <w:gridCol w:w="807"/>
        <w:gridCol w:w="2122"/>
        <w:gridCol w:w="1483"/>
        <w:gridCol w:w="1752"/>
        <w:gridCol w:w="1852"/>
        <w:gridCol w:w="1602"/>
      </w:tblGrid>
      <w:tr w:rsidR="008733F9" w:rsidRPr="00AF59B5" w14:paraId="1D16CDF8" w14:textId="77777777" w:rsidTr="00251A5C">
        <w:trPr>
          <w:trHeight w:val="20"/>
          <w:tblHeader/>
        </w:trPr>
        <w:tc>
          <w:tcPr>
            <w:tcW w:w="420" w:type="pc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6BEDB4D1"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 п/п</w:t>
            </w:r>
          </w:p>
        </w:tc>
        <w:tc>
          <w:tcPr>
            <w:tcW w:w="1103" w:type="pct"/>
            <w:tcBorders>
              <w:top w:val="single" w:sz="8" w:space="0" w:color="000000"/>
              <w:left w:val="nil"/>
              <w:bottom w:val="single" w:sz="8" w:space="0" w:color="000000"/>
              <w:right w:val="single" w:sz="8" w:space="0" w:color="000000"/>
            </w:tcBorders>
            <w:shd w:val="clear" w:color="000000" w:fill="FFFFFF"/>
            <w:vAlign w:val="center"/>
            <w:hideMark/>
          </w:tcPr>
          <w:p w14:paraId="193EAD4A"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Категория жилых помещений, степень благоустройства</w:t>
            </w:r>
          </w:p>
        </w:tc>
        <w:tc>
          <w:tcPr>
            <w:tcW w:w="771" w:type="pct"/>
            <w:tcBorders>
              <w:top w:val="single" w:sz="8" w:space="0" w:color="000000"/>
              <w:left w:val="nil"/>
              <w:bottom w:val="single" w:sz="8" w:space="0" w:color="000000"/>
              <w:right w:val="single" w:sz="8" w:space="0" w:color="000000"/>
            </w:tcBorders>
            <w:shd w:val="clear" w:color="000000" w:fill="FFFFFF"/>
            <w:vAlign w:val="center"/>
            <w:hideMark/>
          </w:tcPr>
          <w:p w14:paraId="148AB100"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Единица измерения</w:t>
            </w:r>
          </w:p>
        </w:tc>
        <w:tc>
          <w:tcPr>
            <w:tcW w:w="911" w:type="pct"/>
            <w:tcBorders>
              <w:top w:val="single" w:sz="8" w:space="0" w:color="000000"/>
              <w:left w:val="nil"/>
              <w:bottom w:val="single" w:sz="8" w:space="0" w:color="000000"/>
              <w:right w:val="single" w:sz="8" w:space="0" w:color="000000"/>
            </w:tcBorders>
            <w:shd w:val="clear" w:color="000000" w:fill="FFFFFF"/>
            <w:vAlign w:val="center"/>
            <w:hideMark/>
          </w:tcPr>
          <w:p w14:paraId="27B4FA8F"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Этажность</w:t>
            </w:r>
          </w:p>
        </w:tc>
        <w:tc>
          <w:tcPr>
            <w:tcW w:w="963" w:type="pct"/>
            <w:tcBorders>
              <w:top w:val="single" w:sz="8" w:space="0" w:color="000000"/>
              <w:left w:val="nil"/>
              <w:bottom w:val="single" w:sz="8" w:space="0" w:color="000000"/>
              <w:right w:val="single" w:sz="8" w:space="0" w:color="000000"/>
            </w:tcBorders>
            <w:shd w:val="clear" w:color="000000" w:fill="FFFFFF"/>
            <w:vAlign w:val="center"/>
            <w:hideMark/>
          </w:tcPr>
          <w:p w14:paraId="64FD0435"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Норматив потребления коммунальной услуги холодного водоснабжения</w:t>
            </w:r>
          </w:p>
        </w:tc>
        <w:tc>
          <w:tcPr>
            <w:tcW w:w="833" w:type="pct"/>
            <w:tcBorders>
              <w:top w:val="single" w:sz="8" w:space="0" w:color="000000"/>
              <w:left w:val="nil"/>
              <w:bottom w:val="single" w:sz="8" w:space="0" w:color="000000"/>
              <w:right w:val="single" w:sz="8" w:space="0" w:color="000000"/>
            </w:tcBorders>
            <w:shd w:val="clear" w:color="000000" w:fill="FFFFFF"/>
            <w:vAlign w:val="center"/>
            <w:hideMark/>
          </w:tcPr>
          <w:p w14:paraId="5997514D" w14:textId="77777777" w:rsidR="008733F9" w:rsidRPr="00AF59B5" w:rsidRDefault="008733F9" w:rsidP="008733F9">
            <w:pPr>
              <w:spacing w:line="240" w:lineRule="auto"/>
              <w:ind w:firstLine="0"/>
              <w:jc w:val="center"/>
              <w:rPr>
                <w:rFonts w:eastAsia="Times New Roman" w:cs="Times New Roman"/>
                <w:b/>
                <w:bCs/>
                <w:sz w:val="20"/>
                <w:szCs w:val="20"/>
                <w:lang w:eastAsia="ru-RU"/>
              </w:rPr>
            </w:pPr>
            <w:r w:rsidRPr="00AF59B5">
              <w:rPr>
                <w:rFonts w:eastAsia="Times New Roman" w:cs="Times New Roman"/>
                <w:b/>
                <w:bCs/>
                <w:sz w:val="20"/>
                <w:szCs w:val="20"/>
                <w:lang w:eastAsia="ru-RU"/>
              </w:rPr>
              <w:t>Норматив потребления коммунальной услуги горячего водоснабжения</w:t>
            </w:r>
          </w:p>
        </w:tc>
      </w:tr>
      <w:tr w:rsidR="008733F9" w:rsidRPr="00AF59B5" w14:paraId="7A24519B" w14:textId="77777777" w:rsidTr="00251A5C">
        <w:trPr>
          <w:trHeight w:val="20"/>
        </w:trPr>
        <w:tc>
          <w:tcPr>
            <w:tcW w:w="420"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EE8522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1.</w:t>
            </w:r>
          </w:p>
        </w:tc>
        <w:tc>
          <w:tcPr>
            <w:tcW w:w="1103"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1A45858"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с централизованным холодным и горячим водоснабжением, водоотведением</w:t>
            </w:r>
          </w:p>
        </w:tc>
        <w:tc>
          <w:tcPr>
            <w:tcW w:w="771"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8DDE7F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1418807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 до 5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0B0622A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0,012</w:t>
            </w:r>
          </w:p>
        </w:tc>
        <w:tc>
          <w:tcPr>
            <w:tcW w:w="833" w:type="pct"/>
            <w:tcBorders>
              <w:top w:val="nil"/>
              <w:left w:val="nil"/>
              <w:bottom w:val="single" w:sz="8" w:space="0" w:color="000000"/>
              <w:right w:val="single" w:sz="8" w:space="0" w:color="000000"/>
            </w:tcBorders>
            <w:shd w:val="clear" w:color="000000" w:fill="FFFFFF"/>
            <w:vAlign w:val="center"/>
            <w:hideMark/>
          </w:tcPr>
          <w:p w14:paraId="056B22D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0,008</w:t>
            </w:r>
          </w:p>
        </w:tc>
      </w:tr>
      <w:tr w:rsidR="008733F9" w:rsidRPr="00AF59B5" w14:paraId="7A68CC8C"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5E5B920B"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79FE936C"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366A97DC"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3250B60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6 до 9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5D64F67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w:t>
            </w:r>
          </w:p>
        </w:tc>
        <w:tc>
          <w:tcPr>
            <w:tcW w:w="833" w:type="pct"/>
            <w:tcBorders>
              <w:top w:val="nil"/>
              <w:left w:val="nil"/>
              <w:bottom w:val="single" w:sz="8" w:space="0" w:color="000000"/>
              <w:right w:val="single" w:sz="8" w:space="0" w:color="000000"/>
            </w:tcBorders>
            <w:shd w:val="clear" w:color="000000" w:fill="FFFFFF"/>
            <w:vAlign w:val="center"/>
            <w:hideMark/>
          </w:tcPr>
          <w:p w14:paraId="0550736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0,007</w:t>
            </w:r>
          </w:p>
        </w:tc>
      </w:tr>
      <w:tr w:rsidR="008733F9" w:rsidRPr="00AF59B5" w14:paraId="51C49F7C"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217C20A8"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31FD8202"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5714A4F"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463CB2C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10 и выше</w:t>
            </w:r>
          </w:p>
        </w:tc>
        <w:tc>
          <w:tcPr>
            <w:tcW w:w="963" w:type="pct"/>
            <w:tcBorders>
              <w:top w:val="nil"/>
              <w:left w:val="nil"/>
              <w:bottom w:val="single" w:sz="8" w:space="0" w:color="000000"/>
              <w:right w:val="single" w:sz="8" w:space="0" w:color="000000"/>
            </w:tcBorders>
            <w:shd w:val="clear" w:color="000000" w:fill="FFFFFF"/>
            <w:vAlign w:val="center"/>
            <w:hideMark/>
          </w:tcPr>
          <w:p w14:paraId="21A2923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0,009</w:t>
            </w:r>
          </w:p>
        </w:tc>
        <w:tc>
          <w:tcPr>
            <w:tcW w:w="833" w:type="pct"/>
            <w:tcBorders>
              <w:top w:val="nil"/>
              <w:left w:val="nil"/>
              <w:bottom w:val="single" w:sz="8" w:space="0" w:color="000000"/>
              <w:right w:val="single" w:sz="8" w:space="0" w:color="000000"/>
            </w:tcBorders>
            <w:shd w:val="clear" w:color="000000" w:fill="FFFFFF"/>
            <w:vAlign w:val="center"/>
            <w:hideMark/>
          </w:tcPr>
          <w:p w14:paraId="74CF5A35"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0,006</w:t>
            </w:r>
          </w:p>
        </w:tc>
      </w:tr>
      <w:tr w:rsidR="008733F9" w:rsidRPr="00AF59B5" w14:paraId="0ABBE6E9" w14:textId="77777777" w:rsidTr="00251A5C">
        <w:trPr>
          <w:trHeight w:val="20"/>
        </w:trPr>
        <w:tc>
          <w:tcPr>
            <w:tcW w:w="420"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F27382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2.</w:t>
            </w:r>
          </w:p>
        </w:tc>
        <w:tc>
          <w:tcPr>
            <w:tcW w:w="1103"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EA3184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с централизованным холодным водоснабжением и горячим водоснабжением от индивидуальных тепловых пунктов, водоотведением</w:t>
            </w:r>
          </w:p>
        </w:tc>
        <w:tc>
          <w:tcPr>
            <w:tcW w:w="771"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71E70E1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48139DC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 до 5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3399DCF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0,012</w:t>
            </w:r>
          </w:p>
        </w:tc>
        <w:tc>
          <w:tcPr>
            <w:tcW w:w="833" w:type="pct"/>
            <w:tcBorders>
              <w:top w:val="nil"/>
              <w:left w:val="nil"/>
              <w:bottom w:val="single" w:sz="8" w:space="0" w:color="000000"/>
              <w:right w:val="single" w:sz="8" w:space="0" w:color="000000"/>
            </w:tcBorders>
            <w:shd w:val="clear" w:color="000000" w:fill="FFFFFF"/>
            <w:vAlign w:val="center"/>
            <w:hideMark/>
          </w:tcPr>
          <w:p w14:paraId="30BE2C7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0,008</w:t>
            </w:r>
          </w:p>
        </w:tc>
      </w:tr>
      <w:tr w:rsidR="008733F9" w:rsidRPr="00AF59B5" w14:paraId="40E65B33"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659635C9"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4E9A4240"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0EEC701D"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1F95BA5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6 до 9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4E1B539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w:t>
            </w:r>
          </w:p>
        </w:tc>
        <w:tc>
          <w:tcPr>
            <w:tcW w:w="833" w:type="pct"/>
            <w:tcBorders>
              <w:top w:val="nil"/>
              <w:left w:val="nil"/>
              <w:bottom w:val="single" w:sz="8" w:space="0" w:color="000000"/>
              <w:right w:val="single" w:sz="8" w:space="0" w:color="000000"/>
            </w:tcBorders>
            <w:shd w:val="clear" w:color="000000" w:fill="FFFFFF"/>
            <w:vAlign w:val="center"/>
            <w:hideMark/>
          </w:tcPr>
          <w:p w14:paraId="096348A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0,007</w:t>
            </w:r>
          </w:p>
        </w:tc>
      </w:tr>
      <w:tr w:rsidR="008733F9" w:rsidRPr="00AF59B5" w14:paraId="5AE29AEE"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60458007"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654D77D7"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7FB5123"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2F64AA58"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10 и выше</w:t>
            </w:r>
          </w:p>
        </w:tc>
        <w:tc>
          <w:tcPr>
            <w:tcW w:w="963" w:type="pct"/>
            <w:tcBorders>
              <w:top w:val="nil"/>
              <w:left w:val="nil"/>
              <w:bottom w:val="single" w:sz="8" w:space="0" w:color="000000"/>
              <w:right w:val="single" w:sz="8" w:space="0" w:color="000000"/>
            </w:tcBorders>
            <w:shd w:val="clear" w:color="000000" w:fill="FFFFFF"/>
            <w:vAlign w:val="center"/>
            <w:hideMark/>
          </w:tcPr>
          <w:p w14:paraId="43E7CAC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0,009</w:t>
            </w:r>
          </w:p>
        </w:tc>
        <w:tc>
          <w:tcPr>
            <w:tcW w:w="833" w:type="pct"/>
            <w:tcBorders>
              <w:top w:val="nil"/>
              <w:left w:val="nil"/>
              <w:bottom w:val="single" w:sz="8" w:space="0" w:color="000000"/>
              <w:right w:val="single" w:sz="8" w:space="0" w:color="000000"/>
            </w:tcBorders>
            <w:shd w:val="clear" w:color="000000" w:fill="FFFFFF"/>
            <w:vAlign w:val="center"/>
            <w:hideMark/>
          </w:tcPr>
          <w:p w14:paraId="2E5A57A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0,006</w:t>
            </w:r>
          </w:p>
        </w:tc>
      </w:tr>
      <w:tr w:rsidR="008733F9" w:rsidRPr="00AF59B5" w14:paraId="356F9218" w14:textId="77777777" w:rsidTr="00251A5C">
        <w:trPr>
          <w:trHeight w:val="20"/>
        </w:trPr>
        <w:tc>
          <w:tcPr>
            <w:tcW w:w="420"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25E8BC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3.</w:t>
            </w:r>
          </w:p>
        </w:tc>
        <w:tc>
          <w:tcPr>
            <w:tcW w:w="1103"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4026348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с централизованным холодным водоснабжением, водонагревателями в квартирах, водоотведением</w:t>
            </w:r>
          </w:p>
        </w:tc>
        <w:tc>
          <w:tcPr>
            <w:tcW w:w="771"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4B9FEF4"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3E769D4C"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 до 5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677D517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0,02</w:t>
            </w:r>
          </w:p>
        </w:tc>
        <w:tc>
          <w:tcPr>
            <w:tcW w:w="833" w:type="pct"/>
            <w:tcBorders>
              <w:top w:val="nil"/>
              <w:left w:val="nil"/>
              <w:bottom w:val="single" w:sz="8" w:space="0" w:color="000000"/>
              <w:right w:val="single" w:sz="8" w:space="0" w:color="000000"/>
            </w:tcBorders>
            <w:shd w:val="clear" w:color="000000" w:fill="FFFFFF"/>
            <w:vAlign w:val="center"/>
            <w:hideMark/>
          </w:tcPr>
          <w:p w14:paraId="4DAB087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27884C96"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144481A8"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232EC2D4"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53F50CB7"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7AF5B02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6 до 9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3E74BD8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0,017</w:t>
            </w:r>
          </w:p>
        </w:tc>
        <w:tc>
          <w:tcPr>
            <w:tcW w:w="833" w:type="pct"/>
            <w:tcBorders>
              <w:top w:val="nil"/>
              <w:left w:val="nil"/>
              <w:bottom w:val="single" w:sz="8" w:space="0" w:color="000000"/>
              <w:right w:val="single" w:sz="8" w:space="0" w:color="000000"/>
            </w:tcBorders>
            <w:shd w:val="clear" w:color="000000" w:fill="FFFFFF"/>
            <w:vAlign w:val="center"/>
            <w:hideMark/>
          </w:tcPr>
          <w:p w14:paraId="1F980F1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5F9EEC67"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32EEDECD"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10E61CD1"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6EC3632"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0EE805D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10 и выше</w:t>
            </w:r>
          </w:p>
        </w:tc>
        <w:tc>
          <w:tcPr>
            <w:tcW w:w="963" w:type="pct"/>
            <w:tcBorders>
              <w:top w:val="nil"/>
              <w:left w:val="nil"/>
              <w:bottom w:val="single" w:sz="8" w:space="0" w:color="000000"/>
              <w:right w:val="single" w:sz="8" w:space="0" w:color="000000"/>
            </w:tcBorders>
            <w:shd w:val="clear" w:color="000000" w:fill="FFFFFF"/>
            <w:vAlign w:val="center"/>
            <w:hideMark/>
          </w:tcPr>
          <w:p w14:paraId="7633DAB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0,015</w:t>
            </w:r>
          </w:p>
        </w:tc>
        <w:tc>
          <w:tcPr>
            <w:tcW w:w="833" w:type="pct"/>
            <w:tcBorders>
              <w:top w:val="nil"/>
              <w:left w:val="nil"/>
              <w:bottom w:val="single" w:sz="8" w:space="0" w:color="000000"/>
              <w:right w:val="single" w:sz="8" w:space="0" w:color="000000"/>
            </w:tcBorders>
            <w:shd w:val="clear" w:color="000000" w:fill="FFFFFF"/>
            <w:vAlign w:val="center"/>
            <w:hideMark/>
          </w:tcPr>
          <w:p w14:paraId="3E5BB79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45D557E9" w14:textId="77777777" w:rsidTr="00251A5C">
        <w:trPr>
          <w:trHeight w:val="20"/>
        </w:trPr>
        <w:tc>
          <w:tcPr>
            <w:tcW w:w="420"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6EE00F5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4.</w:t>
            </w:r>
          </w:p>
        </w:tc>
        <w:tc>
          <w:tcPr>
            <w:tcW w:w="1103"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24BA953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с централизованным холодным водоснабжением, горячим водоснабжением из открытой системы отопления, водоотведением/ без водоотведения</w:t>
            </w:r>
          </w:p>
        </w:tc>
        <w:tc>
          <w:tcPr>
            <w:tcW w:w="771"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24FA3F0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2F50112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 до 5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2DAE244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0,012</w:t>
            </w:r>
          </w:p>
        </w:tc>
        <w:tc>
          <w:tcPr>
            <w:tcW w:w="833" w:type="pct"/>
            <w:tcBorders>
              <w:top w:val="nil"/>
              <w:left w:val="nil"/>
              <w:bottom w:val="single" w:sz="8" w:space="0" w:color="000000"/>
              <w:right w:val="single" w:sz="8" w:space="0" w:color="000000"/>
            </w:tcBorders>
            <w:shd w:val="clear" w:color="000000" w:fill="FFFFFF"/>
            <w:vAlign w:val="center"/>
            <w:hideMark/>
          </w:tcPr>
          <w:p w14:paraId="0CB2E3A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0,008</w:t>
            </w:r>
          </w:p>
        </w:tc>
      </w:tr>
      <w:tr w:rsidR="008733F9" w:rsidRPr="00AF59B5" w14:paraId="09E5F7EF"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249A6D59"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5361B1CB"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5EE9701"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0D23EE8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6 до 9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3682CA3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w:t>
            </w:r>
          </w:p>
        </w:tc>
        <w:tc>
          <w:tcPr>
            <w:tcW w:w="833" w:type="pct"/>
            <w:tcBorders>
              <w:top w:val="nil"/>
              <w:left w:val="nil"/>
              <w:bottom w:val="single" w:sz="8" w:space="0" w:color="000000"/>
              <w:right w:val="single" w:sz="8" w:space="0" w:color="000000"/>
            </w:tcBorders>
            <w:shd w:val="clear" w:color="000000" w:fill="FFFFFF"/>
            <w:vAlign w:val="center"/>
            <w:hideMark/>
          </w:tcPr>
          <w:p w14:paraId="5293C47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0,007</w:t>
            </w:r>
          </w:p>
        </w:tc>
      </w:tr>
      <w:tr w:rsidR="008733F9" w:rsidRPr="00AF59B5" w14:paraId="7A971687"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56653D5A"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04EF8203"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735B582C"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12527AD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10 и выше</w:t>
            </w:r>
          </w:p>
        </w:tc>
        <w:tc>
          <w:tcPr>
            <w:tcW w:w="963" w:type="pct"/>
            <w:tcBorders>
              <w:top w:val="nil"/>
              <w:left w:val="nil"/>
              <w:bottom w:val="single" w:sz="8" w:space="0" w:color="000000"/>
              <w:right w:val="single" w:sz="8" w:space="0" w:color="000000"/>
            </w:tcBorders>
            <w:shd w:val="clear" w:color="000000" w:fill="FFFFFF"/>
            <w:vAlign w:val="center"/>
            <w:hideMark/>
          </w:tcPr>
          <w:p w14:paraId="013F181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0,009</w:t>
            </w:r>
          </w:p>
        </w:tc>
        <w:tc>
          <w:tcPr>
            <w:tcW w:w="833" w:type="pct"/>
            <w:tcBorders>
              <w:top w:val="nil"/>
              <w:left w:val="nil"/>
              <w:bottom w:val="single" w:sz="8" w:space="0" w:color="000000"/>
              <w:right w:val="single" w:sz="8" w:space="0" w:color="000000"/>
            </w:tcBorders>
            <w:shd w:val="clear" w:color="000000" w:fill="FFFFFF"/>
            <w:vAlign w:val="center"/>
            <w:hideMark/>
          </w:tcPr>
          <w:p w14:paraId="6C8D0F76"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0,006</w:t>
            </w:r>
          </w:p>
        </w:tc>
      </w:tr>
      <w:tr w:rsidR="008733F9" w:rsidRPr="00AF59B5" w14:paraId="20D773BE" w14:textId="77777777" w:rsidTr="00251A5C">
        <w:trPr>
          <w:trHeight w:val="20"/>
        </w:trPr>
        <w:tc>
          <w:tcPr>
            <w:tcW w:w="420"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1483DBF"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5.</w:t>
            </w:r>
          </w:p>
        </w:tc>
        <w:tc>
          <w:tcPr>
            <w:tcW w:w="1103"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1B756FE0"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без водонагревателей с централизованным холодным водоснабжением, водоотведением, оборудованные раковинами, мойками и унитазами</w:t>
            </w:r>
          </w:p>
        </w:tc>
        <w:tc>
          <w:tcPr>
            <w:tcW w:w="771" w:type="pct"/>
            <w:vMerge w:val="restart"/>
            <w:tcBorders>
              <w:top w:val="nil"/>
              <w:left w:val="single" w:sz="8" w:space="0" w:color="000000"/>
              <w:bottom w:val="single" w:sz="8" w:space="0" w:color="000000"/>
              <w:right w:val="single" w:sz="8" w:space="0" w:color="000000"/>
            </w:tcBorders>
            <w:shd w:val="clear" w:color="000000" w:fill="FFFFFF"/>
            <w:vAlign w:val="center"/>
            <w:hideMark/>
          </w:tcPr>
          <w:p w14:paraId="0351B3A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7065C7E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 до 5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0BB22E7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0,02</w:t>
            </w:r>
          </w:p>
        </w:tc>
        <w:tc>
          <w:tcPr>
            <w:tcW w:w="833" w:type="pct"/>
            <w:tcBorders>
              <w:top w:val="nil"/>
              <w:left w:val="nil"/>
              <w:bottom w:val="single" w:sz="8" w:space="0" w:color="000000"/>
              <w:right w:val="single" w:sz="8" w:space="0" w:color="000000"/>
            </w:tcBorders>
            <w:shd w:val="clear" w:color="000000" w:fill="FFFFFF"/>
            <w:vAlign w:val="center"/>
            <w:hideMark/>
          </w:tcPr>
          <w:p w14:paraId="4DADD529"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4582462B"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047FFE71"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3D50F44A"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5B8A069"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76EEBAB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6 до 9 включительно</w:t>
            </w:r>
          </w:p>
        </w:tc>
        <w:tc>
          <w:tcPr>
            <w:tcW w:w="963" w:type="pct"/>
            <w:tcBorders>
              <w:top w:val="nil"/>
              <w:left w:val="nil"/>
              <w:bottom w:val="single" w:sz="8" w:space="0" w:color="000000"/>
              <w:right w:val="single" w:sz="8" w:space="0" w:color="000000"/>
            </w:tcBorders>
            <w:shd w:val="clear" w:color="000000" w:fill="FFFFFF"/>
            <w:vAlign w:val="center"/>
            <w:hideMark/>
          </w:tcPr>
          <w:p w14:paraId="3F7D6E12"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0,017</w:t>
            </w:r>
          </w:p>
        </w:tc>
        <w:tc>
          <w:tcPr>
            <w:tcW w:w="833" w:type="pct"/>
            <w:tcBorders>
              <w:top w:val="nil"/>
              <w:left w:val="nil"/>
              <w:bottom w:val="single" w:sz="8" w:space="0" w:color="000000"/>
              <w:right w:val="single" w:sz="8" w:space="0" w:color="000000"/>
            </w:tcBorders>
            <w:shd w:val="clear" w:color="000000" w:fill="FFFFFF"/>
            <w:vAlign w:val="center"/>
            <w:hideMark/>
          </w:tcPr>
          <w:p w14:paraId="49F48AEB"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2AE9F062" w14:textId="77777777" w:rsidTr="00251A5C">
        <w:trPr>
          <w:trHeight w:val="20"/>
        </w:trPr>
        <w:tc>
          <w:tcPr>
            <w:tcW w:w="420" w:type="pct"/>
            <w:vMerge/>
            <w:tcBorders>
              <w:top w:val="nil"/>
              <w:left w:val="single" w:sz="8" w:space="0" w:color="000000"/>
              <w:bottom w:val="single" w:sz="8" w:space="0" w:color="000000"/>
              <w:right w:val="single" w:sz="8" w:space="0" w:color="000000"/>
            </w:tcBorders>
            <w:vAlign w:val="center"/>
            <w:hideMark/>
          </w:tcPr>
          <w:p w14:paraId="31CAAF92"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1103" w:type="pct"/>
            <w:vMerge/>
            <w:tcBorders>
              <w:top w:val="nil"/>
              <w:left w:val="single" w:sz="8" w:space="0" w:color="000000"/>
              <w:bottom w:val="single" w:sz="8" w:space="0" w:color="000000"/>
              <w:right w:val="single" w:sz="8" w:space="0" w:color="000000"/>
            </w:tcBorders>
            <w:vAlign w:val="center"/>
            <w:hideMark/>
          </w:tcPr>
          <w:p w14:paraId="47BE469C"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771" w:type="pct"/>
            <w:vMerge/>
            <w:tcBorders>
              <w:top w:val="nil"/>
              <w:left w:val="single" w:sz="8" w:space="0" w:color="000000"/>
              <w:bottom w:val="single" w:sz="8" w:space="0" w:color="000000"/>
              <w:right w:val="single" w:sz="8" w:space="0" w:color="000000"/>
            </w:tcBorders>
            <w:vAlign w:val="center"/>
            <w:hideMark/>
          </w:tcPr>
          <w:p w14:paraId="69A7AEF4" w14:textId="77777777" w:rsidR="008733F9" w:rsidRPr="00AF59B5" w:rsidRDefault="008733F9" w:rsidP="008733F9">
            <w:pPr>
              <w:spacing w:line="240" w:lineRule="auto"/>
              <w:ind w:firstLine="0"/>
              <w:jc w:val="left"/>
              <w:rPr>
                <w:rFonts w:eastAsia="Times New Roman" w:cs="Times New Roman"/>
                <w:sz w:val="20"/>
                <w:szCs w:val="20"/>
                <w:lang w:eastAsia="ru-RU"/>
              </w:rPr>
            </w:pPr>
          </w:p>
        </w:tc>
        <w:tc>
          <w:tcPr>
            <w:tcW w:w="911" w:type="pct"/>
            <w:tcBorders>
              <w:top w:val="nil"/>
              <w:left w:val="nil"/>
              <w:bottom w:val="single" w:sz="8" w:space="0" w:color="000000"/>
              <w:right w:val="single" w:sz="8" w:space="0" w:color="000000"/>
            </w:tcBorders>
            <w:shd w:val="clear" w:color="000000" w:fill="FFFFFF"/>
            <w:vAlign w:val="center"/>
            <w:hideMark/>
          </w:tcPr>
          <w:p w14:paraId="60EFB02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от 10 и выше</w:t>
            </w:r>
          </w:p>
        </w:tc>
        <w:tc>
          <w:tcPr>
            <w:tcW w:w="963" w:type="pct"/>
            <w:tcBorders>
              <w:top w:val="nil"/>
              <w:left w:val="nil"/>
              <w:bottom w:val="single" w:sz="8" w:space="0" w:color="000000"/>
              <w:right w:val="single" w:sz="8" w:space="0" w:color="000000"/>
            </w:tcBorders>
            <w:shd w:val="clear" w:color="000000" w:fill="FFFFFF"/>
            <w:vAlign w:val="center"/>
            <w:hideMark/>
          </w:tcPr>
          <w:p w14:paraId="66452553"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0,015</w:t>
            </w:r>
          </w:p>
        </w:tc>
        <w:tc>
          <w:tcPr>
            <w:tcW w:w="833" w:type="pct"/>
            <w:tcBorders>
              <w:top w:val="nil"/>
              <w:left w:val="nil"/>
              <w:bottom w:val="single" w:sz="8" w:space="0" w:color="000000"/>
              <w:right w:val="single" w:sz="8" w:space="0" w:color="000000"/>
            </w:tcBorders>
            <w:shd w:val="clear" w:color="000000" w:fill="FFFFFF"/>
            <w:vAlign w:val="center"/>
            <w:hideMark/>
          </w:tcPr>
          <w:p w14:paraId="05B5CF9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r w:rsidR="008733F9" w:rsidRPr="00AF59B5" w14:paraId="55276FE2" w14:textId="77777777" w:rsidTr="00251A5C">
        <w:trPr>
          <w:trHeight w:val="20"/>
        </w:trPr>
        <w:tc>
          <w:tcPr>
            <w:tcW w:w="420" w:type="pct"/>
            <w:tcBorders>
              <w:top w:val="nil"/>
              <w:left w:val="single" w:sz="8" w:space="0" w:color="000000"/>
              <w:bottom w:val="single" w:sz="8" w:space="0" w:color="000000"/>
              <w:right w:val="single" w:sz="8" w:space="0" w:color="000000"/>
            </w:tcBorders>
            <w:shd w:val="clear" w:color="000000" w:fill="FFFFFF"/>
            <w:vAlign w:val="center"/>
            <w:hideMark/>
          </w:tcPr>
          <w:p w14:paraId="6BB7A43C"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6.</w:t>
            </w:r>
          </w:p>
        </w:tc>
        <w:tc>
          <w:tcPr>
            <w:tcW w:w="1103" w:type="pct"/>
            <w:tcBorders>
              <w:top w:val="nil"/>
              <w:left w:val="nil"/>
              <w:bottom w:val="single" w:sz="8" w:space="0" w:color="000000"/>
              <w:right w:val="single" w:sz="8" w:space="0" w:color="000000"/>
            </w:tcBorders>
            <w:shd w:val="clear" w:color="000000" w:fill="FFFFFF"/>
            <w:vAlign w:val="center"/>
            <w:hideMark/>
          </w:tcPr>
          <w:p w14:paraId="7F247A51"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Многоквартирные дома с централизованным холодным водоснабжением, без водоотведения</w:t>
            </w:r>
          </w:p>
        </w:tc>
        <w:tc>
          <w:tcPr>
            <w:tcW w:w="771" w:type="pct"/>
            <w:tcBorders>
              <w:top w:val="nil"/>
              <w:left w:val="nil"/>
              <w:bottom w:val="single" w:sz="8" w:space="0" w:color="000000"/>
              <w:right w:val="single" w:sz="8" w:space="0" w:color="000000"/>
            </w:tcBorders>
            <w:shd w:val="clear" w:color="000000" w:fill="FFFFFF"/>
            <w:vAlign w:val="center"/>
            <w:hideMark/>
          </w:tcPr>
          <w:p w14:paraId="3575849D"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куб. метр в месяц на кв. метр общей площади</w:t>
            </w:r>
          </w:p>
        </w:tc>
        <w:tc>
          <w:tcPr>
            <w:tcW w:w="911" w:type="pct"/>
            <w:tcBorders>
              <w:top w:val="nil"/>
              <w:left w:val="nil"/>
              <w:bottom w:val="single" w:sz="8" w:space="0" w:color="000000"/>
              <w:right w:val="single" w:sz="8" w:space="0" w:color="000000"/>
            </w:tcBorders>
            <w:shd w:val="clear" w:color="000000" w:fill="FFFFFF"/>
            <w:vAlign w:val="center"/>
            <w:hideMark/>
          </w:tcPr>
          <w:p w14:paraId="786D595E"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 </w:t>
            </w:r>
          </w:p>
        </w:tc>
        <w:tc>
          <w:tcPr>
            <w:tcW w:w="963" w:type="pct"/>
            <w:tcBorders>
              <w:top w:val="nil"/>
              <w:left w:val="nil"/>
              <w:bottom w:val="single" w:sz="8" w:space="0" w:color="000000"/>
              <w:right w:val="single" w:sz="8" w:space="0" w:color="000000"/>
            </w:tcBorders>
            <w:shd w:val="clear" w:color="000000" w:fill="FFFFFF"/>
            <w:vAlign w:val="center"/>
            <w:hideMark/>
          </w:tcPr>
          <w:p w14:paraId="160A5F4A"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0,012</w:t>
            </w:r>
          </w:p>
        </w:tc>
        <w:tc>
          <w:tcPr>
            <w:tcW w:w="833" w:type="pct"/>
            <w:tcBorders>
              <w:top w:val="nil"/>
              <w:left w:val="nil"/>
              <w:bottom w:val="single" w:sz="8" w:space="0" w:color="000000"/>
              <w:right w:val="single" w:sz="8" w:space="0" w:color="000000"/>
            </w:tcBorders>
            <w:shd w:val="clear" w:color="000000" w:fill="FFFFFF"/>
            <w:vAlign w:val="center"/>
            <w:hideMark/>
          </w:tcPr>
          <w:p w14:paraId="26F66257" w14:textId="77777777" w:rsidR="008733F9" w:rsidRPr="00AF59B5" w:rsidRDefault="008733F9" w:rsidP="008733F9">
            <w:pPr>
              <w:spacing w:line="240" w:lineRule="auto"/>
              <w:ind w:firstLine="0"/>
              <w:jc w:val="center"/>
              <w:rPr>
                <w:rFonts w:eastAsia="Times New Roman" w:cs="Times New Roman"/>
                <w:sz w:val="20"/>
                <w:szCs w:val="20"/>
                <w:lang w:eastAsia="ru-RU"/>
              </w:rPr>
            </w:pPr>
            <w:r w:rsidRPr="00AF59B5">
              <w:rPr>
                <w:rFonts w:eastAsia="Times New Roman" w:cs="Times New Roman"/>
                <w:sz w:val="20"/>
                <w:szCs w:val="20"/>
                <w:lang w:eastAsia="ru-RU"/>
              </w:rPr>
              <w:t>х</w:t>
            </w:r>
          </w:p>
        </w:tc>
      </w:tr>
    </w:tbl>
    <w:p w14:paraId="4281022D" w14:textId="6B69A661" w:rsidR="008733F9" w:rsidRPr="00AF59B5" w:rsidRDefault="008733F9" w:rsidP="008733F9">
      <w:pPr>
        <w:ind w:firstLine="0"/>
        <w:rPr>
          <w:lang w:val="en-US" w:eastAsia="ru-RU"/>
        </w:rPr>
      </w:pPr>
    </w:p>
    <w:p w14:paraId="43960A62" w14:textId="53B7F2B5" w:rsidR="00251A5C" w:rsidRPr="00AF59B5" w:rsidRDefault="00251A5C" w:rsidP="00251A5C">
      <w:pPr>
        <w:pStyle w:val="-"/>
        <w:numPr>
          <w:ilvl w:val="6"/>
          <w:numId w:val="43"/>
        </w:numPr>
        <w:tabs>
          <w:tab w:val="clear" w:pos="1276"/>
          <w:tab w:val="left" w:pos="0"/>
        </w:tabs>
        <w:ind w:left="0" w:firstLine="0"/>
      </w:pPr>
      <w:r w:rsidRPr="00AF59B5">
        <w:t>Норматив расхода тепловой энергии, используемой на подогрев воды в целях предоставления коммунальной услуги по горячему водоснабжению в i-том жилом помещении (квартире) или нежилом помещении в многоквартирном доме, в случае самостоятельного производства исполнителем коммунальной услуги по горячему водоснабжению</w:t>
      </w:r>
    </w:p>
    <w:tbl>
      <w:tblPr>
        <w:tblW w:w="0" w:type="auto"/>
        <w:tblLook w:val="04A0" w:firstRow="1" w:lastRow="0" w:firstColumn="1" w:lastColumn="0" w:noHBand="0" w:noVBand="1"/>
      </w:tblPr>
      <w:tblGrid>
        <w:gridCol w:w="602"/>
        <w:gridCol w:w="3287"/>
        <w:gridCol w:w="1764"/>
        <w:gridCol w:w="1799"/>
        <w:gridCol w:w="2166"/>
      </w:tblGrid>
      <w:tr w:rsidR="001F4FE6" w:rsidRPr="00AF59B5" w14:paraId="607E87FA" w14:textId="77777777" w:rsidTr="001F4FE6">
        <w:trPr>
          <w:trHeight w:val="227"/>
          <w:tblHead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82D28EE"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78808EE"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Система горячего водоснабжения</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8CB5D76"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Температура воды (°С)</w:t>
            </w:r>
          </w:p>
        </w:tc>
        <w:tc>
          <w:tcPr>
            <w:tcW w:w="0" w:type="auto"/>
            <w:gridSpan w:val="2"/>
            <w:tcBorders>
              <w:top w:val="single" w:sz="8" w:space="0" w:color="000000"/>
              <w:left w:val="nil"/>
              <w:bottom w:val="single" w:sz="8" w:space="0" w:color="000000"/>
              <w:right w:val="single" w:sz="8" w:space="0" w:color="000000"/>
            </w:tcBorders>
            <w:shd w:val="clear" w:color="auto" w:fill="auto"/>
            <w:vAlign w:val="center"/>
            <w:hideMark/>
          </w:tcPr>
          <w:p w14:paraId="2CCD7141"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Без наружной сети горячего водоснабжения</w:t>
            </w:r>
          </w:p>
        </w:tc>
      </w:tr>
      <w:tr w:rsidR="001F4FE6" w:rsidRPr="00AF59B5" w14:paraId="2E926D16" w14:textId="77777777" w:rsidTr="001F4FE6">
        <w:trPr>
          <w:trHeight w:val="227"/>
          <w:tblHead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3378F4" w14:textId="77777777" w:rsidR="001F4FE6" w:rsidRPr="00AF59B5" w:rsidRDefault="001F4FE6" w:rsidP="001F4FE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B42180" w14:textId="77777777" w:rsidR="001F4FE6" w:rsidRPr="00AF59B5" w:rsidRDefault="001F4FE6" w:rsidP="001F4FE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7604E4" w14:textId="77777777" w:rsidR="001F4FE6" w:rsidRPr="00AF59B5" w:rsidRDefault="001F4FE6" w:rsidP="001F4FE6">
            <w:pPr>
              <w:spacing w:line="240" w:lineRule="auto"/>
              <w:ind w:firstLine="0"/>
              <w:jc w:val="left"/>
              <w:rPr>
                <w:rFonts w:eastAsia="Times New Roman" w:cs="Times New Roman"/>
                <w:b/>
                <w:bCs/>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DA66D0E"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Отопительный сезон</w:t>
            </w:r>
          </w:p>
        </w:tc>
        <w:tc>
          <w:tcPr>
            <w:tcW w:w="0" w:type="auto"/>
            <w:tcBorders>
              <w:top w:val="nil"/>
              <w:left w:val="nil"/>
              <w:bottom w:val="single" w:sz="8" w:space="0" w:color="000000"/>
              <w:right w:val="single" w:sz="8" w:space="0" w:color="000000"/>
            </w:tcBorders>
            <w:shd w:val="clear" w:color="auto" w:fill="auto"/>
            <w:vAlign w:val="center"/>
            <w:hideMark/>
          </w:tcPr>
          <w:p w14:paraId="64B27DD6" w14:textId="77777777" w:rsidR="001F4FE6" w:rsidRPr="00AF59B5" w:rsidRDefault="001F4FE6" w:rsidP="001F4FE6">
            <w:pPr>
              <w:spacing w:line="240" w:lineRule="auto"/>
              <w:ind w:firstLine="0"/>
              <w:jc w:val="center"/>
              <w:rPr>
                <w:rFonts w:eastAsia="Times New Roman" w:cs="Times New Roman"/>
                <w:b/>
                <w:bCs/>
                <w:color w:val="000000"/>
                <w:sz w:val="20"/>
                <w:szCs w:val="20"/>
                <w:lang w:eastAsia="ru-RU"/>
              </w:rPr>
            </w:pPr>
            <w:proofErr w:type="spellStart"/>
            <w:r w:rsidRPr="00AF59B5">
              <w:rPr>
                <w:rFonts w:eastAsia="Times New Roman" w:cs="Times New Roman"/>
                <w:b/>
                <w:bCs/>
                <w:color w:val="000000"/>
                <w:sz w:val="20"/>
                <w:szCs w:val="20"/>
                <w:lang w:eastAsia="ru-RU"/>
              </w:rPr>
              <w:t>Межотопительный</w:t>
            </w:r>
            <w:proofErr w:type="spellEnd"/>
            <w:r w:rsidRPr="00AF59B5">
              <w:rPr>
                <w:rFonts w:eastAsia="Times New Roman" w:cs="Times New Roman"/>
                <w:b/>
                <w:bCs/>
                <w:color w:val="000000"/>
                <w:sz w:val="20"/>
                <w:szCs w:val="20"/>
                <w:lang w:eastAsia="ru-RU"/>
              </w:rPr>
              <w:t xml:space="preserve"> сезон</w:t>
            </w:r>
          </w:p>
        </w:tc>
      </w:tr>
      <w:tr w:rsidR="001F4FE6" w:rsidRPr="00AF59B5" w14:paraId="01C68D0D" w14:textId="77777777" w:rsidTr="001F4FE6">
        <w:trPr>
          <w:trHeight w:val="227"/>
        </w:trPr>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426F9F8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4F47391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с изолированными стояками с </w:t>
            </w:r>
            <w:proofErr w:type="spellStart"/>
            <w:r w:rsidRPr="00AF59B5">
              <w:rPr>
                <w:rFonts w:eastAsia="Times New Roman" w:cs="Times New Roman"/>
                <w:color w:val="000000"/>
                <w:sz w:val="20"/>
                <w:szCs w:val="20"/>
                <w:lang w:eastAsia="ru-RU"/>
              </w:rPr>
              <w:t>полотенцесушителями</w:t>
            </w:r>
            <w:proofErr w:type="spellEnd"/>
          </w:p>
        </w:tc>
        <w:tc>
          <w:tcPr>
            <w:tcW w:w="0" w:type="auto"/>
            <w:tcBorders>
              <w:top w:val="nil"/>
              <w:left w:val="nil"/>
              <w:bottom w:val="single" w:sz="8" w:space="0" w:color="000000"/>
              <w:right w:val="single" w:sz="8" w:space="0" w:color="000000"/>
            </w:tcBorders>
            <w:shd w:val="clear" w:color="auto" w:fill="auto"/>
            <w:vAlign w:val="center"/>
            <w:hideMark/>
          </w:tcPr>
          <w:p w14:paraId="7A66BCD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tcBorders>
              <w:top w:val="nil"/>
              <w:left w:val="nil"/>
              <w:bottom w:val="single" w:sz="8" w:space="0" w:color="000000"/>
              <w:right w:val="single" w:sz="8" w:space="0" w:color="000000"/>
            </w:tcBorders>
            <w:shd w:val="clear" w:color="auto" w:fill="auto"/>
            <w:vAlign w:val="center"/>
            <w:hideMark/>
          </w:tcPr>
          <w:p w14:paraId="5266690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0,0649</w:t>
            </w:r>
          </w:p>
        </w:tc>
        <w:tc>
          <w:tcPr>
            <w:tcW w:w="0" w:type="auto"/>
            <w:tcBorders>
              <w:top w:val="nil"/>
              <w:left w:val="nil"/>
              <w:bottom w:val="single" w:sz="8" w:space="0" w:color="000000"/>
              <w:right w:val="single" w:sz="8" w:space="0" w:color="000000"/>
            </w:tcBorders>
            <w:shd w:val="clear" w:color="auto" w:fill="auto"/>
            <w:vAlign w:val="center"/>
            <w:hideMark/>
          </w:tcPr>
          <w:p w14:paraId="3DD7258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0,0531</w:t>
            </w:r>
          </w:p>
        </w:tc>
      </w:tr>
      <w:tr w:rsidR="001F4FE6" w:rsidRPr="00AF59B5" w14:paraId="5FD4289D"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391DCE4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77ED66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67F50EA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w:t>
            </w:r>
          </w:p>
        </w:tc>
        <w:tc>
          <w:tcPr>
            <w:tcW w:w="0" w:type="auto"/>
            <w:tcBorders>
              <w:top w:val="nil"/>
              <w:left w:val="nil"/>
              <w:bottom w:val="single" w:sz="8" w:space="0" w:color="000000"/>
              <w:right w:val="single" w:sz="8" w:space="0" w:color="000000"/>
            </w:tcBorders>
            <w:shd w:val="clear" w:color="auto" w:fill="auto"/>
            <w:vAlign w:val="center"/>
            <w:hideMark/>
          </w:tcPr>
          <w:p w14:paraId="3F3F1A1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w:t>
            </w:r>
          </w:p>
        </w:tc>
        <w:tc>
          <w:tcPr>
            <w:tcW w:w="0" w:type="auto"/>
            <w:tcBorders>
              <w:top w:val="nil"/>
              <w:left w:val="nil"/>
              <w:bottom w:val="single" w:sz="8" w:space="0" w:color="000000"/>
              <w:right w:val="single" w:sz="8" w:space="0" w:color="000000"/>
            </w:tcBorders>
            <w:shd w:val="clear" w:color="auto" w:fill="auto"/>
            <w:vAlign w:val="center"/>
            <w:hideMark/>
          </w:tcPr>
          <w:p w14:paraId="72D7E75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0,0542</w:t>
            </w:r>
          </w:p>
        </w:tc>
      </w:tr>
      <w:tr w:rsidR="001F4FE6" w:rsidRPr="00AF59B5" w14:paraId="6B41DDE0"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926E7A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492AD1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5A08267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w:t>
            </w:r>
          </w:p>
        </w:tc>
        <w:tc>
          <w:tcPr>
            <w:tcW w:w="0" w:type="auto"/>
            <w:tcBorders>
              <w:top w:val="nil"/>
              <w:left w:val="nil"/>
              <w:bottom w:val="single" w:sz="8" w:space="0" w:color="000000"/>
              <w:right w:val="single" w:sz="8" w:space="0" w:color="000000"/>
            </w:tcBorders>
            <w:shd w:val="clear" w:color="auto" w:fill="auto"/>
            <w:vAlign w:val="center"/>
            <w:hideMark/>
          </w:tcPr>
          <w:p w14:paraId="05B9C4B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0,0672</w:t>
            </w:r>
          </w:p>
        </w:tc>
        <w:tc>
          <w:tcPr>
            <w:tcW w:w="0" w:type="auto"/>
            <w:tcBorders>
              <w:top w:val="nil"/>
              <w:left w:val="nil"/>
              <w:bottom w:val="single" w:sz="8" w:space="0" w:color="000000"/>
              <w:right w:val="single" w:sz="8" w:space="0" w:color="000000"/>
            </w:tcBorders>
            <w:shd w:val="clear" w:color="auto" w:fill="auto"/>
            <w:vAlign w:val="center"/>
            <w:hideMark/>
          </w:tcPr>
          <w:p w14:paraId="42BD17A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0,0554</w:t>
            </w:r>
          </w:p>
        </w:tc>
      </w:tr>
      <w:tr w:rsidR="001F4FE6" w:rsidRPr="00AF59B5" w14:paraId="0B5FBDE5"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8E9C3A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B03991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414BC6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63</w:t>
            </w:r>
          </w:p>
        </w:tc>
        <w:tc>
          <w:tcPr>
            <w:tcW w:w="0" w:type="auto"/>
            <w:tcBorders>
              <w:top w:val="nil"/>
              <w:left w:val="nil"/>
              <w:bottom w:val="single" w:sz="8" w:space="0" w:color="000000"/>
              <w:right w:val="single" w:sz="8" w:space="0" w:color="000000"/>
            </w:tcBorders>
            <w:shd w:val="clear" w:color="auto" w:fill="auto"/>
            <w:vAlign w:val="center"/>
            <w:hideMark/>
          </w:tcPr>
          <w:p w14:paraId="5A8CAC5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0,0683</w:t>
            </w:r>
          </w:p>
        </w:tc>
        <w:tc>
          <w:tcPr>
            <w:tcW w:w="0" w:type="auto"/>
            <w:tcBorders>
              <w:top w:val="nil"/>
              <w:left w:val="nil"/>
              <w:bottom w:val="single" w:sz="8" w:space="0" w:color="000000"/>
              <w:right w:val="single" w:sz="8" w:space="0" w:color="000000"/>
            </w:tcBorders>
            <w:shd w:val="clear" w:color="auto" w:fill="auto"/>
            <w:vAlign w:val="center"/>
            <w:hideMark/>
          </w:tcPr>
          <w:p w14:paraId="61BC2EE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0,0565</w:t>
            </w:r>
          </w:p>
        </w:tc>
      </w:tr>
      <w:tr w:rsidR="001F4FE6" w:rsidRPr="00AF59B5" w14:paraId="7B2A7995"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3049E3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3372570"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5A3F1A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64</w:t>
            </w:r>
          </w:p>
        </w:tc>
        <w:tc>
          <w:tcPr>
            <w:tcW w:w="0" w:type="auto"/>
            <w:tcBorders>
              <w:top w:val="nil"/>
              <w:left w:val="nil"/>
              <w:bottom w:val="single" w:sz="8" w:space="0" w:color="000000"/>
              <w:right w:val="single" w:sz="8" w:space="0" w:color="000000"/>
            </w:tcBorders>
            <w:shd w:val="clear" w:color="auto" w:fill="auto"/>
            <w:vAlign w:val="center"/>
            <w:hideMark/>
          </w:tcPr>
          <w:p w14:paraId="3D7AAE2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0,0695</w:t>
            </w:r>
          </w:p>
        </w:tc>
        <w:tc>
          <w:tcPr>
            <w:tcW w:w="0" w:type="auto"/>
            <w:tcBorders>
              <w:top w:val="nil"/>
              <w:left w:val="nil"/>
              <w:bottom w:val="single" w:sz="8" w:space="0" w:color="000000"/>
              <w:right w:val="single" w:sz="8" w:space="0" w:color="000000"/>
            </w:tcBorders>
            <w:shd w:val="clear" w:color="auto" w:fill="auto"/>
            <w:vAlign w:val="center"/>
            <w:hideMark/>
          </w:tcPr>
          <w:p w14:paraId="2678964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0,0577</w:t>
            </w:r>
          </w:p>
        </w:tc>
      </w:tr>
      <w:tr w:rsidR="001F4FE6" w:rsidRPr="00AF59B5" w14:paraId="5C6CD613"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7874E21"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0CCD0B5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1393A7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w:t>
            </w:r>
          </w:p>
        </w:tc>
        <w:tc>
          <w:tcPr>
            <w:tcW w:w="0" w:type="auto"/>
            <w:tcBorders>
              <w:top w:val="nil"/>
              <w:left w:val="nil"/>
              <w:bottom w:val="single" w:sz="8" w:space="0" w:color="000000"/>
              <w:right w:val="single" w:sz="8" w:space="0" w:color="000000"/>
            </w:tcBorders>
            <w:shd w:val="clear" w:color="auto" w:fill="auto"/>
            <w:vAlign w:val="center"/>
            <w:hideMark/>
          </w:tcPr>
          <w:p w14:paraId="7B85892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0,0706</w:t>
            </w:r>
          </w:p>
        </w:tc>
        <w:tc>
          <w:tcPr>
            <w:tcW w:w="0" w:type="auto"/>
            <w:tcBorders>
              <w:top w:val="nil"/>
              <w:left w:val="nil"/>
              <w:bottom w:val="single" w:sz="8" w:space="0" w:color="000000"/>
              <w:right w:val="single" w:sz="8" w:space="0" w:color="000000"/>
            </w:tcBorders>
            <w:shd w:val="clear" w:color="auto" w:fill="auto"/>
            <w:vAlign w:val="center"/>
            <w:hideMark/>
          </w:tcPr>
          <w:p w14:paraId="4CEA87E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0,0588</w:t>
            </w:r>
          </w:p>
        </w:tc>
      </w:tr>
      <w:tr w:rsidR="001F4FE6" w:rsidRPr="00AF59B5" w14:paraId="0596191A"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65D8E5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E2A679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BD5BAD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w:t>
            </w:r>
          </w:p>
        </w:tc>
        <w:tc>
          <w:tcPr>
            <w:tcW w:w="0" w:type="auto"/>
            <w:tcBorders>
              <w:top w:val="nil"/>
              <w:left w:val="nil"/>
              <w:bottom w:val="single" w:sz="8" w:space="0" w:color="000000"/>
              <w:right w:val="single" w:sz="8" w:space="0" w:color="000000"/>
            </w:tcBorders>
            <w:shd w:val="clear" w:color="auto" w:fill="auto"/>
            <w:vAlign w:val="center"/>
            <w:hideMark/>
          </w:tcPr>
          <w:p w14:paraId="716E9F6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0,0717</w:t>
            </w:r>
          </w:p>
        </w:tc>
        <w:tc>
          <w:tcPr>
            <w:tcW w:w="0" w:type="auto"/>
            <w:tcBorders>
              <w:top w:val="nil"/>
              <w:left w:val="nil"/>
              <w:bottom w:val="single" w:sz="8" w:space="0" w:color="000000"/>
              <w:right w:val="single" w:sz="8" w:space="0" w:color="000000"/>
            </w:tcBorders>
            <w:shd w:val="clear" w:color="auto" w:fill="auto"/>
            <w:vAlign w:val="center"/>
            <w:hideMark/>
          </w:tcPr>
          <w:p w14:paraId="3BE61A9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w:t>
            </w:r>
          </w:p>
        </w:tc>
      </w:tr>
      <w:tr w:rsidR="001F4FE6" w:rsidRPr="00AF59B5" w14:paraId="6B731170"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A4DA78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021B36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67EC2E7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w:t>
            </w:r>
          </w:p>
        </w:tc>
        <w:tc>
          <w:tcPr>
            <w:tcW w:w="0" w:type="auto"/>
            <w:tcBorders>
              <w:top w:val="nil"/>
              <w:left w:val="nil"/>
              <w:bottom w:val="single" w:sz="8" w:space="0" w:color="000000"/>
              <w:right w:val="single" w:sz="8" w:space="0" w:color="000000"/>
            </w:tcBorders>
            <w:shd w:val="clear" w:color="auto" w:fill="auto"/>
            <w:vAlign w:val="center"/>
            <w:hideMark/>
          </w:tcPr>
          <w:p w14:paraId="6ABF5FF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0,0729</w:t>
            </w:r>
          </w:p>
        </w:tc>
        <w:tc>
          <w:tcPr>
            <w:tcW w:w="0" w:type="auto"/>
            <w:tcBorders>
              <w:top w:val="nil"/>
              <w:left w:val="nil"/>
              <w:bottom w:val="single" w:sz="8" w:space="0" w:color="000000"/>
              <w:right w:val="single" w:sz="8" w:space="0" w:color="000000"/>
            </w:tcBorders>
            <w:shd w:val="clear" w:color="auto" w:fill="auto"/>
            <w:vAlign w:val="center"/>
            <w:hideMark/>
          </w:tcPr>
          <w:p w14:paraId="4AD1BE0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0,0611</w:t>
            </w:r>
          </w:p>
        </w:tc>
      </w:tr>
      <w:tr w:rsidR="001F4FE6" w:rsidRPr="00AF59B5" w14:paraId="66457A7E"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3870F72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60C6DB4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7D7F90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w:t>
            </w:r>
          </w:p>
        </w:tc>
        <w:tc>
          <w:tcPr>
            <w:tcW w:w="0" w:type="auto"/>
            <w:tcBorders>
              <w:top w:val="nil"/>
              <w:left w:val="nil"/>
              <w:bottom w:val="single" w:sz="8" w:space="0" w:color="000000"/>
              <w:right w:val="single" w:sz="8" w:space="0" w:color="000000"/>
            </w:tcBorders>
            <w:shd w:val="clear" w:color="auto" w:fill="auto"/>
            <w:vAlign w:val="center"/>
            <w:hideMark/>
          </w:tcPr>
          <w:p w14:paraId="43797C8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0,074</w:t>
            </w:r>
          </w:p>
        </w:tc>
        <w:tc>
          <w:tcPr>
            <w:tcW w:w="0" w:type="auto"/>
            <w:tcBorders>
              <w:top w:val="nil"/>
              <w:left w:val="nil"/>
              <w:bottom w:val="single" w:sz="8" w:space="0" w:color="000000"/>
              <w:right w:val="single" w:sz="8" w:space="0" w:color="000000"/>
            </w:tcBorders>
            <w:shd w:val="clear" w:color="auto" w:fill="auto"/>
            <w:vAlign w:val="center"/>
            <w:hideMark/>
          </w:tcPr>
          <w:p w14:paraId="26AA171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0,0623</w:t>
            </w:r>
          </w:p>
        </w:tc>
      </w:tr>
      <w:tr w:rsidR="001F4FE6" w:rsidRPr="00AF59B5" w14:paraId="75F18FA4"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2790E2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92030C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2FD0B6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w:t>
            </w:r>
          </w:p>
        </w:tc>
        <w:tc>
          <w:tcPr>
            <w:tcW w:w="0" w:type="auto"/>
            <w:tcBorders>
              <w:top w:val="nil"/>
              <w:left w:val="nil"/>
              <w:bottom w:val="single" w:sz="8" w:space="0" w:color="000000"/>
              <w:right w:val="single" w:sz="8" w:space="0" w:color="000000"/>
            </w:tcBorders>
            <w:shd w:val="clear" w:color="auto" w:fill="auto"/>
            <w:vAlign w:val="center"/>
            <w:hideMark/>
          </w:tcPr>
          <w:p w14:paraId="70AA591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0,0751</w:t>
            </w:r>
          </w:p>
        </w:tc>
        <w:tc>
          <w:tcPr>
            <w:tcW w:w="0" w:type="auto"/>
            <w:tcBorders>
              <w:top w:val="nil"/>
              <w:left w:val="nil"/>
              <w:bottom w:val="single" w:sz="8" w:space="0" w:color="000000"/>
              <w:right w:val="single" w:sz="8" w:space="0" w:color="000000"/>
            </w:tcBorders>
            <w:shd w:val="clear" w:color="auto" w:fill="auto"/>
            <w:vAlign w:val="center"/>
            <w:hideMark/>
          </w:tcPr>
          <w:p w14:paraId="52287A8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0,0634</w:t>
            </w:r>
          </w:p>
        </w:tc>
      </w:tr>
      <w:tr w:rsidR="001F4FE6" w:rsidRPr="00AF59B5" w14:paraId="78C1B713"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F20776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B9232F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2BAFC1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w:t>
            </w:r>
          </w:p>
        </w:tc>
        <w:tc>
          <w:tcPr>
            <w:tcW w:w="0" w:type="auto"/>
            <w:tcBorders>
              <w:top w:val="nil"/>
              <w:left w:val="nil"/>
              <w:bottom w:val="single" w:sz="8" w:space="0" w:color="000000"/>
              <w:right w:val="single" w:sz="8" w:space="0" w:color="000000"/>
            </w:tcBorders>
            <w:shd w:val="clear" w:color="auto" w:fill="auto"/>
            <w:vAlign w:val="center"/>
            <w:hideMark/>
          </w:tcPr>
          <w:p w14:paraId="7A64B7B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0,0763</w:t>
            </w:r>
          </w:p>
        </w:tc>
        <w:tc>
          <w:tcPr>
            <w:tcW w:w="0" w:type="auto"/>
            <w:tcBorders>
              <w:top w:val="nil"/>
              <w:left w:val="nil"/>
              <w:bottom w:val="single" w:sz="8" w:space="0" w:color="000000"/>
              <w:right w:val="single" w:sz="8" w:space="0" w:color="000000"/>
            </w:tcBorders>
            <w:shd w:val="clear" w:color="auto" w:fill="auto"/>
            <w:vAlign w:val="center"/>
            <w:hideMark/>
          </w:tcPr>
          <w:p w14:paraId="04E8F9B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0,0645</w:t>
            </w:r>
          </w:p>
        </w:tc>
      </w:tr>
      <w:tr w:rsidR="001F4FE6" w:rsidRPr="00AF59B5" w14:paraId="360DA8F8"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3A9957E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7CEFB09"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A815D3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0" w:type="auto"/>
            <w:tcBorders>
              <w:top w:val="nil"/>
              <w:left w:val="nil"/>
              <w:bottom w:val="single" w:sz="8" w:space="0" w:color="000000"/>
              <w:right w:val="single" w:sz="8" w:space="0" w:color="000000"/>
            </w:tcBorders>
            <w:shd w:val="clear" w:color="auto" w:fill="auto"/>
            <w:vAlign w:val="center"/>
            <w:hideMark/>
          </w:tcPr>
          <w:p w14:paraId="5FE2C64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0,0774</w:t>
            </w:r>
          </w:p>
        </w:tc>
        <w:tc>
          <w:tcPr>
            <w:tcW w:w="0" w:type="auto"/>
            <w:tcBorders>
              <w:top w:val="nil"/>
              <w:left w:val="nil"/>
              <w:bottom w:val="single" w:sz="8" w:space="0" w:color="000000"/>
              <w:right w:val="single" w:sz="8" w:space="0" w:color="000000"/>
            </w:tcBorders>
            <w:shd w:val="clear" w:color="auto" w:fill="auto"/>
            <w:vAlign w:val="center"/>
            <w:hideMark/>
          </w:tcPr>
          <w:p w14:paraId="19DC5DF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0,0657</w:t>
            </w:r>
          </w:p>
        </w:tc>
      </w:tr>
      <w:tr w:rsidR="001F4FE6" w:rsidRPr="00AF59B5" w14:paraId="4EF0F17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517FC9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4415C0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A7392F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w:t>
            </w:r>
          </w:p>
        </w:tc>
        <w:tc>
          <w:tcPr>
            <w:tcW w:w="0" w:type="auto"/>
            <w:tcBorders>
              <w:top w:val="nil"/>
              <w:left w:val="nil"/>
              <w:bottom w:val="single" w:sz="8" w:space="0" w:color="000000"/>
              <w:right w:val="single" w:sz="8" w:space="0" w:color="000000"/>
            </w:tcBorders>
            <w:shd w:val="clear" w:color="auto" w:fill="auto"/>
            <w:vAlign w:val="center"/>
            <w:hideMark/>
          </w:tcPr>
          <w:p w14:paraId="5ED8F5B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0,0785</w:t>
            </w:r>
          </w:p>
        </w:tc>
        <w:tc>
          <w:tcPr>
            <w:tcW w:w="0" w:type="auto"/>
            <w:tcBorders>
              <w:top w:val="nil"/>
              <w:left w:val="nil"/>
              <w:bottom w:val="single" w:sz="8" w:space="0" w:color="000000"/>
              <w:right w:val="single" w:sz="8" w:space="0" w:color="000000"/>
            </w:tcBorders>
            <w:shd w:val="clear" w:color="auto" w:fill="auto"/>
            <w:vAlign w:val="center"/>
            <w:hideMark/>
          </w:tcPr>
          <w:p w14:paraId="4456BF2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0,0668</w:t>
            </w:r>
          </w:p>
        </w:tc>
      </w:tr>
      <w:tr w:rsidR="001F4FE6" w:rsidRPr="00AF59B5" w14:paraId="6CD8FBDA"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C6B82E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38A6FC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0EEE92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w:t>
            </w:r>
          </w:p>
        </w:tc>
        <w:tc>
          <w:tcPr>
            <w:tcW w:w="0" w:type="auto"/>
            <w:tcBorders>
              <w:top w:val="nil"/>
              <w:left w:val="nil"/>
              <w:bottom w:val="single" w:sz="8" w:space="0" w:color="000000"/>
              <w:right w:val="single" w:sz="8" w:space="0" w:color="000000"/>
            </w:tcBorders>
            <w:shd w:val="clear" w:color="auto" w:fill="auto"/>
            <w:vAlign w:val="center"/>
            <w:hideMark/>
          </w:tcPr>
          <w:p w14:paraId="287452E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0,0796</w:t>
            </w:r>
          </w:p>
        </w:tc>
        <w:tc>
          <w:tcPr>
            <w:tcW w:w="0" w:type="auto"/>
            <w:tcBorders>
              <w:top w:val="nil"/>
              <w:left w:val="nil"/>
              <w:bottom w:val="single" w:sz="8" w:space="0" w:color="000000"/>
              <w:right w:val="single" w:sz="8" w:space="0" w:color="000000"/>
            </w:tcBorders>
            <w:shd w:val="clear" w:color="auto" w:fill="auto"/>
            <w:vAlign w:val="center"/>
            <w:hideMark/>
          </w:tcPr>
          <w:p w14:paraId="119DC69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0,0679</w:t>
            </w:r>
          </w:p>
        </w:tc>
      </w:tr>
      <w:tr w:rsidR="001F4FE6" w:rsidRPr="00AF59B5" w14:paraId="2EF69F98"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B42C85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C0C8C0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865650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8" w:space="0" w:color="000000"/>
              <w:right w:val="single" w:sz="8" w:space="0" w:color="000000"/>
            </w:tcBorders>
            <w:shd w:val="clear" w:color="auto" w:fill="auto"/>
            <w:vAlign w:val="center"/>
            <w:hideMark/>
          </w:tcPr>
          <w:p w14:paraId="64E2828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0,0808</w:t>
            </w:r>
          </w:p>
        </w:tc>
        <w:tc>
          <w:tcPr>
            <w:tcW w:w="0" w:type="auto"/>
            <w:tcBorders>
              <w:top w:val="nil"/>
              <w:left w:val="nil"/>
              <w:bottom w:val="single" w:sz="8" w:space="0" w:color="000000"/>
              <w:right w:val="single" w:sz="8" w:space="0" w:color="000000"/>
            </w:tcBorders>
            <w:shd w:val="clear" w:color="auto" w:fill="auto"/>
            <w:vAlign w:val="center"/>
            <w:hideMark/>
          </w:tcPr>
          <w:p w14:paraId="60B5868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w:t>
            </w:r>
          </w:p>
        </w:tc>
      </w:tr>
      <w:tr w:rsidR="001F4FE6" w:rsidRPr="00AF59B5" w14:paraId="2480279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65546B0"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08597D1"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01E0A8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w:t>
            </w:r>
          </w:p>
        </w:tc>
        <w:tc>
          <w:tcPr>
            <w:tcW w:w="0" w:type="auto"/>
            <w:tcBorders>
              <w:top w:val="nil"/>
              <w:left w:val="nil"/>
              <w:bottom w:val="single" w:sz="8" w:space="0" w:color="000000"/>
              <w:right w:val="single" w:sz="8" w:space="0" w:color="000000"/>
            </w:tcBorders>
            <w:shd w:val="clear" w:color="auto" w:fill="auto"/>
            <w:vAlign w:val="center"/>
            <w:hideMark/>
          </w:tcPr>
          <w:p w14:paraId="0B86186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0,0819</w:t>
            </w:r>
          </w:p>
        </w:tc>
        <w:tc>
          <w:tcPr>
            <w:tcW w:w="0" w:type="auto"/>
            <w:tcBorders>
              <w:top w:val="nil"/>
              <w:left w:val="nil"/>
              <w:bottom w:val="single" w:sz="8" w:space="0" w:color="000000"/>
              <w:right w:val="single" w:sz="8" w:space="0" w:color="000000"/>
            </w:tcBorders>
            <w:shd w:val="clear" w:color="auto" w:fill="auto"/>
            <w:vAlign w:val="center"/>
            <w:hideMark/>
          </w:tcPr>
          <w:p w14:paraId="32633F4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0,0702</w:t>
            </w:r>
          </w:p>
        </w:tc>
      </w:tr>
      <w:tr w:rsidR="001F4FE6" w:rsidRPr="00AF59B5" w14:paraId="716C731E" w14:textId="77777777" w:rsidTr="001F4FE6">
        <w:trPr>
          <w:trHeight w:val="227"/>
        </w:trPr>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637AC12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775139C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с изолированными стояками без </w:t>
            </w:r>
            <w:proofErr w:type="spellStart"/>
            <w:r w:rsidRPr="00AF59B5">
              <w:rPr>
                <w:rFonts w:eastAsia="Times New Roman" w:cs="Times New Roman"/>
                <w:color w:val="000000"/>
                <w:sz w:val="20"/>
                <w:szCs w:val="20"/>
                <w:lang w:eastAsia="ru-RU"/>
              </w:rPr>
              <w:t>полотенцесушителей</w:t>
            </w:r>
            <w:proofErr w:type="spellEnd"/>
          </w:p>
        </w:tc>
        <w:tc>
          <w:tcPr>
            <w:tcW w:w="0" w:type="auto"/>
            <w:tcBorders>
              <w:top w:val="nil"/>
              <w:left w:val="nil"/>
              <w:bottom w:val="single" w:sz="8" w:space="0" w:color="000000"/>
              <w:right w:val="single" w:sz="8" w:space="0" w:color="000000"/>
            </w:tcBorders>
            <w:shd w:val="clear" w:color="auto" w:fill="auto"/>
            <w:vAlign w:val="center"/>
            <w:hideMark/>
          </w:tcPr>
          <w:p w14:paraId="0222791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tcBorders>
              <w:top w:val="nil"/>
              <w:left w:val="nil"/>
              <w:bottom w:val="single" w:sz="8" w:space="0" w:color="000000"/>
              <w:right w:val="single" w:sz="8" w:space="0" w:color="000000"/>
            </w:tcBorders>
            <w:shd w:val="clear" w:color="auto" w:fill="auto"/>
            <w:vAlign w:val="center"/>
            <w:hideMark/>
          </w:tcPr>
          <w:p w14:paraId="7F8CFDB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0,0595</w:t>
            </w:r>
          </w:p>
        </w:tc>
        <w:tc>
          <w:tcPr>
            <w:tcW w:w="0" w:type="auto"/>
            <w:tcBorders>
              <w:top w:val="nil"/>
              <w:left w:val="nil"/>
              <w:bottom w:val="single" w:sz="8" w:space="0" w:color="000000"/>
              <w:right w:val="single" w:sz="8" w:space="0" w:color="000000"/>
            </w:tcBorders>
            <w:shd w:val="clear" w:color="auto" w:fill="auto"/>
            <w:vAlign w:val="center"/>
            <w:hideMark/>
          </w:tcPr>
          <w:p w14:paraId="5EEE277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0,0487</w:t>
            </w:r>
          </w:p>
        </w:tc>
      </w:tr>
      <w:tr w:rsidR="001F4FE6" w:rsidRPr="00AF59B5" w14:paraId="172D538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88927E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70CCB93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8EB175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w:t>
            </w:r>
          </w:p>
        </w:tc>
        <w:tc>
          <w:tcPr>
            <w:tcW w:w="0" w:type="auto"/>
            <w:tcBorders>
              <w:top w:val="nil"/>
              <w:left w:val="nil"/>
              <w:bottom w:val="single" w:sz="8" w:space="0" w:color="000000"/>
              <w:right w:val="single" w:sz="8" w:space="0" w:color="000000"/>
            </w:tcBorders>
            <w:shd w:val="clear" w:color="auto" w:fill="auto"/>
            <w:vAlign w:val="center"/>
            <w:hideMark/>
          </w:tcPr>
          <w:p w14:paraId="6DEBA88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0,0605</w:t>
            </w:r>
          </w:p>
        </w:tc>
        <w:tc>
          <w:tcPr>
            <w:tcW w:w="0" w:type="auto"/>
            <w:tcBorders>
              <w:top w:val="nil"/>
              <w:left w:val="nil"/>
              <w:bottom w:val="single" w:sz="8" w:space="0" w:color="000000"/>
              <w:right w:val="single" w:sz="8" w:space="0" w:color="000000"/>
            </w:tcBorders>
            <w:shd w:val="clear" w:color="auto" w:fill="auto"/>
            <w:vAlign w:val="center"/>
            <w:hideMark/>
          </w:tcPr>
          <w:p w14:paraId="04ADB60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0,0497</w:t>
            </w:r>
          </w:p>
        </w:tc>
      </w:tr>
      <w:tr w:rsidR="001F4FE6" w:rsidRPr="00AF59B5" w14:paraId="174AB913"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0E96CB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5FC245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50BB7A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w:t>
            </w:r>
          </w:p>
        </w:tc>
        <w:tc>
          <w:tcPr>
            <w:tcW w:w="0" w:type="auto"/>
            <w:tcBorders>
              <w:top w:val="nil"/>
              <w:left w:val="nil"/>
              <w:bottom w:val="single" w:sz="8" w:space="0" w:color="000000"/>
              <w:right w:val="single" w:sz="8" w:space="0" w:color="000000"/>
            </w:tcBorders>
            <w:shd w:val="clear" w:color="auto" w:fill="auto"/>
            <w:vAlign w:val="center"/>
            <w:hideMark/>
          </w:tcPr>
          <w:p w14:paraId="6D90B65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0,0616</w:t>
            </w:r>
          </w:p>
        </w:tc>
        <w:tc>
          <w:tcPr>
            <w:tcW w:w="0" w:type="auto"/>
            <w:tcBorders>
              <w:top w:val="nil"/>
              <w:left w:val="nil"/>
              <w:bottom w:val="single" w:sz="8" w:space="0" w:color="000000"/>
              <w:right w:val="single" w:sz="8" w:space="0" w:color="000000"/>
            </w:tcBorders>
            <w:shd w:val="clear" w:color="auto" w:fill="auto"/>
            <w:vAlign w:val="center"/>
            <w:hideMark/>
          </w:tcPr>
          <w:p w14:paraId="63B0F8E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0,0508</w:t>
            </w:r>
          </w:p>
        </w:tc>
      </w:tr>
      <w:tr w:rsidR="001F4FE6" w:rsidRPr="00AF59B5" w14:paraId="403EF6F3"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8AAD5F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CDFF459"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6ADBEF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63</w:t>
            </w:r>
          </w:p>
        </w:tc>
        <w:tc>
          <w:tcPr>
            <w:tcW w:w="0" w:type="auto"/>
            <w:tcBorders>
              <w:top w:val="nil"/>
              <w:left w:val="nil"/>
              <w:bottom w:val="single" w:sz="8" w:space="0" w:color="000000"/>
              <w:right w:val="single" w:sz="8" w:space="0" w:color="000000"/>
            </w:tcBorders>
            <w:shd w:val="clear" w:color="auto" w:fill="auto"/>
            <w:vAlign w:val="center"/>
            <w:hideMark/>
          </w:tcPr>
          <w:p w14:paraId="0283F24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0,0626</w:t>
            </w:r>
          </w:p>
        </w:tc>
        <w:tc>
          <w:tcPr>
            <w:tcW w:w="0" w:type="auto"/>
            <w:tcBorders>
              <w:top w:val="nil"/>
              <w:left w:val="nil"/>
              <w:bottom w:val="single" w:sz="8" w:space="0" w:color="000000"/>
              <w:right w:val="single" w:sz="8" w:space="0" w:color="000000"/>
            </w:tcBorders>
            <w:shd w:val="clear" w:color="auto" w:fill="auto"/>
            <w:vAlign w:val="center"/>
            <w:hideMark/>
          </w:tcPr>
          <w:p w14:paraId="1AF1907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0,0518</w:t>
            </w:r>
          </w:p>
        </w:tc>
      </w:tr>
      <w:tr w:rsidR="001F4FE6" w:rsidRPr="00AF59B5" w14:paraId="5B96CCB0"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A94A61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3B483B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F2DE8A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64</w:t>
            </w:r>
          </w:p>
        </w:tc>
        <w:tc>
          <w:tcPr>
            <w:tcW w:w="0" w:type="auto"/>
            <w:tcBorders>
              <w:top w:val="nil"/>
              <w:left w:val="nil"/>
              <w:bottom w:val="single" w:sz="8" w:space="0" w:color="000000"/>
              <w:right w:val="single" w:sz="8" w:space="0" w:color="000000"/>
            </w:tcBorders>
            <w:shd w:val="clear" w:color="auto" w:fill="auto"/>
            <w:vAlign w:val="center"/>
            <w:hideMark/>
          </w:tcPr>
          <w:p w14:paraId="1F4270E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0,0637</w:t>
            </w:r>
          </w:p>
        </w:tc>
        <w:tc>
          <w:tcPr>
            <w:tcW w:w="0" w:type="auto"/>
            <w:tcBorders>
              <w:top w:val="nil"/>
              <w:left w:val="nil"/>
              <w:bottom w:val="single" w:sz="8" w:space="0" w:color="000000"/>
              <w:right w:val="single" w:sz="8" w:space="0" w:color="000000"/>
            </w:tcBorders>
            <w:shd w:val="clear" w:color="auto" w:fill="auto"/>
            <w:vAlign w:val="center"/>
            <w:hideMark/>
          </w:tcPr>
          <w:p w14:paraId="52F351D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0,0529</w:t>
            </w:r>
          </w:p>
        </w:tc>
      </w:tr>
      <w:tr w:rsidR="001F4FE6" w:rsidRPr="00AF59B5" w14:paraId="36A75E6D"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3376F41"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0B3D8F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E9873F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w:t>
            </w:r>
          </w:p>
        </w:tc>
        <w:tc>
          <w:tcPr>
            <w:tcW w:w="0" w:type="auto"/>
            <w:tcBorders>
              <w:top w:val="nil"/>
              <w:left w:val="nil"/>
              <w:bottom w:val="single" w:sz="8" w:space="0" w:color="000000"/>
              <w:right w:val="single" w:sz="8" w:space="0" w:color="000000"/>
            </w:tcBorders>
            <w:shd w:val="clear" w:color="auto" w:fill="auto"/>
            <w:vAlign w:val="center"/>
            <w:hideMark/>
          </w:tcPr>
          <w:p w14:paraId="49A4E56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0,0647</w:t>
            </w:r>
          </w:p>
        </w:tc>
        <w:tc>
          <w:tcPr>
            <w:tcW w:w="0" w:type="auto"/>
            <w:tcBorders>
              <w:top w:val="nil"/>
              <w:left w:val="nil"/>
              <w:bottom w:val="single" w:sz="8" w:space="0" w:color="000000"/>
              <w:right w:val="single" w:sz="8" w:space="0" w:color="000000"/>
            </w:tcBorders>
            <w:shd w:val="clear" w:color="auto" w:fill="auto"/>
            <w:vAlign w:val="center"/>
            <w:hideMark/>
          </w:tcPr>
          <w:p w14:paraId="5602709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0,0539</w:t>
            </w:r>
          </w:p>
        </w:tc>
      </w:tr>
      <w:tr w:rsidR="001F4FE6" w:rsidRPr="00AF59B5" w14:paraId="211E8DFC"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DDE4D3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6444499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AC7D1D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w:t>
            </w:r>
          </w:p>
        </w:tc>
        <w:tc>
          <w:tcPr>
            <w:tcW w:w="0" w:type="auto"/>
            <w:tcBorders>
              <w:top w:val="nil"/>
              <w:left w:val="nil"/>
              <w:bottom w:val="single" w:sz="8" w:space="0" w:color="000000"/>
              <w:right w:val="single" w:sz="8" w:space="0" w:color="000000"/>
            </w:tcBorders>
            <w:shd w:val="clear" w:color="auto" w:fill="auto"/>
            <w:vAlign w:val="center"/>
            <w:hideMark/>
          </w:tcPr>
          <w:p w14:paraId="4EC9F07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0,0658</w:t>
            </w:r>
          </w:p>
        </w:tc>
        <w:tc>
          <w:tcPr>
            <w:tcW w:w="0" w:type="auto"/>
            <w:tcBorders>
              <w:top w:val="nil"/>
              <w:left w:val="nil"/>
              <w:bottom w:val="single" w:sz="8" w:space="0" w:color="000000"/>
              <w:right w:val="single" w:sz="8" w:space="0" w:color="000000"/>
            </w:tcBorders>
            <w:shd w:val="clear" w:color="auto" w:fill="auto"/>
            <w:vAlign w:val="center"/>
            <w:hideMark/>
          </w:tcPr>
          <w:p w14:paraId="341B948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0,055</w:t>
            </w:r>
          </w:p>
        </w:tc>
      </w:tr>
      <w:tr w:rsidR="001F4FE6" w:rsidRPr="00AF59B5" w14:paraId="7C490BB6"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C39CF3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0CE720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AFA421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w:t>
            </w:r>
          </w:p>
        </w:tc>
        <w:tc>
          <w:tcPr>
            <w:tcW w:w="0" w:type="auto"/>
            <w:tcBorders>
              <w:top w:val="nil"/>
              <w:left w:val="nil"/>
              <w:bottom w:val="single" w:sz="8" w:space="0" w:color="000000"/>
              <w:right w:val="single" w:sz="8" w:space="0" w:color="000000"/>
            </w:tcBorders>
            <w:shd w:val="clear" w:color="auto" w:fill="auto"/>
            <w:vAlign w:val="center"/>
            <w:hideMark/>
          </w:tcPr>
          <w:p w14:paraId="7DC6B01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0,0668</w:t>
            </w:r>
          </w:p>
        </w:tc>
        <w:tc>
          <w:tcPr>
            <w:tcW w:w="0" w:type="auto"/>
            <w:tcBorders>
              <w:top w:val="nil"/>
              <w:left w:val="nil"/>
              <w:bottom w:val="single" w:sz="8" w:space="0" w:color="000000"/>
              <w:right w:val="single" w:sz="8" w:space="0" w:color="000000"/>
            </w:tcBorders>
            <w:shd w:val="clear" w:color="auto" w:fill="auto"/>
            <w:vAlign w:val="center"/>
            <w:hideMark/>
          </w:tcPr>
          <w:p w14:paraId="4A5D671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0,056</w:t>
            </w:r>
          </w:p>
        </w:tc>
      </w:tr>
      <w:tr w:rsidR="001F4FE6" w:rsidRPr="00AF59B5" w14:paraId="4972C8F7"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95338F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8BCE1F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135040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w:t>
            </w:r>
          </w:p>
        </w:tc>
        <w:tc>
          <w:tcPr>
            <w:tcW w:w="0" w:type="auto"/>
            <w:tcBorders>
              <w:top w:val="nil"/>
              <w:left w:val="nil"/>
              <w:bottom w:val="single" w:sz="8" w:space="0" w:color="000000"/>
              <w:right w:val="single" w:sz="8" w:space="0" w:color="000000"/>
            </w:tcBorders>
            <w:shd w:val="clear" w:color="auto" w:fill="auto"/>
            <w:vAlign w:val="center"/>
            <w:hideMark/>
          </w:tcPr>
          <w:p w14:paraId="19E8C88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0,0678</w:t>
            </w:r>
          </w:p>
        </w:tc>
        <w:tc>
          <w:tcPr>
            <w:tcW w:w="0" w:type="auto"/>
            <w:tcBorders>
              <w:top w:val="nil"/>
              <w:left w:val="nil"/>
              <w:bottom w:val="single" w:sz="8" w:space="0" w:color="000000"/>
              <w:right w:val="single" w:sz="8" w:space="0" w:color="000000"/>
            </w:tcBorders>
            <w:shd w:val="clear" w:color="auto" w:fill="auto"/>
            <w:vAlign w:val="center"/>
            <w:hideMark/>
          </w:tcPr>
          <w:p w14:paraId="1261B53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0,0571</w:t>
            </w:r>
          </w:p>
        </w:tc>
      </w:tr>
      <w:tr w:rsidR="001F4FE6" w:rsidRPr="00AF59B5" w14:paraId="3FFF83CA"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3948378"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0384875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0E48A19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w:t>
            </w:r>
          </w:p>
        </w:tc>
        <w:tc>
          <w:tcPr>
            <w:tcW w:w="0" w:type="auto"/>
            <w:tcBorders>
              <w:top w:val="nil"/>
              <w:left w:val="nil"/>
              <w:bottom w:val="single" w:sz="8" w:space="0" w:color="000000"/>
              <w:right w:val="single" w:sz="8" w:space="0" w:color="000000"/>
            </w:tcBorders>
            <w:shd w:val="clear" w:color="auto" w:fill="auto"/>
            <w:vAlign w:val="center"/>
            <w:hideMark/>
          </w:tcPr>
          <w:p w14:paraId="136B21C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0,0689</w:t>
            </w:r>
          </w:p>
        </w:tc>
        <w:tc>
          <w:tcPr>
            <w:tcW w:w="0" w:type="auto"/>
            <w:tcBorders>
              <w:top w:val="nil"/>
              <w:left w:val="nil"/>
              <w:bottom w:val="single" w:sz="8" w:space="0" w:color="000000"/>
              <w:right w:val="single" w:sz="8" w:space="0" w:color="000000"/>
            </w:tcBorders>
            <w:shd w:val="clear" w:color="auto" w:fill="auto"/>
            <w:vAlign w:val="center"/>
            <w:hideMark/>
          </w:tcPr>
          <w:p w14:paraId="0FFB8A9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0,0581</w:t>
            </w:r>
          </w:p>
        </w:tc>
      </w:tr>
      <w:tr w:rsidR="001F4FE6" w:rsidRPr="00AF59B5" w14:paraId="23115C76"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86FAF2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7FA04688"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2BED2E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w:t>
            </w:r>
          </w:p>
        </w:tc>
        <w:tc>
          <w:tcPr>
            <w:tcW w:w="0" w:type="auto"/>
            <w:tcBorders>
              <w:top w:val="nil"/>
              <w:left w:val="nil"/>
              <w:bottom w:val="single" w:sz="8" w:space="0" w:color="000000"/>
              <w:right w:val="single" w:sz="8" w:space="0" w:color="000000"/>
            </w:tcBorders>
            <w:shd w:val="clear" w:color="auto" w:fill="auto"/>
            <w:vAlign w:val="center"/>
            <w:hideMark/>
          </w:tcPr>
          <w:p w14:paraId="2DADDFB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0,0699</w:t>
            </w:r>
          </w:p>
        </w:tc>
        <w:tc>
          <w:tcPr>
            <w:tcW w:w="0" w:type="auto"/>
            <w:tcBorders>
              <w:top w:val="nil"/>
              <w:left w:val="nil"/>
              <w:bottom w:val="single" w:sz="8" w:space="0" w:color="000000"/>
              <w:right w:val="single" w:sz="8" w:space="0" w:color="000000"/>
            </w:tcBorders>
            <w:shd w:val="clear" w:color="auto" w:fill="auto"/>
            <w:vAlign w:val="center"/>
            <w:hideMark/>
          </w:tcPr>
          <w:p w14:paraId="026CCD6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0,0591</w:t>
            </w:r>
          </w:p>
        </w:tc>
      </w:tr>
      <w:tr w:rsidR="001F4FE6" w:rsidRPr="00AF59B5" w14:paraId="1727AF25"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C14E57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78B526A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5899D0A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0" w:type="auto"/>
            <w:tcBorders>
              <w:top w:val="nil"/>
              <w:left w:val="nil"/>
              <w:bottom w:val="single" w:sz="8" w:space="0" w:color="000000"/>
              <w:right w:val="single" w:sz="8" w:space="0" w:color="000000"/>
            </w:tcBorders>
            <w:shd w:val="clear" w:color="auto" w:fill="auto"/>
            <w:vAlign w:val="center"/>
            <w:hideMark/>
          </w:tcPr>
          <w:p w14:paraId="1FE58E3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0,0709</w:t>
            </w:r>
          </w:p>
        </w:tc>
        <w:tc>
          <w:tcPr>
            <w:tcW w:w="0" w:type="auto"/>
            <w:tcBorders>
              <w:top w:val="nil"/>
              <w:left w:val="nil"/>
              <w:bottom w:val="single" w:sz="8" w:space="0" w:color="000000"/>
              <w:right w:val="single" w:sz="8" w:space="0" w:color="000000"/>
            </w:tcBorders>
            <w:shd w:val="clear" w:color="auto" w:fill="auto"/>
            <w:vAlign w:val="center"/>
            <w:hideMark/>
          </w:tcPr>
          <w:p w14:paraId="448E037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0,0602</w:t>
            </w:r>
          </w:p>
        </w:tc>
      </w:tr>
      <w:tr w:rsidR="001F4FE6" w:rsidRPr="00AF59B5" w14:paraId="603050BD"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876D9C8"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28DC87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04504BE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w:t>
            </w:r>
          </w:p>
        </w:tc>
        <w:tc>
          <w:tcPr>
            <w:tcW w:w="0" w:type="auto"/>
            <w:tcBorders>
              <w:top w:val="nil"/>
              <w:left w:val="nil"/>
              <w:bottom w:val="single" w:sz="8" w:space="0" w:color="000000"/>
              <w:right w:val="single" w:sz="8" w:space="0" w:color="000000"/>
            </w:tcBorders>
            <w:shd w:val="clear" w:color="auto" w:fill="auto"/>
            <w:vAlign w:val="center"/>
            <w:hideMark/>
          </w:tcPr>
          <w:p w14:paraId="177CD27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0,072</w:t>
            </w:r>
          </w:p>
        </w:tc>
        <w:tc>
          <w:tcPr>
            <w:tcW w:w="0" w:type="auto"/>
            <w:tcBorders>
              <w:top w:val="nil"/>
              <w:left w:val="nil"/>
              <w:bottom w:val="single" w:sz="8" w:space="0" w:color="000000"/>
              <w:right w:val="single" w:sz="8" w:space="0" w:color="000000"/>
            </w:tcBorders>
            <w:shd w:val="clear" w:color="auto" w:fill="auto"/>
            <w:vAlign w:val="center"/>
            <w:hideMark/>
          </w:tcPr>
          <w:p w14:paraId="2AA3924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0,0612</w:t>
            </w:r>
          </w:p>
        </w:tc>
      </w:tr>
      <w:tr w:rsidR="001F4FE6" w:rsidRPr="00AF59B5" w14:paraId="2B6385A1"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3896486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7864D79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FB051F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w:t>
            </w:r>
          </w:p>
        </w:tc>
        <w:tc>
          <w:tcPr>
            <w:tcW w:w="0" w:type="auto"/>
            <w:tcBorders>
              <w:top w:val="nil"/>
              <w:left w:val="nil"/>
              <w:bottom w:val="single" w:sz="8" w:space="0" w:color="000000"/>
              <w:right w:val="single" w:sz="8" w:space="0" w:color="000000"/>
            </w:tcBorders>
            <w:shd w:val="clear" w:color="auto" w:fill="auto"/>
            <w:vAlign w:val="center"/>
            <w:hideMark/>
          </w:tcPr>
          <w:p w14:paraId="3A463A5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0,073</w:t>
            </w:r>
          </w:p>
        </w:tc>
        <w:tc>
          <w:tcPr>
            <w:tcW w:w="0" w:type="auto"/>
            <w:tcBorders>
              <w:top w:val="nil"/>
              <w:left w:val="nil"/>
              <w:bottom w:val="single" w:sz="8" w:space="0" w:color="000000"/>
              <w:right w:val="single" w:sz="8" w:space="0" w:color="000000"/>
            </w:tcBorders>
            <w:shd w:val="clear" w:color="auto" w:fill="auto"/>
            <w:vAlign w:val="center"/>
            <w:hideMark/>
          </w:tcPr>
          <w:p w14:paraId="3338F6D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0,0623</w:t>
            </w:r>
          </w:p>
        </w:tc>
      </w:tr>
      <w:tr w:rsidR="001F4FE6" w:rsidRPr="00AF59B5" w14:paraId="2E87332B"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40A494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9AB0AA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1C58AC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8" w:space="0" w:color="000000"/>
              <w:right w:val="single" w:sz="8" w:space="0" w:color="000000"/>
            </w:tcBorders>
            <w:shd w:val="clear" w:color="auto" w:fill="auto"/>
            <w:vAlign w:val="center"/>
            <w:hideMark/>
          </w:tcPr>
          <w:p w14:paraId="4269DEC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0,074</w:t>
            </w:r>
          </w:p>
        </w:tc>
        <w:tc>
          <w:tcPr>
            <w:tcW w:w="0" w:type="auto"/>
            <w:tcBorders>
              <w:top w:val="nil"/>
              <w:left w:val="nil"/>
              <w:bottom w:val="single" w:sz="8" w:space="0" w:color="000000"/>
              <w:right w:val="single" w:sz="8" w:space="0" w:color="000000"/>
            </w:tcBorders>
            <w:shd w:val="clear" w:color="auto" w:fill="auto"/>
            <w:vAlign w:val="center"/>
            <w:hideMark/>
          </w:tcPr>
          <w:p w14:paraId="7293E36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0,0633</w:t>
            </w:r>
          </w:p>
        </w:tc>
      </w:tr>
      <w:tr w:rsidR="001F4FE6" w:rsidRPr="00AF59B5" w14:paraId="2BF30BDA"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3C2C92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2AC5A9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91B9F1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w:t>
            </w:r>
          </w:p>
        </w:tc>
        <w:tc>
          <w:tcPr>
            <w:tcW w:w="0" w:type="auto"/>
            <w:tcBorders>
              <w:top w:val="nil"/>
              <w:left w:val="nil"/>
              <w:bottom w:val="single" w:sz="8" w:space="0" w:color="000000"/>
              <w:right w:val="single" w:sz="8" w:space="0" w:color="000000"/>
            </w:tcBorders>
            <w:shd w:val="clear" w:color="auto" w:fill="auto"/>
            <w:vAlign w:val="center"/>
            <w:hideMark/>
          </w:tcPr>
          <w:p w14:paraId="53B2AEC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0,0751</w:t>
            </w:r>
          </w:p>
        </w:tc>
        <w:tc>
          <w:tcPr>
            <w:tcW w:w="0" w:type="auto"/>
            <w:tcBorders>
              <w:top w:val="nil"/>
              <w:left w:val="nil"/>
              <w:bottom w:val="single" w:sz="8" w:space="0" w:color="000000"/>
              <w:right w:val="single" w:sz="8" w:space="0" w:color="000000"/>
            </w:tcBorders>
            <w:shd w:val="clear" w:color="auto" w:fill="auto"/>
            <w:vAlign w:val="center"/>
            <w:hideMark/>
          </w:tcPr>
          <w:p w14:paraId="08E7494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0,0643</w:t>
            </w:r>
          </w:p>
        </w:tc>
      </w:tr>
      <w:tr w:rsidR="001F4FE6" w:rsidRPr="00AF59B5" w14:paraId="01D43D11" w14:textId="77777777" w:rsidTr="001F4FE6">
        <w:trPr>
          <w:trHeight w:val="227"/>
        </w:trPr>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261A629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5D46189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с неизолированными стояками с </w:t>
            </w:r>
            <w:proofErr w:type="spellStart"/>
            <w:r w:rsidRPr="00AF59B5">
              <w:rPr>
                <w:rFonts w:eastAsia="Times New Roman" w:cs="Times New Roman"/>
                <w:color w:val="000000"/>
                <w:sz w:val="20"/>
                <w:szCs w:val="20"/>
                <w:lang w:eastAsia="ru-RU"/>
              </w:rPr>
              <w:t>полотенцесушителями</w:t>
            </w:r>
            <w:proofErr w:type="spellEnd"/>
          </w:p>
        </w:tc>
        <w:tc>
          <w:tcPr>
            <w:tcW w:w="0" w:type="auto"/>
            <w:tcBorders>
              <w:top w:val="nil"/>
              <w:left w:val="nil"/>
              <w:bottom w:val="single" w:sz="8" w:space="0" w:color="000000"/>
              <w:right w:val="single" w:sz="8" w:space="0" w:color="000000"/>
            </w:tcBorders>
            <w:shd w:val="clear" w:color="auto" w:fill="auto"/>
            <w:vAlign w:val="center"/>
            <w:hideMark/>
          </w:tcPr>
          <w:p w14:paraId="652B61B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tcBorders>
              <w:top w:val="nil"/>
              <w:left w:val="nil"/>
              <w:bottom w:val="single" w:sz="8" w:space="0" w:color="000000"/>
              <w:right w:val="single" w:sz="8" w:space="0" w:color="000000"/>
            </w:tcBorders>
            <w:shd w:val="clear" w:color="auto" w:fill="auto"/>
            <w:vAlign w:val="center"/>
            <w:hideMark/>
          </w:tcPr>
          <w:p w14:paraId="4C501D5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0,0703</w:t>
            </w:r>
          </w:p>
        </w:tc>
        <w:tc>
          <w:tcPr>
            <w:tcW w:w="0" w:type="auto"/>
            <w:tcBorders>
              <w:top w:val="nil"/>
              <w:left w:val="nil"/>
              <w:bottom w:val="single" w:sz="8" w:space="0" w:color="000000"/>
              <w:right w:val="single" w:sz="8" w:space="0" w:color="000000"/>
            </w:tcBorders>
            <w:shd w:val="clear" w:color="auto" w:fill="auto"/>
            <w:vAlign w:val="center"/>
            <w:hideMark/>
          </w:tcPr>
          <w:p w14:paraId="3882827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0,0575</w:t>
            </w:r>
          </w:p>
        </w:tc>
      </w:tr>
      <w:tr w:rsidR="001F4FE6" w:rsidRPr="00AF59B5" w14:paraId="5F9F0666"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637783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90C8571"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5068234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w:t>
            </w:r>
          </w:p>
        </w:tc>
        <w:tc>
          <w:tcPr>
            <w:tcW w:w="0" w:type="auto"/>
            <w:tcBorders>
              <w:top w:val="nil"/>
              <w:left w:val="nil"/>
              <w:bottom w:val="single" w:sz="8" w:space="0" w:color="000000"/>
              <w:right w:val="single" w:sz="8" w:space="0" w:color="000000"/>
            </w:tcBorders>
            <w:shd w:val="clear" w:color="auto" w:fill="auto"/>
            <w:vAlign w:val="center"/>
            <w:hideMark/>
          </w:tcPr>
          <w:p w14:paraId="461D615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0,0715</w:t>
            </w:r>
          </w:p>
        </w:tc>
        <w:tc>
          <w:tcPr>
            <w:tcW w:w="0" w:type="auto"/>
            <w:tcBorders>
              <w:top w:val="nil"/>
              <w:left w:val="nil"/>
              <w:bottom w:val="single" w:sz="8" w:space="0" w:color="000000"/>
              <w:right w:val="single" w:sz="8" w:space="0" w:color="000000"/>
            </w:tcBorders>
            <w:shd w:val="clear" w:color="auto" w:fill="auto"/>
            <w:vAlign w:val="center"/>
            <w:hideMark/>
          </w:tcPr>
          <w:p w14:paraId="702BE93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0,0588</w:t>
            </w:r>
          </w:p>
        </w:tc>
      </w:tr>
      <w:tr w:rsidR="001F4FE6" w:rsidRPr="00AF59B5" w14:paraId="56D77356"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2C55709"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7A8E84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5E30CB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w:t>
            </w:r>
          </w:p>
        </w:tc>
        <w:tc>
          <w:tcPr>
            <w:tcW w:w="0" w:type="auto"/>
            <w:tcBorders>
              <w:top w:val="nil"/>
              <w:left w:val="nil"/>
              <w:bottom w:val="single" w:sz="8" w:space="0" w:color="000000"/>
              <w:right w:val="single" w:sz="8" w:space="0" w:color="000000"/>
            </w:tcBorders>
            <w:shd w:val="clear" w:color="auto" w:fill="auto"/>
            <w:vAlign w:val="center"/>
            <w:hideMark/>
          </w:tcPr>
          <w:p w14:paraId="326B68B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0,0728</w:t>
            </w:r>
          </w:p>
        </w:tc>
        <w:tc>
          <w:tcPr>
            <w:tcW w:w="0" w:type="auto"/>
            <w:tcBorders>
              <w:top w:val="nil"/>
              <w:left w:val="nil"/>
              <w:bottom w:val="single" w:sz="8" w:space="0" w:color="000000"/>
              <w:right w:val="single" w:sz="8" w:space="0" w:color="000000"/>
            </w:tcBorders>
            <w:shd w:val="clear" w:color="auto" w:fill="auto"/>
            <w:vAlign w:val="center"/>
            <w:hideMark/>
          </w:tcPr>
          <w:p w14:paraId="5D9C78E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w:t>
            </w:r>
          </w:p>
        </w:tc>
      </w:tr>
      <w:tr w:rsidR="001F4FE6" w:rsidRPr="00AF59B5" w14:paraId="2224BF8B"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2708B47"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29BDEE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0C277D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63</w:t>
            </w:r>
          </w:p>
        </w:tc>
        <w:tc>
          <w:tcPr>
            <w:tcW w:w="0" w:type="auto"/>
            <w:tcBorders>
              <w:top w:val="nil"/>
              <w:left w:val="nil"/>
              <w:bottom w:val="single" w:sz="8" w:space="0" w:color="000000"/>
              <w:right w:val="single" w:sz="8" w:space="0" w:color="000000"/>
            </w:tcBorders>
            <w:shd w:val="clear" w:color="auto" w:fill="auto"/>
            <w:vAlign w:val="center"/>
            <w:hideMark/>
          </w:tcPr>
          <w:p w14:paraId="7F7D4B7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0,074</w:t>
            </w:r>
          </w:p>
        </w:tc>
        <w:tc>
          <w:tcPr>
            <w:tcW w:w="0" w:type="auto"/>
            <w:tcBorders>
              <w:top w:val="nil"/>
              <w:left w:val="nil"/>
              <w:bottom w:val="single" w:sz="8" w:space="0" w:color="000000"/>
              <w:right w:val="single" w:sz="8" w:space="0" w:color="000000"/>
            </w:tcBorders>
            <w:shd w:val="clear" w:color="auto" w:fill="auto"/>
            <w:vAlign w:val="center"/>
            <w:hideMark/>
          </w:tcPr>
          <w:p w14:paraId="04C55A4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0,0612</w:t>
            </w:r>
          </w:p>
        </w:tc>
      </w:tr>
      <w:tr w:rsidR="001F4FE6" w:rsidRPr="00AF59B5" w14:paraId="515BB833"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6D4ECF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6194C0A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2AF0A8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64</w:t>
            </w:r>
          </w:p>
        </w:tc>
        <w:tc>
          <w:tcPr>
            <w:tcW w:w="0" w:type="auto"/>
            <w:tcBorders>
              <w:top w:val="nil"/>
              <w:left w:val="nil"/>
              <w:bottom w:val="single" w:sz="8" w:space="0" w:color="000000"/>
              <w:right w:val="single" w:sz="8" w:space="0" w:color="000000"/>
            </w:tcBorders>
            <w:shd w:val="clear" w:color="auto" w:fill="auto"/>
            <w:vAlign w:val="center"/>
            <w:hideMark/>
          </w:tcPr>
          <w:p w14:paraId="3032AFC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0,0752</w:t>
            </w:r>
          </w:p>
        </w:tc>
        <w:tc>
          <w:tcPr>
            <w:tcW w:w="0" w:type="auto"/>
            <w:tcBorders>
              <w:top w:val="nil"/>
              <w:left w:val="nil"/>
              <w:bottom w:val="single" w:sz="8" w:space="0" w:color="000000"/>
              <w:right w:val="single" w:sz="8" w:space="0" w:color="000000"/>
            </w:tcBorders>
            <w:shd w:val="clear" w:color="auto" w:fill="auto"/>
            <w:vAlign w:val="center"/>
            <w:hideMark/>
          </w:tcPr>
          <w:p w14:paraId="238F73D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0,0625</w:t>
            </w:r>
          </w:p>
        </w:tc>
      </w:tr>
      <w:tr w:rsidR="001F4FE6" w:rsidRPr="00AF59B5" w14:paraId="315DD475"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6B6661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E77CAA9"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4A69FB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w:t>
            </w:r>
          </w:p>
        </w:tc>
        <w:tc>
          <w:tcPr>
            <w:tcW w:w="0" w:type="auto"/>
            <w:tcBorders>
              <w:top w:val="nil"/>
              <w:left w:val="nil"/>
              <w:bottom w:val="single" w:sz="8" w:space="0" w:color="000000"/>
              <w:right w:val="single" w:sz="8" w:space="0" w:color="000000"/>
            </w:tcBorders>
            <w:shd w:val="clear" w:color="auto" w:fill="auto"/>
            <w:vAlign w:val="center"/>
            <w:hideMark/>
          </w:tcPr>
          <w:p w14:paraId="774A260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0,0765</w:t>
            </w:r>
          </w:p>
        </w:tc>
        <w:tc>
          <w:tcPr>
            <w:tcW w:w="0" w:type="auto"/>
            <w:tcBorders>
              <w:top w:val="nil"/>
              <w:left w:val="nil"/>
              <w:bottom w:val="single" w:sz="8" w:space="0" w:color="000000"/>
              <w:right w:val="single" w:sz="8" w:space="0" w:color="000000"/>
            </w:tcBorders>
            <w:shd w:val="clear" w:color="auto" w:fill="auto"/>
            <w:vAlign w:val="center"/>
            <w:hideMark/>
          </w:tcPr>
          <w:p w14:paraId="72A14EE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0,0637</w:t>
            </w:r>
          </w:p>
        </w:tc>
      </w:tr>
      <w:tr w:rsidR="001F4FE6" w:rsidRPr="00AF59B5" w14:paraId="4D70A0A0"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7AC57C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9B168B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60BA12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w:t>
            </w:r>
          </w:p>
        </w:tc>
        <w:tc>
          <w:tcPr>
            <w:tcW w:w="0" w:type="auto"/>
            <w:tcBorders>
              <w:top w:val="nil"/>
              <w:left w:val="nil"/>
              <w:bottom w:val="single" w:sz="8" w:space="0" w:color="000000"/>
              <w:right w:val="single" w:sz="8" w:space="0" w:color="000000"/>
            </w:tcBorders>
            <w:shd w:val="clear" w:color="auto" w:fill="auto"/>
            <w:vAlign w:val="center"/>
            <w:hideMark/>
          </w:tcPr>
          <w:p w14:paraId="573333F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0,0777</w:t>
            </w:r>
          </w:p>
        </w:tc>
        <w:tc>
          <w:tcPr>
            <w:tcW w:w="0" w:type="auto"/>
            <w:tcBorders>
              <w:top w:val="nil"/>
              <w:left w:val="nil"/>
              <w:bottom w:val="single" w:sz="8" w:space="0" w:color="000000"/>
              <w:right w:val="single" w:sz="8" w:space="0" w:color="000000"/>
            </w:tcBorders>
            <w:shd w:val="clear" w:color="auto" w:fill="auto"/>
            <w:vAlign w:val="center"/>
            <w:hideMark/>
          </w:tcPr>
          <w:p w14:paraId="625E0EF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0,065</w:t>
            </w:r>
          </w:p>
        </w:tc>
      </w:tr>
      <w:tr w:rsidR="001F4FE6" w:rsidRPr="00AF59B5" w14:paraId="307EE6AB"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4CEE8D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0C8AF8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6E033D2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w:t>
            </w:r>
          </w:p>
        </w:tc>
        <w:tc>
          <w:tcPr>
            <w:tcW w:w="0" w:type="auto"/>
            <w:tcBorders>
              <w:top w:val="nil"/>
              <w:left w:val="nil"/>
              <w:bottom w:val="single" w:sz="8" w:space="0" w:color="000000"/>
              <w:right w:val="single" w:sz="8" w:space="0" w:color="000000"/>
            </w:tcBorders>
            <w:shd w:val="clear" w:color="auto" w:fill="auto"/>
            <w:vAlign w:val="center"/>
            <w:hideMark/>
          </w:tcPr>
          <w:p w14:paraId="0D4D592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0,0789</w:t>
            </w:r>
          </w:p>
        </w:tc>
        <w:tc>
          <w:tcPr>
            <w:tcW w:w="0" w:type="auto"/>
            <w:tcBorders>
              <w:top w:val="nil"/>
              <w:left w:val="nil"/>
              <w:bottom w:val="single" w:sz="8" w:space="0" w:color="000000"/>
              <w:right w:val="single" w:sz="8" w:space="0" w:color="000000"/>
            </w:tcBorders>
            <w:shd w:val="clear" w:color="auto" w:fill="auto"/>
            <w:vAlign w:val="center"/>
            <w:hideMark/>
          </w:tcPr>
          <w:p w14:paraId="6B622DA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0,0662</w:t>
            </w:r>
          </w:p>
        </w:tc>
      </w:tr>
      <w:tr w:rsidR="001F4FE6" w:rsidRPr="00AF59B5" w14:paraId="188970C8"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F63F72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090E570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062CC38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w:t>
            </w:r>
          </w:p>
        </w:tc>
        <w:tc>
          <w:tcPr>
            <w:tcW w:w="0" w:type="auto"/>
            <w:tcBorders>
              <w:top w:val="nil"/>
              <w:left w:val="nil"/>
              <w:bottom w:val="single" w:sz="8" w:space="0" w:color="000000"/>
              <w:right w:val="single" w:sz="8" w:space="0" w:color="000000"/>
            </w:tcBorders>
            <w:shd w:val="clear" w:color="auto" w:fill="auto"/>
            <w:vAlign w:val="center"/>
            <w:hideMark/>
          </w:tcPr>
          <w:p w14:paraId="7E5565F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0,0802</w:t>
            </w:r>
          </w:p>
        </w:tc>
        <w:tc>
          <w:tcPr>
            <w:tcW w:w="0" w:type="auto"/>
            <w:tcBorders>
              <w:top w:val="nil"/>
              <w:left w:val="nil"/>
              <w:bottom w:val="single" w:sz="8" w:space="0" w:color="000000"/>
              <w:right w:val="single" w:sz="8" w:space="0" w:color="000000"/>
            </w:tcBorders>
            <w:shd w:val="clear" w:color="auto" w:fill="auto"/>
            <w:vAlign w:val="center"/>
            <w:hideMark/>
          </w:tcPr>
          <w:p w14:paraId="2D3655E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0,0674</w:t>
            </w:r>
          </w:p>
        </w:tc>
      </w:tr>
      <w:tr w:rsidR="001F4FE6" w:rsidRPr="00AF59B5" w14:paraId="2E95C53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BB86C8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D28D9B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33493B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w:t>
            </w:r>
          </w:p>
        </w:tc>
        <w:tc>
          <w:tcPr>
            <w:tcW w:w="0" w:type="auto"/>
            <w:tcBorders>
              <w:top w:val="nil"/>
              <w:left w:val="nil"/>
              <w:bottom w:val="single" w:sz="8" w:space="0" w:color="000000"/>
              <w:right w:val="single" w:sz="8" w:space="0" w:color="000000"/>
            </w:tcBorders>
            <w:shd w:val="clear" w:color="auto" w:fill="auto"/>
            <w:vAlign w:val="center"/>
            <w:hideMark/>
          </w:tcPr>
          <w:p w14:paraId="5313148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0,0814</w:t>
            </w:r>
          </w:p>
        </w:tc>
        <w:tc>
          <w:tcPr>
            <w:tcW w:w="0" w:type="auto"/>
            <w:tcBorders>
              <w:top w:val="nil"/>
              <w:left w:val="nil"/>
              <w:bottom w:val="single" w:sz="8" w:space="0" w:color="000000"/>
              <w:right w:val="single" w:sz="8" w:space="0" w:color="000000"/>
            </w:tcBorders>
            <w:shd w:val="clear" w:color="auto" w:fill="auto"/>
            <w:vAlign w:val="center"/>
            <w:hideMark/>
          </w:tcPr>
          <w:p w14:paraId="1E07DC29"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0,0687</w:t>
            </w:r>
          </w:p>
        </w:tc>
      </w:tr>
      <w:tr w:rsidR="001F4FE6" w:rsidRPr="00AF59B5" w14:paraId="6B3FA738"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2BAE0C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64D6B4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318BBB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w:t>
            </w:r>
          </w:p>
        </w:tc>
        <w:tc>
          <w:tcPr>
            <w:tcW w:w="0" w:type="auto"/>
            <w:tcBorders>
              <w:top w:val="nil"/>
              <w:left w:val="nil"/>
              <w:bottom w:val="single" w:sz="8" w:space="0" w:color="000000"/>
              <w:right w:val="single" w:sz="8" w:space="0" w:color="000000"/>
            </w:tcBorders>
            <w:shd w:val="clear" w:color="auto" w:fill="auto"/>
            <w:vAlign w:val="center"/>
            <w:hideMark/>
          </w:tcPr>
          <w:p w14:paraId="56E51A5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0,0826</w:t>
            </w:r>
          </w:p>
        </w:tc>
        <w:tc>
          <w:tcPr>
            <w:tcW w:w="0" w:type="auto"/>
            <w:tcBorders>
              <w:top w:val="nil"/>
              <w:left w:val="nil"/>
              <w:bottom w:val="single" w:sz="8" w:space="0" w:color="000000"/>
              <w:right w:val="single" w:sz="8" w:space="0" w:color="000000"/>
            </w:tcBorders>
            <w:shd w:val="clear" w:color="auto" w:fill="auto"/>
            <w:vAlign w:val="center"/>
            <w:hideMark/>
          </w:tcPr>
          <w:p w14:paraId="2E2F64E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0,0699</w:t>
            </w:r>
          </w:p>
        </w:tc>
      </w:tr>
      <w:tr w:rsidR="001F4FE6" w:rsidRPr="00AF59B5" w14:paraId="5D57E9F7"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3FF085B"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69F04C0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2A1482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0" w:type="auto"/>
            <w:tcBorders>
              <w:top w:val="nil"/>
              <w:left w:val="nil"/>
              <w:bottom w:val="single" w:sz="8" w:space="0" w:color="000000"/>
              <w:right w:val="single" w:sz="8" w:space="0" w:color="000000"/>
            </w:tcBorders>
            <w:shd w:val="clear" w:color="auto" w:fill="auto"/>
            <w:vAlign w:val="center"/>
            <w:hideMark/>
          </w:tcPr>
          <w:p w14:paraId="405A3FC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0,0838</w:t>
            </w:r>
          </w:p>
        </w:tc>
        <w:tc>
          <w:tcPr>
            <w:tcW w:w="0" w:type="auto"/>
            <w:tcBorders>
              <w:top w:val="nil"/>
              <w:left w:val="nil"/>
              <w:bottom w:val="single" w:sz="8" w:space="0" w:color="000000"/>
              <w:right w:val="single" w:sz="8" w:space="0" w:color="000000"/>
            </w:tcBorders>
            <w:shd w:val="clear" w:color="auto" w:fill="auto"/>
            <w:vAlign w:val="center"/>
            <w:hideMark/>
          </w:tcPr>
          <w:p w14:paraId="614CE0C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0,0711</w:t>
            </w:r>
          </w:p>
        </w:tc>
      </w:tr>
      <w:tr w:rsidR="001F4FE6" w:rsidRPr="00AF59B5" w14:paraId="7BFB9121"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0B78100"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6ADC8F6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A772BC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w:t>
            </w:r>
          </w:p>
        </w:tc>
        <w:tc>
          <w:tcPr>
            <w:tcW w:w="0" w:type="auto"/>
            <w:tcBorders>
              <w:top w:val="nil"/>
              <w:left w:val="nil"/>
              <w:bottom w:val="single" w:sz="8" w:space="0" w:color="000000"/>
              <w:right w:val="single" w:sz="8" w:space="0" w:color="000000"/>
            </w:tcBorders>
            <w:shd w:val="clear" w:color="auto" w:fill="auto"/>
            <w:vAlign w:val="center"/>
            <w:hideMark/>
          </w:tcPr>
          <w:p w14:paraId="38D8443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0,0851</w:t>
            </w:r>
          </w:p>
        </w:tc>
        <w:tc>
          <w:tcPr>
            <w:tcW w:w="0" w:type="auto"/>
            <w:tcBorders>
              <w:top w:val="nil"/>
              <w:left w:val="nil"/>
              <w:bottom w:val="single" w:sz="8" w:space="0" w:color="000000"/>
              <w:right w:val="single" w:sz="8" w:space="0" w:color="000000"/>
            </w:tcBorders>
            <w:shd w:val="clear" w:color="auto" w:fill="auto"/>
            <w:vAlign w:val="center"/>
            <w:hideMark/>
          </w:tcPr>
          <w:p w14:paraId="5BBCFB2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0,0724</w:t>
            </w:r>
          </w:p>
        </w:tc>
      </w:tr>
      <w:tr w:rsidR="001F4FE6" w:rsidRPr="00AF59B5" w14:paraId="6B2BCCFD"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CFBA54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CFFC1F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5AC2389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w:t>
            </w:r>
          </w:p>
        </w:tc>
        <w:tc>
          <w:tcPr>
            <w:tcW w:w="0" w:type="auto"/>
            <w:tcBorders>
              <w:top w:val="nil"/>
              <w:left w:val="nil"/>
              <w:bottom w:val="single" w:sz="8" w:space="0" w:color="000000"/>
              <w:right w:val="single" w:sz="8" w:space="0" w:color="000000"/>
            </w:tcBorders>
            <w:shd w:val="clear" w:color="auto" w:fill="auto"/>
            <w:vAlign w:val="center"/>
            <w:hideMark/>
          </w:tcPr>
          <w:p w14:paraId="6800DFD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0,0863</w:t>
            </w:r>
          </w:p>
        </w:tc>
        <w:tc>
          <w:tcPr>
            <w:tcW w:w="0" w:type="auto"/>
            <w:tcBorders>
              <w:top w:val="nil"/>
              <w:left w:val="nil"/>
              <w:bottom w:val="single" w:sz="8" w:space="0" w:color="000000"/>
              <w:right w:val="single" w:sz="8" w:space="0" w:color="000000"/>
            </w:tcBorders>
            <w:shd w:val="clear" w:color="auto" w:fill="auto"/>
            <w:vAlign w:val="center"/>
            <w:hideMark/>
          </w:tcPr>
          <w:p w14:paraId="04988B7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0,0736</w:t>
            </w:r>
          </w:p>
        </w:tc>
      </w:tr>
      <w:tr w:rsidR="001F4FE6" w:rsidRPr="00AF59B5" w14:paraId="456006FA"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A6407E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A90552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E208FE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8" w:space="0" w:color="000000"/>
              <w:right w:val="single" w:sz="8" w:space="0" w:color="000000"/>
            </w:tcBorders>
            <w:shd w:val="clear" w:color="auto" w:fill="auto"/>
            <w:vAlign w:val="center"/>
            <w:hideMark/>
          </w:tcPr>
          <w:p w14:paraId="523CF0E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0,0875</w:t>
            </w:r>
          </w:p>
        </w:tc>
        <w:tc>
          <w:tcPr>
            <w:tcW w:w="0" w:type="auto"/>
            <w:tcBorders>
              <w:top w:val="nil"/>
              <w:left w:val="nil"/>
              <w:bottom w:val="single" w:sz="8" w:space="0" w:color="000000"/>
              <w:right w:val="single" w:sz="8" w:space="0" w:color="000000"/>
            </w:tcBorders>
            <w:shd w:val="clear" w:color="auto" w:fill="auto"/>
            <w:vAlign w:val="center"/>
            <w:hideMark/>
          </w:tcPr>
          <w:p w14:paraId="06F3787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0,0748</w:t>
            </w:r>
          </w:p>
        </w:tc>
      </w:tr>
      <w:tr w:rsidR="001F4FE6" w:rsidRPr="00AF59B5" w14:paraId="56250529"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FF877B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A149718"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2F54CB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w:t>
            </w:r>
          </w:p>
        </w:tc>
        <w:tc>
          <w:tcPr>
            <w:tcW w:w="0" w:type="auto"/>
            <w:tcBorders>
              <w:top w:val="nil"/>
              <w:left w:val="nil"/>
              <w:bottom w:val="single" w:sz="8" w:space="0" w:color="000000"/>
              <w:right w:val="single" w:sz="8" w:space="0" w:color="000000"/>
            </w:tcBorders>
            <w:shd w:val="clear" w:color="auto" w:fill="auto"/>
            <w:vAlign w:val="center"/>
            <w:hideMark/>
          </w:tcPr>
          <w:p w14:paraId="678D9A0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0,0887</w:t>
            </w:r>
          </w:p>
        </w:tc>
        <w:tc>
          <w:tcPr>
            <w:tcW w:w="0" w:type="auto"/>
            <w:tcBorders>
              <w:top w:val="nil"/>
              <w:left w:val="nil"/>
              <w:bottom w:val="single" w:sz="8" w:space="0" w:color="000000"/>
              <w:right w:val="single" w:sz="8" w:space="0" w:color="000000"/>
            </w:tcBorders>
            <w:shd w:val="clear" w:color="auto" w:fill="auto"/>
            <w:vAlign w:val="center"/>
            <w:hideMark/>
          </w:tcPr>
          <w:p w14:paraId="3E5B785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0,076</w:t>
            </w:r>
          </w:p>
        </w:tc>
      </w:tr>
      <w:tr w:rsidR="001F4FE6" w:rsidRPr="00AF59B5" w14:paraId="3F72260D" w14:textId="77777777" w:rsidTr="001F4FE6">
        <w:trPr>
          <w:trHeight w:val="227"/>
        </w:trPr>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6543E86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0" w:type="auto"/>
            <w:vMerge w:val="restart"/>
            <w:tcBorders>
              <w:top w:val="nil"/>
              <w:left w:val="single" w:sz="8" w:space="0" w:color="000000"/>
              <w:bottom w:val="single" w:sz="8" w:space="0" w:color="000000"/>
              <w:right w:val="single" w:sz="8" w:space="0" w:color="000000"/>
            </w:tcBorders>
            <w:shd w:val="clear" w:color="auto" w:fill="auto"/>
            <w:vAlign w:val="center"/>
            <w:hideMark/>
          </w:tcPr>
          <w:p w14:paraId="7936E66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с неизолированными стояками без </w:t>
            </w:r>
            <w:proofErr w:type="spellStart"/>
            <w:r w:rsidRPr="00AF59B5">
              <w:rPr>
                <w:rFonts w:eastAsia="Times New Roman" w:cs="Times New Roman"/>
                <w:color w:val="000000"/>
                <w:sz w:val="20"/>
                <w:szCs w:val="20"/>
                <w:lang w:eastAsia="ru-RU"/>
              </w:rPr>
              <w:t>полотенцесушителей</w:t>
            </w:r>
            <w:proofErr w:type="spellEnd"/>
          </w:p>
        </w:tc>
        <w:tc>
          <w:tcPr>
            <w:tcW w:w="0" w:type="auto"/>
            <w:tcBorders>
              <w:top w:val="nil"/>
              <w:left w:val="nil"/>
              <w:bottom w:val="single" w:sz="8" w:space="0" w:color="000000"/>
              <w:right w:val="single" w:sz="8" w:space="0" w:color="000000"/>
            </w:tcBorders>
            <w:shd w:val="clear" w:color="auto" w:fill="auto"/>
            <w:vAlign w:val="center"/>
            <w:hideMark/>
          </w:tcPr>
          <w:p w14:paraId="4A32898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tcBorders>
              <w:top w:val="nil"/>
              <w:left w:val="nil"/>
              <w:bottom w:val="single" w:sz="8" w:space="0" w:color="000000"/>
              <w:right w:val="single" w:sz="8" w:space="0" w:color="000000"/>
            </w:tcBorders>
            <w:shd w:val="clear" w:color="auto" w:fill="auto"/>
            <w:vAlign w:val="center"/>
            <w:hideMark/>
          </w:tcPr>
          <w:p w14:paraId="0FD23D2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0,0649</w:t>
            </w:r>
          </w:p>
        </w:tc>
        <w:tc>
          <w:tcPr>
            <w:tcW w:w="0" w:type="auto"/>
            <w:tcBorders>
              <w:top w:val="nil"/>
              <w:left w:val="nil"/>
              <w:bottom w:val="single" w:sz="8" w:space="0" w:color="000000"/>
              <w:right w:val="single" w:sz="8" w:space="0" w:color="000000"/>
            </w:tcBorders>
            <w:shd w:val="clear" w:color="auto" w:fill="auto"/>
            <w:vAlign w:val="center"/>
            <w:hideMark/>
          </w:tcPr>
          <w:p w14:paraId="0F80135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0,0531</w:t>
            </w:r>
          </w:p>
        </w:tc>
      </w:tr>
      <w:tr w:rsidR="001F4FE6" w:rsidRPr="00AF59B5" w14:paraId="4FE89A80"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92AA4D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402264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182E2F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61</w:t>
            </w:r>
          </w:p>
        </w:tc>
        <w:tc>
          <w:tcPr>
            <w:tcW w:w="0" w:type="auto"/>
            <w:tcBorders>
              <w:top w:val="nil"/>
              <w:left w:val="nil"/>
              <w:bottom w:val="single" w:sz="8" w:space="0" w:color="000000"/>
              <w:right w:val="single" w:sz="8" w:space="0" w:color="000000"/>
            </w:tcBorders>
            <w:shd w:val="clear" w:color="auto" w:fill="auto"/>
            <w:vAlign w:val="center"/>
            <w:hideMark/>
          </w:tcPr>
          <w:p w14:paraId="0549AC3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w:t>
            </w:r>
          </w:p>
        </w:tc>
        <w:tc>
          <w:tcPr>
            <w:tcW w:w="0" w:type="auto"/>
            <w:tcBorders>
              <w:top w:val="nil"/>
              <w:left w:val="nil"/>
              <w:bottom w:val="single" w:sz="8" w:space="0" w:color="000000"/>
              <w:right w:val="single" w:sz="8" w:space="0" w:color="000000"/>
            </w:tcBorders>
            <w:shd w:val="clear" w:color="auto" w:fill="auto"/>
            <w:vAlign w:val="center"/>
            <w:hideMark/>
          </w:tcPr>
          <w:p w14:paraId="765FAFC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0,0542</w:t>
            </w:r>
          </w:p>
        </w:tc>
      </w:tr>
      <w:tr w:rsidR="001F4FE6" w:rsidRPr="00AF59B5" w14:paraId="758BE188"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297BF58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387B58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584CDD2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62</w:t>
            </w:r>
          </w:p>
        </w:tc>
        <w:tc>
          <w:tcPr>
            <w:tcW w:w="0" w:type="auto"/>
            <w:tcBorders>
              <w:top w:val="nil"/>
              <w:left w:val="nil"/>
              <w:bottom w:val="single" w:sz="8" w:space="0" w:color="000000"/>
              <w:right w:val="single" w:sz="8" w:space="0" w:color="000000"/>
            </w:tcBorders>
            <w:shd w:val="clear" w:color="auto" w:fill="auto"/>
            <w:vAlign w:val="center"/>
            <w:hideMark/>
          </w:tcPr>
          <w:p w14:paraId="17CE0A5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0,0672</w:t>
            </w:r>
          </w:p>
        </w:tc>
        <w:tc>
          <w:tcPr>
            <w:tcW w:w="0" w:type="auto"/>
            <w:tcBorders>
              <w:top w:val="nil"/>
              <w:left w:val="nil"/>
              <w:bottom w:val="single" w:sz="8" w:space="0" w:color="000000"/>
              <w:right w:val="single" w:sz="8" w:space="0" w:color="000000"/>
            </w:tcBorders>
            <w:shd w:val="clear" w:color="auto" w:fill="auto"/>
            <w:vAlign w:val="center"/>
            <w:hideMark/>
          </w:tcPr>
          <w:p w14:paraId="566ED91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0,0554</w:t>
            </w:r>
          </w:p>
        </w:tc>
      </w:tr>
      <w:tr w:rsidR="001F4FE6" w:rsidRPr="00AF59B5" w14:paraId="7C0F89FC"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125820D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9F1548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A4509F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63</w:t>
            </w:r>
          </w:p>
        </w:tc>
        <w:tc>
          <w:tcPr>
            <w:tcW w:w="0" w:type="auto"/>
            <w:tcBorders>
              <w:top w:val="nil"/>
              <w:left w:val="nil"/>
              <w:bottom w:val="single" w:sz="8" w:space="0" w:color="000000"/>
              <w:right w:val="single" w:sz="8" w:space="0" w:color="000000"/>
            </w:tcBorders>
            <w:shd w:val="clear" w:color="auto" w:fill="auto"/>
            <w:vAlign w:val="center"/>
            <w:hideMark/>
          </w:tcPr>
          <w:p w14:paraId="659B849E"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0,0683</w:t>
            </w:r>
          </w:p>
        </w:tc>
        <w:tc>
          <w:tcPr>
            <w:tcW w:w="0" w:type="auto"/>
            <w:tcBorders>
              <w:top w:val="nil"/>
              <w:left w:val="nil"/>
              <w:bottom w:val="single" w:sz="8" w:space="0" w:color="000000"/>
              <w:right w:val="single" w:sz="8" w:space="0" w:color="000000"/>
            </w:tcBorders>
            <w:shd w:val="clear" w:color="auto" w:fill="auto"/>
            <w:vAlign w:val="center"/>
            <w:hideMark/>
          </w:tcPr>
          <w:p w14:paraId="1A3B9D5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0,0565</w:t>
            </w:r>
          </w:p>
        </w:tc>
      </w:tr>
      <w:tr w:rsidR="001F4FE6" w:rsidRPr="00AF59B5" w14:paraId="2B87845E"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B2D8D0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D87D80D"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7F783F7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64</w:t>
            </w:r>
          </w:p>
        </w:tc>
        <w:tc>
          <w:tcPr>
            <w:tcW w:w="0" w:type="auto"/>
            <w:tcBorders>
              <w:top w:val="nil"/>
              <w:left w:val="nil"/>
              <w:bottom w:val="single" w:sz="8" w:space="0" w:color="000000"/>
              <w:right w:val="single" w:sz="8" w:space="0" w:color="000000"/>
            </w:tcBorders>
            <w:shd w:val="clear" w:color="auto" w:fill="auto"/>
            <w:vAlign w:val="center"/>
            <w:hideMark/>
          </w:tcPr>
          <w:p w14:paraId="4327A2C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0,0695</w:t>
            </w:r>
          </w:p>
        </w:tc>
        <w:tc>
          <w:tcPr>
            <w:tcW w:w="0" w:type="auto"/>
            <w:tcBorders>
              <w:top w:val="nil"/>
              <w:left w:val="nil"/>
              <w:bottom w:val="single" w:sz="8" w:space="0" w:color="000000"/>
              <w:right w:val="single" w:sz="8" w:space="0" w:color="000000"/>
            </w:tcBorders>
            <w:shd w:val="clear" w:color="auto" w:fill="auto"/>
            <w:vAlign w:val="center"/>
            <w:hideMark/>
          </w:tcPr>
          <w:p w14:paraId="629C918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0,0577</w:t>
            </w:r>
          </w:p>
        </w:tc>
      </w:tr>
      <w:tr w:rsidR="001F4FE6" w:rsidRPr="00AF59B5" w14:paraId="527A5881"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8EDD6F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75C091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0D55E8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65</w:t>
            </w:r>
          </w:p>
        </w:tc>
        <w:tc>
          <w:tcPr>
            <w:tcW w:w="0" w:type="auto"/>
            <w:tcBorders>
              <w:top w:val="nil"/>
              <w:left w:val="nil"/>
              <w:bottom w:val="single" w:sz="8" w:space="0" w:color="000000"/>
              <w:right w:val="single" w:sz="8" w:space="0" w:color="000000"/>
            </w:tcBorders>
            <w:shd w:val="clear" w:color="auto" w:fill="auto"/>
            <w:vAlign w:val="center"/>
            <w:hideMark/>
          </w:tcPr>
          <w:p w14:paraId="6498D44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0,0706</w:t>
            </w:r>
          </w:p>
        </w:tc>
        <w:tc>
          <w:tcPr>
            <w:tcW w:w="0" w:type="auto"/>
            <w:tcBorders>
              <w:top w:val="nil"/>
              <w:left w:val="nil"/>
              <w:bottom w:val="single" w:sz="8" w:space="0" w:color="000000"/>
              <w:right w:val="single" w:sz="8" w:space="0" w:color="000000"/>
            </w:tcBorders>
            <w:shd w:val="clear" w:color="auto" w:fill="auto"/>
            <w:vAlign w:val="center"/>
            <w:hideMark/>
          </w:tcPr>
          <w:p w14:paraId="5613D90B"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0,0588</w:t>
            </w:r>
          </w:p>
        </w:tc>
      </w:tr>
      <w:tr w:rsidR="001F4FE6" w:rsidRPr="00AF59B5" w14:paraId="3720629B"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3AA2411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7DA76B89"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AD56DB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66</w:t>
            </w:r>
          </w:p>
        </w:tc>
        <w:tc>
          <w:tcPr>
            <w:tcW w:w="0" w:type="auto"/>
            <w:tcBorders>
              <w:top w:val="nil"/>
              <w:left w:val="nil"/>
              <w:bottom w:val="single" w:sz="8" w:space="0" w:color="000000"/>
              <w:right w:val="single" w:sz="8" w:space="0" w:color="000000"/>
            </w:tcBorders>
            <w:shd w:val="clear" w:color="auto" w:fill="auto"/>
            <w:vAlign w:val="center"/>
            <w:hideMark/>
          </w:tcPr>
          <w:p w14:paraId="08DEE49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0,0717</w:t>
            </w:r>
          </w:p>
        </w:tc>
        <w:tc>
          <w:tcPr>
            <w:tcW w:w="0" w:type="auto"/>
            <w:tcBorders>
              <w:top w:val="nil"/>
              <w:left w:val="nil"/>
              <w:bottom w:val="single" w:sz="8" w:space="0" w:color="000000"/>
              <w:right w:val="single" w:sz="8" w:space="0" w:color="000000"/>
            </w:tcBorders>
            <w:shd w:val="clear" w:color="auto" w:fill="auto"/>
            <w:vAlign w:val="center"/>
            <w:hideMark/>
          </w:tcPr>
          <w:p w14:paraId="69F35568"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w:t>
            </w:r>
          </w:p>
        </w:tc>
      </w:tr>
      <w:tr w:rsidR="001F4FE6" w:rsidRPr="00AF59B5" w14:paraId="4CD78D0B"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7073966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D5D827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2763377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67</w:t>
            </w:r>
          </w:p>
        </w:tc>
        <w:tc>
          <w:tcPr>
            <w:tcW w:w="0" w:type="auto"/>
            <w:tcBorders>
              <w:top w:val="nil"/>
              <w:left w:val="nil"/>
              <w:bottom w:val="single" w:sz="8" w:space="0" w:color="000000"/>
              <w:right w:val="single" w:sz="8" w:space="0" w:color="000000"/>
            </w:tcBorders>
            <w:shd w:val="clear" w:color="auto" w:fill="auto"/>
            <w:vAlign w:val="center"/>
            <w:hideMark/>
          </w:tcPr>
          <w:p w14:paraId="2452E1F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0,0729</w:t>
            </w:r>
          </w:p>
        </w:tc>
        <w:tc>
          <w:tcPr>
            <w:tcW w:w="0" w:type="auto"/>
            <w:tcBorders>
              <w:top w:val="nil"/>
              <w:left w:val="nil"/>
              <w:bottom w:val="single" w:sz="8" w:space="0" w:color="000000"/>
              <w:right w:val="single" w:sz="8" w:space="0" w:color="000000"/>
            </w:tcBorders>
            <w:shd w:val="clear" w:color="auto" w:fill="auto"/>
            <w:vAlign w:val="center"/>
            <w:hideMark/>
          </w:tcPr>
          <w:p w14:paraId="1AB27FA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0,0611</w:t>
            </w:r>
          </w:p>
        </w:tc>
      </w:tr>
      <w:tr w:rsidR="001F4FE6" w:rsidRPr="00AF59B5" w14:paraId="7B284BBE"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44AD05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452852C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6FD8C9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68</w:t>
            </w:r>
          </w:p>
        </w:tc>
        <w:tc>
          <w:tcPr>
            <w:tcW w:w="0" w:type="auto"/>
            <w:tcBorders>
              <w:top w:val="nil"/>
              <w:left w:val="nil"/>
              <w:bottom w:val="single" w:sz="8" w:space="0" w:color="000000"/>
              <w:right w:val="single" w:sz="8" w:space="0" w:color="000000"/>
            </w:tcBorders>
            <w:shd w:val="clear" w:color="auto" w:fill="auto"/>
            <w:vAlign w:val="center"/>
            <w:hideMark/>
          </w:tcPr>
          <w:p w14:paraId="3806677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0,074</w:t>
            </w:r>
          </w:p>
        </w:tc>
        <w:tc>
          <w:tcPr>
            <w:tcW w:w="0" w:type="auto"/>
            <w:tcBorders>
              <w:top w:val="nil"/>
              <w:left w:val="nil"/>
              <w:bottom w:val="single" w:sz="8" w:space="0" w:color="000000"/>
              <w:right w:val="single" w:sz="8" w:space="0" w:color="000000"/>
            </w:tcBorders>
            <w:shd w:val="clear" w:color="auto" w:fill="auto"/>
            <w:vAlign w:val="center"/>
            <w:hideMark/>
          </w:tcPr>
          <w:p w14:paraId="68BB7945"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0,0623</w:t>
            </w:r>
          </w:p>
        </w:tc>
      </w:tr>
      <w:tr w:rsidR="001F4FE6" w:rsidRPr="00AF59B5" w14:paraId="35A32146"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3EEA5A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05557AE5"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B584F6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69</w:t>
            </w:r>
          </w:p>
        </w:tc>
        <w:tc>
          <w:tcPr>
            <w:tcW w:w="0" w:type="auto"/>
            <w:tcBorders>
              <w:top w:val="nil"/>
              <w:left w:val="nil"/>
              <w:bottom w:val="single" w:sz="8" w:space="0" w:color="000000"/>
              <w:right w:val="single" w:sz="8" w:space="0" w:color="000000"/>
            </w:tcBorders>
            <w:shd w:val="clear" w:color="auto" w:fill="auto"/>
            <w:vAlign w:val="center"/>
            <w:hideMark/>
          </w:tcPr>
          <w:p w14:paraId="45EADC5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0,0751</w:t>
            </w:r>
          </w:p>
        </w:tc>
        <w:tc>
          <w:tcPr>
            <w:tcW w:w="0" w:type="auto"/>
            <w:tcBorders>
              <w:top w:val="nil"/>
              <w:left w:val="nil"/>
              <w:bottom w:val="single" w:sz="8" w:space="0" w:color="000000"/>
              <w:right w:val="single" w:sz="8" w:space="0" w:color="000000"/>
            </w:tcBorders>
            <w:shd w:val="clear" w:color="auto" w:fill="auto"/>
            <w:vAlign w:val="center"/>
            <w:hideMark/>
          </w:tcPr>
          <w:p w14:paraId="5E13B8B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0,0634</w:t>
            </w:r>
          </w:p>
        </w:tc>
      </w:tr>
      <w:tr w:rsidR="001F4FE6" w:rsidRPr="00AF59B5" w14:paraId="5206B40E"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E40428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2446B64"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65D89FF6"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w:t>
            </w:r>
          </w:p>
        </w:tc>
        <w:tc>
          <w:tcPr>
            <w:tcW w:w="0" w:type="auto"/>
            <w:tcBorders>
              <w:top w:val="nil"/>
              <w:left w:val="nil"/>
              <w:bottom w:val="single" w:sz="8" w:space="0" w:color="000000"/>
              <w:right w:val="single" w:sz="8" w:space="0" w:color="000000"/>
            </w:tcBorders>
            <w:shd w:val="clear" w:color="auto" w:fill="auto"/>
            <w:vAlign w:val="center"/>
            <w:hideMark/>
          </w:tcPr>
          <w:p w14:paraId="427D88E4"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0,0763</w:t>
            </w:r>
          </w:p>
        </w:tc>
        <w:tc>
          <w:tcPr>
            <w:tcW w:w="0" w:type="auto"/>
            <w:tcBorders>
              <w:top w:val="nil"/>
              <w:left w:val="nil"/>
              <w:bottom w:val="single" w:sz="8" w:space="0" w:color="000000"/>
              <w:right w:val="single" w:sz="8" w:space="0" w:color="000000"/>
            </w:tcBorders>
            <w:shd w:val="clear" w:color="auto" w:fill="auto"/>
            <w:vAlign w:val="center"/>
            <w:hideMark/>
          </w:tcPr>
          <w:p w14:paraId="64F97B9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0,0645</w:t>
            </w:r>
          </w:p>
        </w:tc>
      </w:tr>
      <w:tr w:rsidR="001F4FE6" w:rsidRPr="00AF59B5" w14:paraId="2C9E482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66366E60"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51354B4A"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04963DBD"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0" w:type="auto"/>
            <w:tcBorders>
              <w:top w:val="nil"/>
              <w:left w:val="nil"/>
              <w:bottom w:val="single" w:sz="8" w:space="0" w:color="000000"/>
              <w:right w:val="single" w:sz="8" w:space="0" w:color="000000"/>
            </w:tcBorders>
            <w:shd w:val="clear" w:color="auto" w:fill="auto"/>
            <w:vAlign w:val="center"/>
            <w:hideMark/>
          </w:tcPr>
          <w:p w14:paraId="12CB25B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0,0774</w:t>
            </w:r>
          </w:p>
        </w:tc>
        <w:tc>
          <w:tcPr>
            <w:tcW w:w="0" w:type="auto"/>
            <w:tcBorders>
              <w:top w:val="nil"/>
              <w:left w:val="nil"/>
              <w:bottom w:val="single" w:sz="8" w:space="0" w:color="000000"/>
              <w:right w:val="single" w:sz="8" w:space="0" w:color="000000"/>
            </w:tcBorders>
            <w:shd w:val="clear" w:color="auto" w:fill="auto"/>
            <w:vAlign w:val="center"/>
            <w:hideMark/>
          </w:tcPr>
          <w:p w14:paraId="1671F3AF"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0,0657</w:t>
            </w:r>
          </w:p>
        </w:tc>
      </w:tr>
      <w:tr w:rsidR="001F4FE6" w:rsidRPr="00AF59B5" w14:paraId="520AD6E9"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4F4205B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32E2DEC8"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4895E3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w:t>
            </w:r>
          </w:p>
        </w:tc>
        <w:tc>
          <w:tcPr>
            <w:tcW w:w="0" w:type="auto"/>
            <w:tcBorders>
              <w:top w:val="nil"/>
              <w:left w:val="nil"/>
              <w:bottom w:val="single" w:sz="8" w:space="0" w:color="000000"/>
              <w:right w:val="single" w:sz="8" w:space="0" w:color="000000"/>
            </w:tcBorders>
            <w:shd w:val="clear" w:color="auto" w:fill="auto"/>
            <w:vAlign w:val="center"/>
            <w:hideMark/>
          </w:tcPr>
          <w:p w14:paraId="64EF7F3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0,0785</w:t>
            </w:r>
          </w:p>
        </w:tc>
        <w:tc>
          <w:tcPr>
            <w:tcW w:w="0" w:type="auto"/>
            <w:tcBorders>
              <w:top w:val="nil"/>
              <w:left w:val="nil"/>
              <w:bottom w:val="single" w:sz="8" w:space="0" w:color="000000"/>
              <w:right w:val="single" w:sz="8" w:space="0" w:color="000000"/>
            </w:tcBorders>
            <w:shd w:val="clear" w:color="auto" w:fill="auto"/>
            <w:vAlign w:val="center"/>
            <w:hideMark/>
          </w:tcPr>
          <w:p w14:paraId="52EFBBF7"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0,0668</w:t>
            </w:r>
          </w:p>
        </w:tc>
      </w:tr>
      <w:tr w:rsidR="001F4FE6" w:rsidRPr="00AF59B5" w14:paraId="6E2137D1"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4E37CDE"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63A0A6C"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1BAE867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73</w:t>
            </w:r>
          </w:p>
        </w:tc>
        <w:tc>
          <w:tcPr>
            <w:tcW w:w="0" w:type="auto"/>
            <w:tcBorders>
              <w:top w:val="nil"/>
              <w:left w:val="nil"/>
              <w:bottom w:val="single" w:sz="8" w:space="0" w:color="000000"/>
              <w:right w:val="single" w:sz="8" w:space="0" w:color="000000"/>
            </w:tcBorders>
            <w:shd w:val="clear" w:color="auto" w:fill="auto"/>
            <w:vAlign w:val="center"/>
            <w:hideMark/>
          </w:tcPr>
          <w:p w14:paraId="116828D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0,0796</w:t>
            </w:r>
          </w:p>
        </w:tc>
        <w:tc>
          <w:tcPr>
            <w:tcW w:w="0" w:type="auto"/>
            <w:tcBorders>
              <w:top w:val="nil"/>
              <w:left w:val="nil"/>
              <w:bottom w:val="single" w:sz="8" w:space="0" w:color="000000"/>
              <w:right w:val="single" w:sz="8" w:space="0" w:color="000000"/>
            </w:tcBorders>
            <w:shd w:val="clear" w:color="auto" w:fill="auto"/>
            <w:vAlign w:val="center"/>
            <w:hideMark/>
          </w:tcPr>
          <w:p w14:paraId="63F2A141"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0,0679</w:t>
            </w:r>
          </w:p>
        </w:tc>
      </w:tr>
      <w:tr w:rsidR="001F4FE6" w:rsidRPr="00AF59B5" w14:paraId="59743F37"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0B673AC6"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12467C7F"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3522E15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8" w:space="0" w:color="000000"/>
              <w:right w:val="single" w:sz="8" w:space="0" w:color="000000"/>
            </w:tcBorders>
            <w:shd w:val="clear" w:color="auto" w:fill="auto"/>
            <w:vAlign w:val="center"/>
            <w:hideMark/>
          </w:tcPr>
          <w:p w14:paraId="162A975A"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0,0808</w:t>
            </w:r>
          </w:p>
        </w:tc>
        <w:tc>
          <w:tcPr>
            <w:tcW w:w="0" w:type="auto"/>
            <w:tcBorders>
              <w:top w:val="nil"/>
              <w:left w:val="nil"/>
              <w:bottom w:val="single" w:sz="8" w:space="0" w:color="000000"/>
              <w:right w:val="single" w:sz="8" w:space="0" w:color="000000"/>
            </w:tcBorders>
            <w:shd w:val="clear" w:color="auto" w:fill="auto"/>
            <w:vAlign w:val="center"/>
            <w:hideMark/>
          </w:tcPr>
          <w:p w14:paraId="7AFD10A3"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0,069</w:t>
            </w:r>
          </w:p>
        </w:tc>
      </w:tr>
      <w:tr w:rsidR="001F4FE6" w:rsidRPr="00AF59B5" w14:paraId="59033E62" w14:textId="77777777" w:rsidTr="001F4FE6">
        <w:trPr>
          <w:trHeight w:val="227"/>
        </w:trPr>
        <w:tc>
          <w:tcPr>
            <w:tcW w:w="0" w:type="auto"/>
            <w:vMerge/>
            <w:tcBorders>
              <w:top w:val="nil"/>
              <w:left w:val="single" w:sz="8" w:space="0" w:color="000000"/>
              <w:bottom w:val="single" w:sz="8" w:space="0" w:color="000000"/>
              <w:right w:val="single" w:sz="8" w:space="0" w:color="000000"/>
            </w:tcBorders>
            <w:vAlign w:val="center"/>
            <w:hideMark/>
          </w:tcPr>
          <w:p w14:paraId="5BAA0083"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8" w:space="0" w:color="000000"/>
              <w:bottom w:val="single" w:sz="8" w:space="0" w:color="000000"/>
              <w:right w:val="single" w:sz="8" w:space="0" w:color="000000"/>
            </w:tcBorders>
            <w:vAlign w:val="center"/>
            <w:hideMark/>
          </w:tcPr>
          <w:p w14:paraId="23E29222" w14:textId="77777777" w:rsidR="001F4FE6" w:rsidRPr="00AF59B5" w:rsidRDefault="001F4FE6" w:rsidP="001F4FE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8" w:space="0" w:color="000000"/>
              <w:right w:val="single" w:sz="8" w:space="0" w:color="000000"/>
            </w:tcBorders>
            <w:shd w:val="clear" w:color="auto" w:fill="auto"/>
            <w:vAlign w:val="center"/>
            <w:hideMark/>
          </w:tcPr>
          <w:p w14:paraId="460CF572"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75</w:t>
            </w:r>
          </w:p>
        </w:tc>
        <w:tc>
          <w:tcPr>
            <w:tcW w:w="0" w:type="auto"/>
            <w:tcBorders>
              <w:top w:val="nil"/>
              <w:left w:val="nil"/>
              <w:bottom w:val="single" w:sz="8" w:space="0" w:color="000000"/>
              <w:right w:val="single" w:sz="8" w:space="0" w:color="000000"/>
            </w:tcBorders>
            <w:shd w:val="clear" w:color="auto" w:fill="auto"/>
            <w:vAlign w:val="center"/>
            <w:hideMark/>
          </w:tcPr>
          <w:p w14:paraId="7A31011C"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0,0819</w:t>
            </w:r>
          </w:p>
        </w:tc>
        <w:tc>
          <w:tcPr>
            <w:tcW w:w="0" w:type="auto"/>
            <w:tcBorders>
              <w:top w:val="nil"/>
              <w:left w:val="nil"/>
              <w:bottom w:val="single" w:sz="8" w:space="0" w:color="000000"/>
              <w:right w:val="single" w:sz="8" w:space="0" w:color="000000"/>
            </w:tcBorders>
            <w:shd w:val="clear" w:color="auto" w:fill="auto"/>
            <w:vAlign w:val="center"/>
            <w:hideMark/>
          </w:tcPr>
          <w:p w14:paraId="45048230" w14:textId="77777777" w:rsidR="001F4FE6" w:rsidRPr="00AF59B5" w:rsidRDefault="001F4FE6" w:rsidP="001F4FE6">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0,0702</w:t>
            </w:r>
          </w:p>
        </w:tc>
      </w:tr>
    </w:tbl>
    <w:p w14:paraId="1BC11041" w14:textId="2C57BFE5" w:rsidR="001F4FE6" w:rsidRPr="00AF59B5" w:rsidRDefault="001F4FE6" w:rsidP="007A7908">
      <w:pPr>
        <w:rPr>
          <w:lang w:eastAsia="ru-RU"/>
        </w:rPr>
      </w:pPr>
    </w:p>
    <w:p w14:paraId="7F007A02" w14:textId="5A4E9410" w:rsidR="00AB3BB9" w:rsidRPr="00AF59B5" w:rsidRDefault="00AB3BB9" w:rsidP="001A1B43">
      <w:pPr>
        <w:pStyle w:val="111"/>
      </w:pPr>
      <w:bookmarkStart w:id="42" w:name="_Toc142995409"/>
      <w:r w:rsidRPr="00AF59B5">
        <w:t>Описание существующей системы коммерческого учета горячей, питьевой, технической воды и планов по установке приборов учета</w:t>
      </w:r>
      <w:bookmarkEnd w:id="42"/>
    </w:p>
    <w:p w14:paraId="67C6DBCA" w14:textId="19CEF60A" w:rsidR="00785588" w:rsidRPr="00AF59B5" w:rsidRDefault="00785588" w:rsidP="00785588">
      <w:r w:rsidRPr="00AF59B5">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 261-ФЗ) для </w:t>
      </w:r>
      <w:proofErr w:type="spellStart"/>
      <w:r w:rsidRPr="00AF59B5">
        <w:t>ресурсоснабжающих</w:t>
      </w:r>
      <w:proofErr w:type="spellEnd"/>
      <w:r w:rsidRPr="00AF59B5">
        <w:t xml:space="preserve">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 3 Порядка заключения договора установки ПУ управляющая организация (УО) как уполномоченное собственниками лицо вправе выступить заказчиком по договору об установке (замене) и (или) эксплуатации коллективных приборов учета используемых энергетических ресурсов.</w:t>
      </w:r>
    </w:p>
    <w:p w14:paraId="5A77E7EF" w14:textId="12270591" w:rsidR="00785588" w:rsidRPr="00AF59B5" w:rsidRDefault="00785588" w:rsidP="00785588">
      <w:r w:rsidRPr="00AF59B5">
        <w:t>Перечень установленных приборов учета представлен в таблице ниже.</w:t>
      </w:r>
    </w:p>
    <w:p w14:paraId="7E0D594C" w14:textId="16C3F199" w:rsidR="00785588" w:rsidRPr="00AF59B5" w:rsidRDefault="00785588" w:rsidP="00785588"/>
    <w:p w14:paraId="76183A58" w14:textId="77777777" w:rsidR="00785588" w:rsidRPr="00AF59B5" w:rsidRDefault="00785588" w:rsidP="00785588">
      <w:pPr>
        <w:sectPr w:rsidR="00785588" w:rsidRPr="00AF59B5" w:rsidSect="00EA23E3">
          <w:pgSz w:w="11906" w:h="16838"/>
          <w:pgMar w:top="1134" w:right="567" w:bottom="1134" w:left="1701" w:header="709" w:footer="709" w:gutter="0"/>
          <w:cols w:space="708"/>
          <w:docGrid w:linePitch="360"/>
        </w:sectPr>
      </w:pPr>
    </w:p>
    <w:p w14:paraId="63ED9B81" w14:textId="7A7AC35D" w:rsidR="00251A5C" w:rsidRPr="00AF59B5" w:rsidRDefault="00251A5C" w:rsidP="00251A5C">
      <w:pPr>
        <w:pStyle w:val="-"/>
        <w:numPr>
          <w:ilvl w:val="6"/>
          <w:numId w:val="43"/>
        </w:numPr>
        <w:tabs>
          <w:tab w:val="clear" w:pos="1276"/>
          <w:tab w:val="left" w:pos="0"/>
        </w:tabs>
        <w:ind w:left="0" w:firstLine="0"/>
      </w:pPr>
      <w:r w:rsidRPr="00AF59B5">
        <w:t>Перечень установленных приборов учета</w:t>
      </w:r>
    </w:p>
    <w:tbl>
      <w:tblPr>
        <w:tblW w:w="0" w:type="auto"/>
        <w:tblLook w:val="04A0" w:firstRow="1" w:lastRow="0" w:firstColumn="1" w:lastColumn="0" w:noHBand="0" w:noVBand="1"/>
      </w:tblPr>
      <w:tblGrid>
        <w:gridCol w:w="754"/>
        <w:gridCol w:w="1962"/>
        <w:gridCol w:w="1358"/>
        <w:gridCol w:w="3058"/>
        <w:gridCol w:w="3514"/>
        <w:gridCol w:w="2027"/>
        <w:gridCol w:w="3021"/>
      </w:tblGrid>
      <w:tr w:rsidR="00F701A8" w:rsidRPr="00AF59B5" w14:paraId="79BDB559" w14:textId="77777777" w:rsidTr="00152FE3">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B7E82"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 п/п</w:t>
            </w:r>
          </w:p>
        </w:tc>
        <w:tc>
          <w:tcPr>
            <w:tcW w:w="1962" w:type="dxa"/>
            <w:tcBorders>
              <w:top w:val="single" w:sz="4" w:space="0" w:color="auto"/>
              <w:left w:val="nil"/>
              <w:bottom w:val="single" w:sz="4" w:space="0" w:color="auto"/>
              <w:right w:val="single" w:sz="4" w:space="0" w:color="auto"/>
            </w:tcBorders>
            <w:shd w:val="clear" w:color="auto" w:fill="auto"/>
            <w:vAlign w:val="center"/>
            <w:hideMark/>
          </w:tcPr>
          <w:p w14:paraId="3811094F"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Наименование видов услуг</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009EEB81"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Общее кол-во зданий (</w:t>
            </w:r>
            <w:proofErr w:type="spellStart"/>
            <w:r w:rsidRPr="00AF59B5">
              <w:rPr>
                <w:rFonts w:eastAsia="Times New Roman" w:cs="Times New Roman"/>
                <w:b/>
                <w:color w:val="000000"/>
                <w:sz w:val="20"/>
                <w:szCs w:val="20"/>
                <w:lang w:eastAsia="ru-RU"/>
              </w:rPr>
              <w:t>шт</w:t>
            </w:r>
            <w:proofErr w:type="spellEnd"/>
            <w:r w:rsidRPr="00AF59B5">
              <w:rPr>
                <w:rFonts w:eastAsia="Times New Roman" w:cs="Times New Roman"/>
                <w:b/>
                <w:color w:val="000000"/>
                <w:sz w:val="20"/>
                <w:szCs w:val="20"/>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BD5222"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Кол-во установленных приборов учета общедомовых(</w:t>
            </w:r>
            <w:proofErr w:type="spellStart"/>
            <w:r w:rsidRPr="00AF59B5">
              <w:rPr>
                <w:rFonts w:eastAsia="Times New Roman" w:cs="Times New Roman"/>
                <w:b/>
                <w:color w:val="000000"/>
                <w:sz w:val="20"/>
                <w:szCs w:val="20"/>
                <w:lang w:eastAsia="ru-RU"/>
              </w:rPr>
              <w:t>шт</w:t>
            </w:r>
            <w:proofErr w:type="spellEnd"/>
            <w:r w:rsidRPr="00AF59B5">
              <w:rPr>
                <w:rFonts w:eastAsia="Times New Roman" w:cs="Times New Roman"/>
                <w:b/>
                <w:color w:val="000000"/>
                <w:sz w:val="20"/>
                <w:szCs w:val="20"/>
                <w:lang w:eastAsia="ru-RU"/>
              </w:rPr>
              <w:t>).</w:t>
            </w:r>
          </w:p>
        </w:tc>
        <w:tc>
          <w:tcPr>
            <w:tcW w:w="3514" w:type="dxa"/>
            <w:tcBorders>
              <w:top w:val="single" w:sz="4" w:space="0" w:color="auto"/>
              <w:left w:val="nil"/>
              <w:bottom w:val="single" w:sz="4" w:space="0" w:color="auto"/>
              <w:right w:val="single" w:sz="4" w:space="0" w:color="auto"/>
            </w:tcBorders>
            <w:shd w:val="clear" w:color="auto" w:fill="auto"/>
            <w:vAlign w:val="center"/>
            <w:hideMark/>
          </w:tcPr>
          <w:p w14:paraId="5904CAE0"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Отсутствует тех. возможность установки ПУ или ОДПУ МКД (</w:t>
            </w:r>
            <w:proofErr w:type="spellStart"/>
            <w:r w:rsidRPr="00AF59B5">
              <w:rPr>
                <w:rFonts w:eastAsia="Times New Roman" w:cs="Times New Roman"/>
                <w:b/>
                <w:color w:val="000000"/>
                <w:sz w:val="20"/>
                <w:szCs w:val="20"/>
                <w:lang w:eastAsia="ru-RU"/>
              </w:rPr>
              <w:t>шт</w:t>
            </w:r>
            <w:proofErr w:type="spellEnd"/>
            <w:r w:rsidRPr="00AF59B5">
              <w:rPr>
                <w:rFonts w:eastAsia="Times New Roman" w:cs="Times New Roman"/>
                <w:b/>
                <w:color w:val="000000"/>
                <w:sz w:val="20"/>
                <w:szCs w:val="20"/>
                <w:lang w:eastAsia="ru-RU"/>
              </w:rPr>
              <w:t>).</w:t>
            </w:r>
          </w:p>
        </w:tc>
        <w:tc>
          <w:tcPr>
            <w:tcW w:w="2027" w:type="dxa"/>
            <w:tcBorders>
              <w:top w:val="single" w:sz="4" w:space="0" w:color="auto"/>
              <w:left w:val="nil"/>
              <w:bottom w:val="single" w:sz="4" w:space="0" w:color="auto"/>
              <w:right w:val="single" w:sz="4" w:space="0" w:color="auto"/>
            </w:tcBorders>
            <w:shd w:val="clear" w:color="auto" w:fill="auto"/>
            <w:vAlign w:val="center"/>
            <w:hideMark/>
          </w:tcPr>
          <w:p w14:paraId="27E7E7BE" w14:textId="59C41C3A"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 xml:space="preserve">Собственный вид </w:t>
            </w:r>
            <w:r w:rsidR="00F1028B" w:rsidRPr="00AF59B5">
              <w:rPr>
                <w:rFonts w:eastAsia="Times New Roman" w:cs="Times New Roman"/>
                <w:b/>
                <w:color w:val="000000"/>
                <w:sz w:val="20"/>
                <w:szCs w:val="20"/>
                <w:lang w:eastAsia="ru-RU"/>
              </w:rPr>
              <w:t>коммунальных</w:t>
            </w:r>
            <w:r w:rsidRPr="00AF59B5">
              <w:rPr>
                <w:rFonts w:eastAsia="Times New Roman" w:cs="Times New Roman"/>
                <w:b/>
                <w:color w:val="000000"/>
                <w:sz w:val="20"/>
                <w:szCs w:val="20"/>
                <w:lang w:eastAsia="ru-RU"/>
              </w:rPr>
              <w:t xml:space="preserve"> услуг (</w:t>
            </w:r>
            <w:proofErr w:type="spellStart"/>
            <w:r w:rsidRPr="00AF59B5">
              <w:rPr>
                <w:rFonts w:eastAsia="Times New Roman" w:cs="Times New Roman"/>
                <w:b/>
                <w:color w:val="000000"/>
                <w:sz w:val="20"/>
                <w:szCs w:val="20"/>
                <w:lang w:eastAsia="ru-RU"/>
              </w:rPr>
              <w:t>шт</w:t>
            </w:r>
            <w:proofErr w:type="spellEnd"/>
            <w:r w:rsidRPr="00AF59B5">
              <w:rPr>
                <w:rFonts w:eastAsia="Times New Roman" w:cs="Times New Roman"/>
                <w:b/>
                <w:color w:val="000000"/>
                <w:sz w:val="20"/>
                <w:szCs w:val="20"/>
                <w:lang w:eastAsia="ru-RU"/>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B21AE0" w14:textId="77777777" w:rsidR="00F701A8" w:rsidRPr="00AF59B5" w:rsidRDefault="00F701A8" w:rsidP="00F701A8">
            <w:pPr>
              <w:spacing w:line="240" w:lineRule="auto"/>
              <w:ind w:firstLine="0"/>
              <w:jc w:val="center"/>
              <w:rPr>
                <w:rFonts w:eastAsia="Times New Roman" w:cs="Times New Roman"/>
                <w:b/>
                <w:color w:val="000000"/>
                <w:sz w:val="20"/>
                <w:szCs w:val="20"/>
                <w:lang w:eastAsia="ru-RU"/>
              </w:rPr>
            </w:pPr>
            <w:r w:rsidRPr="00AF59B5">
              <w:rPr>
                <w:rFonts w:eastAsia="Times New Roman" w:cs="Times New Roman"/>
                <w:b/>
                <w:color w:val="000000"/>
                <w:sz w:val="20"/>
                <w:szCs w:val="20"/>
                <w:lang w:eastAsia="ru-RU"/>
              </w:rPr>
              <w:t>Установленные ПУ и дома не требующие их установки (</w:t>
            </w:r>
            <w:proofErr w:type="spellStart"/>
            <w:r w:rsidRPr="00AF59B5">
              <w:rPr>
                <w:rFonts w:eastAsia="Times New Roman" w:cs="Times New Roman"/>
                <w:b/>
                <w:color w:val="000000"/>
                <w:sz w:val="20"/>
                <w:szCs w:val="20"/>
                <w:lang w:eastAsia="ru-RU"/>
              </w:rPr>
              <w:t>шт</w:t>
            </w:r>
            <w:proofErr w:type="spellEnd"/>
            <w:r w:rsidRPr="00AF59B5">
              <w:rPr>
                <w:rFonts w:eastAsia="Times New Roman" w:cs="Times New Roman"/>
                <w:b/>
                <w:color w:val="000000"/>
                <w:sz w:val="20"/>
                <w:szCs w:val="20"/>
                <w:lang w:eastAsia="ru-RU"/>
              </w:rPr>
              <w:t xml:space="preserve">/ %) </w:t>
            </w:r>
          </w:p>
        </w:tc>
      </w:tr>
      <w:tr w:rsidR="00F701A8" w:rsidRPr="00AF59B5" w14:paraId="0CEDCA61"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E31D7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МКД</w:t>
            </w:r>
          </w:p>
        </w:tc>
      </w:tr>
      <w:tr w:rsidR="00F701A8" w:rsidRPr="00AF59B5" w14:paraId="33407C64"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79999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69072CF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535424F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w:t>
            </w:r>
          </w:p>
        </w:tc>
        <w:tc>
          <w:tcPr>
            <w:tcW w:w="0" w:type="auto"/>
            <w:tcBorders>
              <w:top w:val="nil"/>
              <w:left w:val="nil"/>
              <w:bottom w:val="single" w:sz="4" w:space="0" w:color="auto"/>
              <w:right w:val="single" w:sz="4" w:space="0" w:color="auto"/>
            </w:tcBorders>
            <w:shd w:val="clear" w:color="auto" w:fill="auto"/>
            <w:noWrap/>
            <w:vAlign w:val="center"/>
            <w:hideMark/>
          </w:tcPr>
          <w:p w14:paraId="5E1BFF6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54</w:t>
            </w:r>
          </w:p>
        </w:tc>
        <w:tc>
          <w:tcPr>
            <w:tcW w:w="3514" w:type="dxa"/>
            <w:tcBorders>
              <w:top w:val="nil"/>
              <w:left w:val="nil"/>
              <w:bottom w:val="single" w:sz="4" w:space="0" w:color="auto"/>
              <w:right w:val="single" w:sz="4" w:space="0" w:color="auto"/>
            </w:tcBorders>
            <w:shd w:val="clear" w:color="auto" w:fill="auto"/>
            <w:vAlign w:val="center"/>
            <w:hideMark/>
          </w:tcPr>
          <w:p w14:paraId="73214E0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2027" w:type="dxa"/>
            <w:tcBorders>
              <w:top w:val="nil"/>
              <w:left w:val="nil"/>
              <w:bottom w:val="single" w:sz="4" w:space="0" w:color="auto"/>
              <w:right w:val="single" w:sz="4" w:space="0" w:color="auto"/>
            </w:tcBorders>
            <w:shd w:val="clear" w:color="auto" w:fill="auto"/>
            <w:vAlign w:val="center"/>
            <w:hideMark/>
          </w:tcPr>
          <w:p w14:paraId="5FBA82C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11382DC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 81/98</w:t>
            </w:r>
          </w:p>
        </w:tc>
      </w:tr>
      <w:tr w:rsidR="00F701A8" w:rsidRPr="00AF59B5" w14:paraId="48C0A157"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F0C70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6F10CC1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7273233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w:t>
            </w:r>
          </w:p>
        </w:tc>
        <w:tc>
          <w:tcPr>
            <w:tcW w:w="0" w:type="auto"/>
            <w:tcBorders>
              <w:top w:val="nil"/>
              <w:left w:val="nil"/>
              <w:bottom w:val="single" w:sz="4" w:space="0" w:color="auto"/>
              <w:right w:val="single" w:sz="4" w:space="0" w:color="auto"/>
            </w:tcBorders>
            <w:shd w:val="clear" w:color="auto" w:fill="auto"/>
            <w:noWrap/>
            <w:vAlign w:val="center"/>
            <w:hideMark/>
          </w:tcPr>
          <w:p w14:paraId="461AD51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51</w:t>
            </w:r>
          </w:p>
        </w:tc>
        <w:tc>
          <w:tcPr>
            <w:tcW w:w="3514" w:type="dxa"/>
            <w:tcBorders>
              <w:top w:val="nil"/>
              <w:left w:val="nil"/>
              <w:bottom w:val="single" w:sz="4" w:space="0" w:color="auto"/>
              <w:right w:val="single" w:sz="4" w:space="0" w:color="auto"/>
            </w:tcBorders>
            <w:shd w:val="clear" w:color="auto" w:fill="auto"/>
            <w:vAlign w:val="center"/>
            <w:hideMark/>
          </w:tcPr>
          <w:p w14:paraId="0E6E952D" w14:textId="6E0EA9F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14 индивидуальных ПУ непосредственно у абонента</w:t>
            </w:r>
          </w:p>
        </w:tc>
        <w:tc>
          <w:tcPr>
            <w:tcW w:w="2027" w:type="dxa"/>
            <w:tcBorders>
              <w:top w:val="nil"/>
              <w:left w:val="nil"/>
              <w:bottom w:val="single" w:sz="4" w:space="0" w:color="auto"/>
              <w:right w:val="single" w:sz="4" w:space="0" w:color="auto"/>
            </w:tcBorders>
            <w:shd w:val="clear" w:color="auto" w:fill="auto"/>
            <w:vAlign w:val="center"/>
            <w:hideMark/>
          </w:tcPr>
          <w:p w14:paraId="435D987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78AE109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72 /87</w:t>
            </w:r>
          </w:p>
        </w:tc>
      </w:tr>
      <w:tr w:rsidR="00F701A8" w:rsidRPr="00AF59B5" w14:paraId="4EBB9FA8"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FA70E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42CB2AA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072F705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w:t>
            </w:r>
          </w:p>
        </w:tc>
        <w:tc>
          <w:tcPr>
            <w:tcW w:w="0" w:type="auto"/>
            <w:tcBorders>
              <w:top w:val="nil"/>
              <w:left w:val="nil"/>
              <w:bottom w:val="single" w:sz="4" w:space="0" w:color="auto"/>
              <w:right w:val="single" w:sz="4" w:space="0" w:color="auto"/>
            </w:tcBorders>
            <w:shd w:val="clear" w:color="auto" w:fill="auto"/>
            <w:noWrap/>
            <w:vAlign w:val="center"/>
            <w:hideMark/>
          </w:tcPr>
          <w:p w14:paraId="41F51A6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3514" w:type="dxa"/>
            <w:tcBorders>
              <w:top w:val="nil"/>
              <w:left w:val="nil"/>
              <w:bottom w:val="single" w:sz="4" w:space="0" w:color="auto"/>
              <w:right w:val="single" w:sz="4" w:space="0" w:color="auto"/>
            </w:tcBorders>
            <w:shd w:val="clear" w:color="auto" w:fill="auto"/>
            <w:vAlign w:val="center"/>
            <w:hideMark/>
          </w:tcPr>
          <w:p w14:paraId="7303FEF2" w14:textId="344D35C8"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 индивидуальных ПУ непосредственно у абонента</w:t>
            </w:r>
          </w:p>
        </w:tc>
        <w:tc>
          <w:tcPr>
            <w:tcW w:w="2027" w:type="dxa"/>
            <w:tcBorders>
              <w:top w:val="nil"/>
              <w:left w:val="nil"/>
              <w:bottom w:val="single" w:sz="4" w:space="0" w:color="auto"/>
              <w:right w:val="single" w:sz="4" w:space="0" w:color="auto"/>
            </w:tcBorders>
            <w:shd w:val="clear" w:color="auto" w:fill="auto"/>
            <w:noWrap/>
            <w:vAlign w:val="center"/>
            <w:hideMark/>
          </w:tcPr>
          <w:p w14:paraId="7B5875F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14:paraId="0BB2358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83 /100</w:t>
            </w:r>
          </w:p>
        </w:tc>
      </w:tr>
      <w:tr w:rsidR="00F701A8" w:rsidRPr="00AF59B5" w14:paraId="13CBDF3B"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8CB4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Частный сектор</w:t>
            </w:r>
          </w:p>
        </w:tc>
      </w:tr>
      <w:tr w:rsidR="00F701A8" w:rsidRPr="00AF59B5" w14:paraId="11CD5B78"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3F8BE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13E658D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06E9D2C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4" w:space="0" w:color="auto"/>
              <w:right w:val="single" w:sz="4" w:space="0" w:color="auto"/>
            </w:tcBorders>
            <w:shd w:val="clear" w:color="auto" w:fill="auto"/>
            <w:noWrap/>
            <w:vAlign w:val="center"/>
            <w:hideMark/>
          </w:tcPr>
          <w:p w14:paraId="534793A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3514" w:type="dxa"/>
            <w:tcBorders>
              <w:top w:val="nil"/>
              <w:left w:val="nil"/>
              <w:bottom w:val="single" w:sz="4" w:space="0" w:color="auto"/>
              <w:right w:val="single" w:sz="4" w:space="0" w:color="auto"/>
            </w:tcBorders>
            <w:shd w:val="clear" w:color="auto" w:fill="auto"/>
            <w:noWrap/>
            <w:vAlign w:val="center"/>
            <w:hideMark/>
          </w:tcPr>
          <w:p w14:paraId="7BF931F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46</w:t>
            </w:r>
          </w:p>
        </w:tc>
        <w:tc>
          <w:tcPr>
            <w:tcW w:w="2027" w:type="dxa"/>
            <w:tcBorders>
              <w:top w:val="nil"/>
              <w:left w:val="nil"/>
              <w:bottom w:val="single" w:sz="4" w:space="0" w:color="auto"/>
              <w:right w:val="single" w:sz="4" w:space="0" w:color="auto"/>
            </w:tcBorders>
            <w:shd w:val="clear" w:color="auto" w:fill="auto"/>
            <w:noWrap/>
            <w:vAlign w:val="center"/>
            <w:hideMark/>
          </w:tcPr>
          <w:p w14:paraId="21FE633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shd w:val="clear" w:color="auto" w:fill="auto"/>
            <w:noWrap/>
            <w:vAlign w:val="center"/>
            <w:hideMark/>
          </w:tcPr>
          <w:p w14:paraId="3731EFE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 /100</w:t>
            </w:r>
          </w:p>
        </w:tc>
      </w:tr>
      <w:tr w:rsidR="00F701A8" w:rsidRPr="00AF59B5" w14:paraId="731B362B"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3AC95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0049B6D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26F71E9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4" w:space="0" w:color="auto"/>
              <w:right w:val="single" w:sz="4" w:space="0" w:color="auto"/>
            </w:tcBorders>
            <w:shd w:val="clear" w:color="auto" w:fill="auto"/>
            <w:noWrap/>
            <w:vAlign w:val="center"/>
            <w:hideMark/>
          </w:tcPr>
          <w:p w14:paraId="715E005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w:t>
            </w:r>
          </w:p>
        </w:tc>
        <w:tc>
          <w:tcPr>
            <w:tcW w:w="3514" w:type="dxa"/>
            <w:tcBorders>
              <w:top w:val="nil"/>
              <w:left w:val="nil"/>
              <w:bottom w:val="single" w:sz="4" w:space="0" w:color="auto"/>
              <w:right w:val="single" w:sz="4" w:space="0" w:color="auto"/>
            </w:tcBorders>
            <w:shd w:val="clear" w:color="auto" w:fill="auto"/>
            <w:noWrap/>
            <w:vAlign w:val="center"/>
            <w:hideMark/>
          </w:tcPr>
          <w:p w14:paraId="3E40F92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w:t>
            </w:r>
          </w:p>
        </w:tc>
        <w:tc>
          <w:tcPr>
            <w:tcW w:w="2027" w:type="dxa"/>
            <w:tcBorders>
              <w:top w:val="nil"/>
              <w:left w:val="nil"/>
              <w:bottom w:val="single" w:sz="4" w:space="0" w:color="auto"/>
              <w:right w:val="single" w:sz="4" w:space="0" w:color="auto"/>
            </w:tcBorders>
            <w:shd w:val="clear" w:color="auto" w:fill="auto"/>
            <w:noWrap/>
            <w:vAlign w:val="center"/>
            <w:hideMark/>
          </w:tcPr>
          <w:p w14:paraId="5DA23EE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shd w:val="clear" w:color="auto" w:fill="auto"/>
            <w:noWrap/>
            <w:vAlign w:val="center"/>
            <w:hideMark/>
          </w:tcPr>
          <w:p w14:paraId="34531A0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70 /99</w:t>
            </w:r>
          </w:p>
        </w:tc>
      </w:tr>
      <w:tr w:rsidR="00F701A8" w:rsidRPr="00AF59B5" w14:paraId="14F1D6D9"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F9FA7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120AA85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3DE89D8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74</w:t>
            </w:r>
          </w:p>
        </w:tc>
        <w:tc>
          <w:tcPr>
            <w:tcW w:w="0" w:type="auto"/>
            <w:tcBorders>
              <w:top w:val="nil"/>
              <w:left w:val="nil"/>
              <w:bottom w:val="single" w:sz="4" w:space="0" w:color="auto"/>
              <w:right w:val="single" w:sz="4" w:space="0" w:color="auto"/>
            </w:tcBorders>
            <w:shd w:val="clear" w:color="auto" w:fill="auto"/>
            <w:noWrap/>
            <w:vAlign w:val="center"/>
            <w:hideMark/>
          </w:tcPr>
          <w:p w14:paraId="1FEFCC9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w:t>
            </w:r>
          </w:p>
        </w:tc>
        <w:tc>
          <w:tcPr>
            <w:tcW w:w="3514" w:type="dxa"/>
            <w:tcBorders>
              <w:top w:val="nil"/>
              <w:left w:val="nil"/>
              <w:bottom w:val="single" w:sz="4" w:space="0" w:color="auto"/>
              <w:right w:val="single" w:sz="4" w:space="0" w:color="auto"/>
            </w:tcBorders>
            <w:shd w:val="clear" w:color="auto" w:fill="auto"/>
            <w:noWrap/>
            <w:vAlign w:val="center"/>
            <w:hideMark/>
          </w:tcPr>
          <w:p w14:paraId="4D88651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049B11F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C0C750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71 /100</w:t>
            </w:r>
          </w:p>
        </w:tc>
      </w:tr>
      <w:tr w:rsidR="00F701A8" w:rsidRPr="00AF59B5" w14:paraId="5A052BBB"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C05B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ГСК, ГСПК</w:t>
            </w:r>
          </w:p>
        </w:tc>
      </w:tr>
      <w:tr w:rsidR="00F701A8" w:rsidRPr="00AF59B5" w14:paraId="1A780B30"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6B796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1D1C4CEA"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61BF7C3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w:t>
            </w:r>
          </w:p>
        </w:tc>
        <w:tc>
          <w:tcPr>
            <w:tcW w:w="0" w:type="auto"/>
            <w:tcBorders>
              <w:top w:val="nil"/>
              <w:left w:val="nil"/>
              <w:bottom w:val="single" w:sz="4" w:space="0" w:color="auto"/>
              <w:right w:val="single" w:sz="4" w:space="0" w:color="auto"/>
            </w:tcBorders>
            <w:shd w:val="clear" w:color="auto" w:fill="auto"/>
            <w:noWrap/>
            <w:vAlign w:val="center"/>
            <w:hideMark/>
          </w:tcPr>
          <w:p w14:paraId="0A0CD6D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28</w:t>
            </w:r>
          </w:p>
        </w:tc>
        <w:tc>
          <w:tcPr>
            <w:tcW w:w="3514" w:type="dxa"/>
            <w:tcBorders>
              <w:top w:val="nil"/>
              <w:left w:val="nil"/>
              <w:bottom w:val="single" w:sz="4" w:space="0" w:color="auto"/>
              <w:right w:val="single" w:sz="4" w:space="0" w:color="auto"/>
            </w:tcBorders>
            <w:shd w:val="clear" w:color="auto" w:fill="auto"/>
            <w:noWrap/>
            <w:vAlign w:val="center"/>
            <w:hideMark/>
          </w:tcPr>
          <w:p w14:paraId="299BE5C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2027" w:type="dxa"/>
            <w:tcBorders>
              <w:top w:val="nil"/>
              <w:left w:val="nil"/>
              <w:bottom w:val="single" w:sz="4" w:space="0" w:color="auto"/>
              <w:right w:val="single" w:sz="4" w:space="0" w:color="auto"/>
            </w:tcBorders>
            <w:shd w:val="clear" w:color="auto" w:fill="auto"/>
            <w:noWrap/>
            <w:vAlign w:val="center"/>
            <w:hideMark/>
          </w:tcPr>
          <w:p w14:paraId="5CCAE90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F5B3E7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38 /65</w:t>
            </w:r>
          </w:p>
        </w:tc>
      </w:tr>
      <w:tr w:rsidR="00F701A8" w:rsidRPr="00AF59B5" w14:paraId="5D19F5A6"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51ED8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0411492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262F339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7BDB991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3514" w:type="dxa"/>
            <w:tcBorders>
              <w:top w:val="nil"/>
              <w:left w:val="nil"/>
              <w:bottom w:val="single" w:sz="4" w:space="0" w:color="auto"/>
              <w:right w:val="single" w:sz="4" w:space="0" w:color="auto"/>
            </w:tcBorders>
            <w:shd w:val="clear" w:color="auto" w:fill="auto"/>
            <w:noWrap/>
            <w:vAlign w:val="center"/>
            <w:hideMark/>
          </w:tcPr>
          <w:p w14:paraId="328E35F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14B940B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1F55DB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r>
      <w:tr w:rsidR="00F701A8" w:rsidRPr="00AF59B5" w14:paraId="6CBBF584"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F1C0EA"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2082A22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4E93A78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w:t>
            </w:r>
          </w:p>
        </w:tc>
        <w:tc>
          <w:tcPr>
            <w:tcW w:w="0" w:type="auto"/>
            <w:tcBorders>
              <w:top w:val="nil"/>
              <w:left w:val="nil"/>
              <w:bottom w:val="single" w:sz="4" w:space="0" w:color="auto"/>
              <w:right w:val="single" w:sz="4" w:space="0" w:color="auto"/>
            </w:tcBorders>
            <w:shd w:val="clear" w:color="auto" w:fill="auto"/>
            <w:noWrap/>
            <w:vAlign w:val="center"/>
            <w:hideMark/>
          </w:tcPr>
          <w:p w14:paraId="118DEAF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c>
          <w:tcPr>
            <w:tcW w:w="3514" w:type="dxa"/>
            <w:tcBorders>
              <w:top w:val="nil"/>
              <w:left w:val="nil"/>
              <w:bottom w:val="single" w:sz="4" w:space="0" w:color="auto"/>
              <w:right w:val="single" w:sz="4" w:space="0" w:color="auto"/>
            </w:tcBorders>
            <w:shd w:val="clear" w:color="auto" w:fill="auto"/>
            <w:noWrap/>
            <w:vAlign w:val="center"/>
            <w:hideMark/>
          </w:tcPr>
          <w:p w14:paraId="0C7AC25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5C7D820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55F32AC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r>
      <w:tr w:rsidR="00F701A8" w:rsidRPr="00AF59B5" w14:paraId="42B82E59"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6CD2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Частные гаражи</w:t>
            </w:r>
          </w:p>
        </w:tc>
      </w:tr>
      <w:tr w:rsidR="00F701A8" w:rsidRPr="00AF59B5" w14:paraId="04BA11D3"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D6F17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06FB1B2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6A4CAF3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auto" w:fill="auto"/>
            <w:noWrap/>
            <w:vAlign w:val="center"/>
            <w:hideMark/>
          </w:tcPr>
          <w:p w14:paraId="1AEA658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3514" w:type="dxa"/>
            <w:tcBorders>
              <w:top w:val="nil"/>
              <w:left w:val="nil"/>
              <w:bottom w:val="single" w:sz="4" w:space="0" w:color="auto"/>
              <w:right w:val="single" w:sz="4" w:space="0" w:color="auto"/>
            </w:tcBorders>
            <w:shd w:val="clear" w:color="auto" w:fill="auto"/>
            <w:noWrap/>
            <w:vAlign w:val="center"/>
            <w:hideMark/>
          </w:tcPr>
          <w:p w14:paraId="2D45239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15</w:t>
            </w:r>
          </w:p>
        </w:tc>
        <w:tc>
          <w:tcPr>
            <w:tcW w:w="2027" w:type="dxa"/>
            <w:tcBorders>
              <w:top w:val="nil"/>
              <w:left w:val="nil"/>
              <w:bottom w:val="single" w:sz="4" w:space="0" w:color="auto"/>
              <w:right w:val="single" w:sz="4" w:space="0" w:color="auto"/>
            </w:tcBorders>
            <w:shd w:val="clear" w:color="auto" w:fill="auto"/>
            <w:noWrap/>
            <w:vAlign w:val="center"/>
            <w:hideMark/>
          </w:tcPr>
          <w:p w14:paraId="507318E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A8ED62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17 /50</w:t>
            </w:r>
          </w:p>
        </w:tc>
      </w:tr>
      <w:tr w:rsidR="00F701A8" w:rsidRPr="00AF59B5" w14:paraId="445A8DD0"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4A90F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54A807E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4D432CC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5190F8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3514" w:type="dxa"/>
            <w:tcBorders>
              <w:top w:val="nil"/>
              <w:left w:val="nil"/>
              <w:bottom w:val="single" w:sz="4" w:space="0" w:color="auto"/>
              <w:right w:val="single" w:sz="4" w:space="0" w:color="auto"/>
            </w:tcBorders>
            <w:shd w:val="clear" w:color="auto" w:fill="auto"/>
            <w:noWrap/>
            <w:vAlign w:val="center"/>
            <w:hideMark/>
          </w:tcPr>
          <w:p w14:paraId="4D74997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0D30164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08D3E73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r>
      <w:tr w:rsidR="00F701A8" w:rsidRPr="00AF59B5" w14:paraId="4F2EDD77"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FF340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397D18F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0F3281D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auto" w:fill="auto"/>
            <w:noWrap/>
            <w:vAlign w:val="center"/>
            <w:hideMark/>
          </w:tcPr>
          <w:p w14:paraId="1FABAFA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3514" w:type="dxa"/>
            <w:tcBorders>
              <w:top w:val="nil"/>
              <w:left w:val="nil"/>
              <w:bottom w:val="single" w:sz="4" w:space="0" w:color="auto"/>
              <w:right w:val="single" w:sz="4" w:space="0" w:color="auto"/>
            </w:tcBorders>
            <w:shd w:val="clear" w:color="auto" w:fill="auto"/>
            <w:noWrap/>
            <w:vAlign w:val="center"/>
            <w:hideMark/>
          </w:tcPr>
          <w:p w14:paraId="187D98D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255E4D4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2DC73AF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r>
      <w:tr w:rsidR="00F701A8" w:rsidRPr="00AF59B5" w14:paraId="2DFDBB5D"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30B1A"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Организации расположенные в 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w:t>
            </w:r>
          </w:p>
        </w:tc>
      </w:tr>
      <w:tr w:rsidR="00F701A8" w:rsidRPr="00AF59B5" w14:paraId="4C338C08"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09AD3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6047B77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3A55C34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14:paraId="0730F7A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3514" w:type="dxa"/>
            <w:tcBorders>
              <w:top w:val="nil"/>
              <w:left w:val="nil"/>
              <w:bottom w:val="single" w:sz="4" w:space="0" w:color="auto"/>
              <w:right w:val="single" w:sz="4" w:space="0" w:color="auto"/>
            </w:tcBorders>
            <w:shd w:val="clear" w:color="auto" w:fill="auto"/>
            <w:noWrap/>
            <w:vAlign w:val="center"/>
            <w:hideMark/>
          </w:tcPr>
          <w:p w14:paraId="7C995D0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229247C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60D7A72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 /100</w:t>
            </w:r>
          </w:p>
        </w:tc>
      </w:tr>
      <w:tr w:rsidR="00F701A8" w:rsidRPr="00AF59B5" w14:paraId="3111688A"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8FF01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5CFA6C6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0E1CD72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14:paraId="0375B33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3514" w:type="dxa"/>
            <w:tcBorders>
              <w:top w:val="nil"/>
              <w:left w:val="nil"/>
              <w:bottom w:val="single" w:sz="4" w:space="0" w:color="auto"/>
              <w:right w:val="single" w:sz="4" w:space="0" w:color="auto"/>
            </w:tcBorders>
            <w:shd w:val="clear" w:color="auto" w:fill="auto"/>
            <w:noWrap/>
            <w:vAlign w:val="center"/>
            <w:hideMark/>
          </w:tcPr>
          <w:p w14:paraId="55689DC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297A4EA9"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54288209"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 /100</w:t>
            </w:r>
          </w:p>
        </w:tc>
      </w:tr>
      <w:tr w:rsidR="00F701A8" w:rsidRPr="00AF59B5" w14:paraId="70EFAB41"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E444B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672DA88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5DA720C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14:paraId="6FA1550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3514" w:type="dxa"/>
            <w:tcBorders>
              <w:top w:val="nil"/>
              <w:left w:val="nil"/>
              <w:bottom w:val="single" w:sz="4" w:space="0" w:color="auto"/>
              <w:right w:val="single" w:sz="4" w:space="0" w:color="auto"/>
            </w:tcBorders>
            <w:shd w:val="clear" w:color="auto" w:fill="auto"/>
            <w:noWrap/>
            <w:vAlign w:val="center"/>
            <w:hideMark/>
          </w:tcPr>
          <w:p w14:paraId="1B4896A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4AC7A6A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68507043"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 /100</w:t>
            </w:r>
          </w:p>
        </w:tc>
      </w:tr>
      <w:tr w:rsidR="00F701A8" w:rsidRPr="00AF59B5" w14:paraId="035F4178" w14:textId="77777777" w:rsidTr="00F701A8">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9D28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Бюджетные организации</w:t>
            </w:r>
          </w:p>
        </w:tc>
      </w:tr>
      <w:tr w:rsidR="00F701A8" w:rsidRPr="00AF59B5" w14:paraId="1F66B778"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5F4EB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962" w:type="dxa"/>
            <w:tcBorders>
              <w:top w:val="nil"/>
              <w:left w:val="nil"/>
              <w:bottom w:val="single" w:sz="4" w:space="0" w:color="auto"/>
              <w:right w:val="single" w:sz="4" w:space="0" w:color="auto"/>
            </w:tcBorders>
            <w:shd w:val="clear" w:color="auto" w:fill="auto"/>
            <w:vAlign w:val="center"/>
            <w:hideMark/>
          </w:tcPr>
          <w:p w14:paraId="7B5ABBAE"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Тепловая энергия</w:t>
            </w:r>
          </w:p>
        </w:tc>
        <w:tc>
          <w:tcPr>
            <w:tcW w:w="1358" w:type="dxa"/>
            <w:tcBorders>
              <w:top w:val="nil"/>
              <w:left w:val="nil"/>
              <w:bottom w:val="single" w:sz="4" w:space="0" w:color="auto"/>
              <w:right w:val="single" w:sz="4" w:space="0" w:color="auto"/>
            </w:tcBorders>
            <w:shd w:val="clear" w:color="auto" w:fill="auto"/>
            <w:noWrap/>
            <w:vAlign w:val="center"/>
            <w:hideMark/>
          </w:tcPr>
          <w:p w14:paraId="62DF0B41"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0" w:type="auto"/>
            <w:tcBorders>
              <w:top w:val="nil"/>
              <w:left w:val="nil"/>
              <w:bottom w:val="single" w:sz="4" w:space="0" w:color="auto"/>
              <w:right w:val="single" w:sz="4" w:space="0" w:color="auto"/>
            </w:tcBorders>
            <w:shd w:val="clear" w:color="auto" w:fill="auto"/>
            <w:noWrap/>
            <w:vAlign w:val="center"/>
            <w:hideMark/>
          </w:tcPr>
          <w:p w14:paraId="21BF9EF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w:t>
            </w:r>
          </w:p>
        </w:tc>
        <w:tc>
          <w:tcPr>
            <w:tcW w:w="3514" w:type="dxa"/>
            <w:tcBorders>
              <w:top w:val="nil"/>
              <w:left w:val="nil"/>
              <w:bottom w:val="single" w:sz="4" w:space="0" w:color="auto"/>
              <w:right w:val="single" w:sz="4" w:space="0" w:color="auto"/>
            </w:tcBorders>
            <w:shd w:val="clear" w:color="auto" w:fill="auto"/>
            <w:noWrap/>
            <w:vAlign w:val="center"/>
            <w:hideMark/>
          </w:tcPr>
          <w:p w14:paraId="4F436312"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2027" w:type="dxa"/>
            <w:tcBorders>
              <w:top w:val="nil"/>
              <w:left w:val="nil"/>
              <w:bottom w:val="single" w:sz="4" w:space="0" w:color="auto"/>
              <w:right w:val="single" w:sz="4" w:space="0" w:color="auto"/>
            </w:tcBorders>
            <w:shd w:val="clear" w:color="auto" w:fill="auto"/>
            <w:noWrap/>
            <w:vAlign w:val="center"/>
            <w:hideMark/>
          </w:tcPr>
          <w:p w14:paraId="673C797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60D82FC"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 /100</w:t>
            </w:r>
          </w:p>
        </w:tc>
      </w:tr>
      <w:tr w:rsidR="00F701A8" w:rsidRPr="00AF59B5" w14:paraId="4E06C84C"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9939B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962" w:type="dxa"/>
            <w:tcBorders>
              <w:top w:val="nil"/>
              <w:left w:val="nil"/>
              <w:bottom w:val="single" w:sz="4" w:space="0" w:color="auto"/>
              <w:right w:val="single" w:sz="4" w:space="0" w:color="auto"/>
            </w:tcBorders>
            <w:shd w:val="clear" w:color="auto" w:fill="auto"/>
            <w:vAlign w:val="center"/>
            <w:hideMark/>
          </w:tcPr>
          <w:p w14:paraId="0B488B2F"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Горячее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79105227"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0" w:type="auto"/>
            <w:tcBorders>
              <w:top w:val="nil"/>
              <w:left w:val="nil"/>
              <w:bottom w:val="single" w:sz="4" w:space="0" w:color="auto"/>
              <w:right w:val="single" w:sz="4" w:space="0" w:color="auto"/>
            </w:tcBorders>
            <w:shd w:val="clear" w:color="auto" w:fill="auto"/>
            <w:noWrap/>
            <w:vAlign w:val="center"/>
            <w:hideMark/>
          </w:tcPr>
          <w:p w14:paraId="022C9856"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23</w:t>
            </w:r>
          </w:p>
        </w:tc>
        <w:tc>
          <w:tcPr>
            <w:tcW w:w="3514" w:type="dxa"/>
            <w:tcBorders>
              <w:top w:val="nil"/>
              <w:left w:val="nil"/>
              <w:bottom w:val="single" w:sz="4" w:space="0" w:color="auto"/>
              <w:right w:val="single" w:sz="4" w:space="0" w:color="auto"/>
            </w:tcBorders>
            <w:shd w:val="clear" w:color="auto" w:fill="auto"/>
            <w:noWrap/>
            <w:vAlign w:val="center"/>
            <w:hideMark/>
          </w:tcPr>
          <w:p w14:paraId="03DCB998"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2027" w:type="dxa"/>
            <w:tcBorders>
              <w:top w:val="nil"/>
              <w:left w:val="nil"/>
              <w:bottom w:val="single" w:sz="4" w:space="0" w:color="auto"/>
              <w:right w:val="single" w:sz="4" w:space="0" w:color="auto"/>
            </w:tcBorders>
            <w:shd w:val="clear" w:color="auto" w:fill="auto"/>
            <w:noWrap/>
            <w:vAlign w:val="center"/>
            <w:hideMark/>
          </w:tcPr>
          <w:p w14:paraId="45C89EF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C88252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 /100</w:t>
            </w:r>
          </w:p>
        </w:tc>
      </w:tr>
      <w:tr w:rsidR="00F701A8" w:rsidRPr="00AF59B5" w14:paraId="3E535B7D" w14:textId="77777777" w:rsidTr="00152FE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3EF81A"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962" w:type="dxa"/>
            <w:tcBorders>
              <w:top w:val="nil"/>
              <w:left w:val="nil"/>
              <w:bottom w:val="single" w:sz="4" w:space="0" w:color="auto"/>
              <w:right w:val="single" w:sz="4" w:space="0" w:color="auto"/>
            </w:tcBorders>
            <w:shd w:val="clear" w:color="auto" w:fill="auto"/>
            <w:vAlign w:val="center"/>
            <w:hideMark/>
          </w:tcPr>
          <w:p w14:paraId="0BC0FE40"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Холодное водоснабжение</w:t>
            </w:r>
          </w:p>
        </w:tc>
        <w:tc>
          <w:tcPr>
            <w:tcW w:w="1358" w:type="dxa"/>
            <w:tcBorders>
              <w:top w:val="nil"/>
              <w:left w:val="nil"/>
              <w:bottom w:val="single" w:sz="4" w:space="0" w:color="auto"/>
              <w:right w:val="single" w:sz="4" w:space="0" w:color="auto"/>
            </w:tcBorders>
            <w:shd w:val="clear" w:color="auto" w:fill="auto"/>
            <w:noWrap/>
            <w:vAlign w:val="center"/>
            <w:hideMark/>
          </w:tcPr>
          <w:p w14:paraId="05E69A05"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0" w:type="auto"/>
            <w:tcBorders>
              <w:top w:val="nil"/>
              <w:left w:val="nil"/>
              <w:bottom w:val="single" w:sz="4" w:space="0" w:color="auto"/>
              <w:right w:val="single" w:sz="4" w:space="0" w:color="auto"/>
            </w:tcBorders>
            <w:shd w:val="clear" w:color="auto" w:fill="auto"/>
            <w:noWrap/>
            <w:vAlign w:val="center"/>
            <w:hideMark/>
          </w:tcPr>
          <w:p w14:paraId="7AAF713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w:t>
            </w:r>
          </w:p>
        </w:tc>
        <w:tc>
          <w:tcPr>
            <w:tcW w:w="3514" w:type="dxa"/>
            <w:tcBorders>
              <w:top w:val="nil"/>
              <w:left w:val="nil"/>
              <w:bottom w:val="single" w:sz="4" w:space="0" w:color="auto"/>
              <w:right w:val="single" w:sz="4" w:space="0" w:color="auto"/>
            </w:tcBorders>
            <w:shd w:val="clear" w:color="auto" w:fill="auto"/>
            <w:noWrap/>
            <w:vAlign w:val="center"/>
            <w:hideMark/>
          </w:tcPr>
          <w:p w14:paraId="3796CB5B"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2027" w:type="dxa"/>
            <w:tcBorders>
              <w:top w:val="nil"/>
              <w:left w:val="nil"/>
              <w:bottom w:val="single" w:sz="4" w:space="0" w:color="auto"/>
              <w:right w:val="single" w:sz="4" w:space="0" w:color="auto"/>
            </w:tcBorders>
            <w:shd w:val="clear" w:color="auto" w:fill="auto"/>
            <w:noWrap/>
            <w:vAlign w:val="center"/>
            <w:hideMark/>
          </w:tcPr>
          <w:p w14:paraId="2F043874"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4FF67E2D" w14:textId="77777777" w:rsidR="00F701A8" w:rsidRPr="00AF59B5" w:rsidRDefault="00F701A8" w:rsidP="00F701A8">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27 /100</w:t>
            </w:r>
          </w:p>
        </w:tc>
      </w:tr>
    </w:tbl>
    <w:p w14:paraId="2ABD268D" w14:textId="77777777" w:rsidR="00785588" w:rsidRPr="00AF59B5" w:rsidRDefault="00785588" w:rsidP="00785588">
      <w:pPr>
        <w:rPr>
          <w:lang w:eastAsia="ru-RU"/>
        </w:rPr>
        <w:sectPr w:rsidR="00785588" w:rsidRPr="00AF59B5" w:rsidSect="00F701A8">
          <w:pgSz w:w="16838" w:h="11906" w:orient="landscape"/>
          <w:pgMar w:top="993" w:right="567" w:bottom="567" w:left="567" w:header="709" w:footer="709" w:gutter="0"/>
          <w:cols w:space="708"/>
          <w:docGrid w:linePitch="360"/>
        </w:sectPr>
      </w:pPr>
    </w:p>
    <w:p w14:paraId="621F188E" w14:textId="1D20A7A8" w:rsidR="00AB3BB9" w:rsidRPr="00AF59B5" w:rsidRDefault="00AB3BB9" w:rsidP="001A1B43">
      <w:pPr>
        <w:pStyle w:val="111"/>
      </w:pPr>
      <w:bookmarkStart w:id="43" w:name="_Toc142995410"/>
      <w:r w:rsidRPr="00AF59B5">
        <w:t xml:space="preserve">Анализ резервов и дефицитов производственных мощностей системы водоснабжения </w:t>
      </w:r>
      <w:r w:rsidR="0062180A" w:rsidRPr="00AF59B5">
        <w:t>Г</w:t>
      </w:r>
      <w:r w:rsidR="005F713A" w:rsidRPr="00AF59B5">
        <w:t>О «</w:t>
      </w:r>
      <w:proofErr w:type="spellStart"/>
      <w:r w:rsidR="0062180A" w:rsidRPr="00AF59B5">
        <w:t>Жатай</w:t>
      </w:r>
      <w:proofErr w:type="spellEnd"/>
      <w:r w:rsidR="005F713A" w:rsidRPr="00AF59B5">
        <w:t>»</w:t>
      </w:r>
      <w:bookmarkEnd w:id="43"/>
    </w:p>
    <w:p w14:paraId="2A6D396E" w14:textId="1B138C01" w:rsidR="00E2745F" w:rsidRPr="00AF59B5" w:rsidRDefault="009B3A97" w:rsidP="009B3A97">
      <w:r w:rsidRPr="00AF59B5">
        <w:t>На территории ГО «</w:t>
      </w:r>
      <w:proofErr w:type="spellStart"/>
      <w:r w:rsidRPr="00AF59B5">
        <w:t>Жатай</w:t>
      </w:r>
      <w:proofErr w:type="spellEnd"/>
      <w:r w:rsidRPr="00AF59B5">
        <w:t>» водоснабжение потребителей осуществляется от ФНС эксплуатируемой МУП «</w:t>
      </w:r>
      <w:proofErr w:type="spellStart"/>
      <w:r w:rsidRPr="00AF59B5">
        <w:t>Жатайтеплосеть</w:t>
      </w:r>
      <w:proofErr w:type="spellEnd"/>
      <w:r w:rsidRPr="00AF59B5">
        <w:t>».</w:t>
      </w:r>
    </w:p>
    <w:p w14:paraId="5D0BA7F6" w14:textId="482E6E59" w:rsidR="009B3A97" w:rsidRPr="00AF59B5" w:rsidRDefault="009B3A97" w:rsidP="00D9290A">
      <w:pPr>
        <w:pStyle w:val="afff0"/>
        <w:ind w:firstLine="709"/>
      </w:pPr>
      <w:r w:rsidRPr="00AF59B5">
        <w:t>Расчет резерва производительности системы водоснабжения МУП «</w:t>
      </w:r>
      <w:proofErr w:type="spellStart"/>
      <w:r w:rsidR="00A15069" w:rsidRPr="00AF59B5">
        <w:t>Жатайтеплосеть</w:t>
      </w:r>
      <w:proofErr w:type="spellEnd"/>
      <w:r w:rsidRPr="00AF59B5">
        <w:t xml:space="preserve">» ведется в сравнении со среднесуточным расходом воды в сутки максимального водопотребления в соответствии с требованиями СП 31.13330.2021. Предполагается, что запас воды на пожаротушение, а также потребление воды в максимальные часы </w:t>
      </w:r>
      <w:proofErr w:type="spellStart"/>
      <w:r w:rsidRPr="00AF59B5">
        <w:t>водоразбора</w:t>
      </w:r>
      <w:proofErr w:type="spellEnd"/>
      <w:r w:rsidRPr="00AF59B5">
        <w:t xml:space="preserve"> покрываются за счет применения резервуаров хранения запасов воды.</w:t>
      </w:r>
    </w:p>
    <w:p w14:paraId="23377371" w14:textId="77777777" w:rsidR="009B3A97" w:rsidRPr="00AF59B5" w:rsidRDefault="009B3A97" w:rsidP="00D9290A">
      <w:pPr>
        <w:pStyle w:val="afff0"/>
        <w:ind w:firstLine="709"/>
      </w:pPr>
      <w:r w:rsidRPr="00AF59B5">
        <w:t>Показатель среднего часового расхода воды в сутки максимального водопотребления абонентами определяется следующим образом:</w:t>
      </w:r>
    </w:p>
    <w:p w14:paraId="21547F2F" w14:textId="77777777" w:rsidR="009B3A97" w:rsidRPr="00AF59B5" w:rsidRDefault="00020C34" w:rsidP="009B3A97">
      <w:pPr>
        <w:spacing w:before="120" w:after="120"/>
        <w:ind w:firstLine="851"/>
        <w:rPr>
          <w:szCs w:val="26"/>
        </w:rPr>
      </w:pPr>
      <m:oMathPara>
        <m:oMath>
          <m:sSub>
            <m:sSubPr>
              <m:ctrlPr>
                <w:rPr>
                  <w:rFonts w:ascii="Cambria Math" w:hAnsi="Cambria Math"/>
                  <w:szCs w:val="26"/>
                </w:rPr>
              </m:ctrlPr>
            </m:sSubPr>
            <m:e>
              <m:r>
                <m:rPr>
                  <m:nor/>
                </m:rPr>
                <w:rPr>
                  <w:szCs w:val="26"/>
                  <w:lang w:val="en-US"/>
                </w:rPr>
                <m:t>q</m:t>
              </m:r>
            </m:e>
            <m:sub>
              <m:r>
                <m:rPr>
                  <m:nor/>
                </m:rPr>
                <w:rPr>
                  <w:szCs w:val="26"/>
                </w:rPr>
                <m:t xml:space="preserve">ч. </m:t>
              </m:r>
              <m:r>
                <m:rPr>
                  <m:nor/>
                </m:rPr>
                <w:rPr>
                  <w:szCs w:val="26"/>
                  <w:lang w:val="en-US"/>
                </w:rPr>
                <m:t>max</m:t>
              </m:r>
            </m:sub>
          </m:sSub>
          <m:r>
            <m:rPr>
              <m:nor/>
            </m:rPr>
            <w:rPr>
              <w:szCs w:val="26"/>
            </w:rPr>
            <m:t>=</m:t>
          </m:r>
          <m:sSub>
            <m:sSubPr>
              <m:ctrlPr>
                <w:rPr>
                  <w:rFonts w:ascii="Cambria Math" w:hAnsi="Cambria Math"/>
                  <w:szCs w:val="26"/>
                </w:rPr>
              </m:ctrlPr>
            </m:sSubPr>
            <m:e>
              <m:r>
                <m:rPr>
                  <m:nor/>
                </m:rPr>
                <w:rPr>
                  <w:szCs w:val="26"/>
                </w:rPr>
                <m:t>K</m:t>
              </m:r>
            </m:e>
            <m:sub>
              <m:r>
                <m:rPr>
                  <m:nor/>
                </m:rPr>
                <w:rPr>
                  <w:szCs w:val="26"/>
                </w:rPr>
                <m:t xml:space="preserve">ч. </m:t>
              </m:r>
              <m:r>
                <m:rPr>
                  <m:nor/>
                </m:rPr>
                <w:rPr>
                  <w:szCs w:val="26"/>
                  <w:lang w:val="en-US"/>
                </w:rPr>
                <m:t>max</m:t>
              </m:r>
            </m:sub>
          </m:sSub>
          <m:r>
            <m:rPr>
              <m:nor/>
            </m:rPr>
            <w:rPr>
              <w:szCs w:val="26"/>
            </w:rPr>
            <m:t>∙</m:t>
          </m:r>
          <m:f>
            <m:fPr>
              <m:ctrlPr>
                <w:rPr>
                  <w:rFonts w:ascii="Cambria Math" w:hAnsi="Cambria Math"/>
                  <w:szCs w:val="26"/>
                </w:rPr>
              </m:ctrlPr>
            </m:fPr>
            <m:num>
              <m:sSub>
                <m:sSubPr>
                  <m:ctrlPr>
                    <w:rPr>
                      <w:rFonts w:ascii="Cambria Math" w:hAnsi="Cambria Math"/>
                      <w:szCs w:val="26"/>
                    </w:rPr>
                  </m:ctrlPr>
                </m:sSubPr>
                <m:e>
                  <m:r>
                    <m:rPr>
                      <m:nor/>
                    </m:rPr>
                    <w:rPr>
                      <w:szCs w:val="26"/>
                    </w:rPr>
                    <m:t>Q</m:t>
                  </m:r>
                </m:e>
                <m:sub>
                  <w:proofErr w:type="spellStart"/>
                  <m:r>
                    <m:rPr>
                      <m:nor/>
                    </m:rPr>
                    <w:rPr>
                      <w:szCs w:val="26"/>
                    </w:rPr>
                    <m:t>сут</m:t>
                  </m:r>
                  <w:proofErr w:type="spellEnd"/>
                  <m:r>
                    <m:rPr>
                      <m:nor/>
                    </m:rPr>
                    <w:rPr>
                      <w:szCs w:val="26"/>
                    </w:rPr>
                    <m:t xml:space="preserve">. </m:t>
                  </m:r>
                  <m:r>
                    <m:rPr>
                      <m:nor/>
                    </m:rPr>
                    <w:rPr>
                      <w:szCs w:val="26"/>
                      <w:lang w:val="en-US"/>
                    </w:rPr>
                    <m:t>max</m:t>
                  </m:r>
                </m:sub>
              </m:sSub>
            </m:num>
            <m:den>
              <m:r>
                <m:rPr>
                  <m:nor/>
                </m:rPr>
                <w:rPr>
                  <w:szCs w:val="26"/>
                </w:rPr>
                <m:t>24</m:t>
              </m:r>
            </m:den>
          </m:f>
          <m:r>
            <m:rPr>
              <m:nor/>
            </m:rPr>
            <w:rPr>
              <w:szCs w:val="26"/>
            </w:rPr>
            <m:t>,</m:t>
          </m:r>
        </m:oMath>
      </m:oMathPara>
    </w:p>
    <w:p w14:paraId="419FEC57" w14:textId="77777777" w:rsidR="009B3A97" w:rsidRPr="00AF59B5" w:rsidRDefault="009B3A97" w:rsidP="00D9290A">
      <w:pPr>
        <w:spacing w:before="120" w:after="120"/>
        <w:rPr>
          <w:szCs w:val="26"/>
        </w:rPr>
      </w:pPr>
      <w:r w:rsidRPr="00AF59B5">
        <w:rPr>
          <w:szCs w:val="26"/>
        </w:rPr>
        <w:t xml:space="preserve">где </w:t>
      </w:r>
      <w:r w:rsidRPr="00AF59B5">
        <w:rPr>
          <w:szCs w:val="26"/>
        </w:rPr>
        <w:tab/>
      </w:r>
      <m:oMath>
        <m:sSub>
          <m:sSubPr>
            <m:ctrlPr>
              <w:rPr>
                <w:rFonts w:ascii="Cambria Math" w:hAnsi="Cambria Math"/>
                <w:szCs w:val="26"/>
              </w:rPr>
            </m:ctrlPr>
          </m:sSubPr>
          <m:e>
            <m:r>
              <m:rPr>
                <m:sty m:val="p"/>
              </m:rPr>
              <w:rPr>
                <w:rFonts w:ascii="Cambria Math" w:hAnsi="Cambria Math"/>
                <w:szCs w:val="26"/>
                <w:lang w:val="en-US"/>
              </w:rPr>
              <m:t>q</m:t>
            </m:r>
          </m:e>
          <m:sub>
            <m:r>
              <m:rPr>
                <m:sty m:val="p"/>
              </m:rPr>
              <w:rPr>
                <w:rFonts w:ascii="Cambria Math" w:hAnsi="Cambria Math"/>
                <w:szCs w:val="26"/>
              </w:rPr>
              <m:t xml:space="preserve">ч.  </m:t>
            </m:r>
            <m:r>
              <m:rPr>
                <m:sty m:val="p"/>
              </m:rPr>
              <w:rPr>
                <w:rFonts w:ascii="Cambria Math" w:hAnsi="Cambria Math"/>
                <w:szCs w:val="26"/>
                <w:lang w:val="en-US"/>
              </w:rPr>
              <m:t>max</m:t>
            </m:r>
          </m:sub>
        </m:sSub>
      </m:oMath>
      <w:r w:rsidRPr="00AF59B5">
        <w:rPr>
          <w:szCs w:val="26"/>
        </w:rPr>
        <w:t xml:space="preserve"> – средний часовой расход воды в сутки максимального водопотребления, м</w:t>
      </w:r>
      <w:r w:rsidRPr="00AF59B5">
        <w:rPr>
          <w:szCs w:val="26"/>
          <w:vertAlign w:val="superscript"/>
        </w:rPr>
        <w:t>3</w:t>
      </w:r>
      <w:r w:rsidRPr="00AF59B5">
        <w:rPr>
          <w:szCs w:val="26"/>
        </w:rPr>
        <w:t>/ч;</w:t>
      </w:r>
    </w:p>
    <w:p w14:paraId="2F3A9D46" w14:textId="77777777" w:rsidR="009B3A97" w:rsidRPr="00AF59B5" w:rsidRDefault="00020C34" w:rsidP="00D9290A">
      <w:pPr>
        <w:spacing w:before="120" w:after="120"/>
        <w:rPr>
          <w:szCs w:val="26"/>
        </w:rPr>
      </w:pPr>
      <m:oMath>
        <m:sSub>
          <m:sSubPr>
            <m:ctrlPr>
              <w:rPr>
                <w:rFonts w:ascii="Cambria Math" w:hAnsi="Cambria Math"/>
                <w:szCs w:val="26"/>
              </w:rPr>
            </m:ctrlPr>
          </m:sSubPr>
          <m:e>
            <m:r>
              <m:rPr>
                <m:sty m:val="p"/>
              </m:rPr>
              <w:rPr>
                <w:rFonts w:ascii="Cambria Math" w:hAnsi="Cambria Math"/>
                <w:szCs w:val="26"/>
              </w:rPr>
              <m:t>K</m:t>
            </m:r>
          </m:e>
          <m:sub>
            <m:r>
              <m:rPr>
                <m:sty m:val="p"/>
              </m:rPr>
              <w:rPr>
                <w:rFonts w:ascii="Cambria Math" w:hAnsi="Cambria Math"/>
                <w:szCs w:val="26"/>
              </w:rPr>
              <m:t>ч.</m:t>
            </m:r>
            <m:r>
              <m:rPr>
                <m:sty m:val="p"/>
              </m:rPr>
              <w:rPr>
                <w:rFonts w:ascii="Cambria Math" w:hAnsi="Cambria Math"/>
                <w:szCs w:val="26"/>
                <w:lang w:val="en-US"/>
              </w:rPr>
              <m:t>max</m:t>
            </m:r>
          </m:sub>
        </m:sSub>
      </m:oMath>
      <w:r w:rsidR="009B3A97" w:rsidRPr="00AF59B5">
        <w:rPr>
          <w:szCs w:val="26"/>
        </w:rPr>
        <w:t xml:space="preserve"> – коэффициент часовой неравномерности водопотребления, определяющийся по формуле:</w:t>
      </w:r>
    </w:p>
    <w:p w14:paraId="76B04DD5" w14:textId="77777777" w:rsidR="009B3A97" w:rsidRPr="00AF59B5" w:rsidRDefault="00020C34" w:rsidP="00D9290A">
      <w:pPr>
        <w:spacing w:before="120" w:after="120"/>
        <w:rPr>
          <w:szCs w:val="26"/>
          <w:lang w:val="en-US"/>
        </w:rPr>
      </w:pPr>
      <m:oMathPara>
        <m:oMath>
          <m:sSub>
            <m:sSubPr>
              <m:ctrlPr>
                <w:rPr>
                  <w:rFonts w:ascii="Cambria Math" w:hAnsi="Cambria Math"/>
                  <w:szCs w:val="26"/>
                </w:rPr>
              </m:ctrlPr>
            </m:sSubPr>
            <m:e>
              <m:r>
                <m:rPr>
                  <m:nor/>
                </m:rPr>
                <w:rPr>
                  <w:szCs w:val="26"/>
                  <w:lang w:val="en-US"/>
                </w:rPr>
                <m:t>K</m:t>
              </m:r>
            </m:e>
            <m:sub>
              <m:r>
                <m:rPr>
                  <m:nor/>
                </m:rPr>
                <w:rPr>
                  <w:szCs w:val="26"/>
                </w:rPr>
                <m:t>ч</m:t>
              </m:r>
              <m:r>
                <m:rPr>
                  <m:nor/>
                </m:rPr>
                <w:rPr>
                  <w:szCs w:val="26"/>
                  <w:lang w:val="en-US"/>
                </w:rPr>
                <m:t>. max</m:t>
              </m:r>
            </m:sub>
          </m:sSub>
          <m:r>
            <m:rPr>
              <m:nor/>
            </m:rPr>
            <w:rPr>
              <w:szCs w:val="26"/>
              <w:lang w:val="en-US"/>
            </w:rPr>
            <m:t>=</m:t>
          </m:r>
          <m:sSub>
            <m:sSubPr>
              <m:ctrlPr>
                <w:rPr>
                  <w:rFonts w:ascii="Cambria Math" w:hAnsi="Cambria Math"/>
                  <w:szCs w:val="26"/>
                  <w:lang w:val="en-US"/>
                </w:rPr>
              </m:ctrlPr>
            </m:sSubPr>
            <m:e>
              <m:r>
                <m:rPr>
                  <m:nor/>
                </m:rPr>
                <w:rPr>
                  <w:szCs w:val="26"/>
                  <w:lang w:val="en-US"/>
                </w:rPr>
                <m:t>α</m:t>
              </m:r>
            </m:e>
            <m:sub>
              <m:r>
                <m:rPr>
                  <m:nor/>
                </m:rPr>
                <w:rPr>
                  <w:szCs w:val="26"/>
                  <w:lang w:val="en-US"/>
                </w:rPr>
                <m:t>max</m:t>
              </m:r>
            </m:sub>
          </m:sSub>
          <m:r>
            <m:rPr>
              <m:nor/>
            </m:rPr>
            <w:rPr>
              <w:szCs w:val="26"/>
              <w:lang w:val="en-US"/>
            </w:rPr>
            <m:t>∙</m:t>
          </m:r>
          <m:sSub>
            <m:sSubPr>
              <m:ctrlPr>
                <w:rPr>
                  <w:rFonts w:ascii="Cambria Math" w:hAnsi="Cambria Math"/>
                  <w:szCs w:val="26"/>
                  <w:lang w:val="en-US"/>
                </w:rPr>
              </m:ctrlPr>
            </m:sSubPr>
            <m:e>
              <m:r>
                <m:rPr>
                  <m:nor/>
                </m:rPr>
                <w:rPr>
                  <w:szCs w:val="26"/>
                  <w:lang w:val="en-US"/>
                </w:rPr>
                <m:t>β</m:t>
              </m:r>
            </m:e>
            <m:sub>
              <m:r>
                <m:rPr>
                  <m:nor/>
                </m:rPr>
                <w:rPr>
                  <w:szCs w:val="26"/>
                  <w:lang w:val="en-US"/>
                </w:rPr>
                <m:t>max</m:t>
              </m:r>
            </m:sub>
          </m:sSub>
          <m:r>
            <m:rPr>
              <m:nor/>
            </m:rPr>
            <w:rPr>
              <w:szCs w:val="26"/>
              <w:lang w:val="en-US"/>
            </w:rPr>
            <m:t>,</m:t>
          </m:r>
        </m:oMath>
      </m:oMathPara>
    </w:p>
    <w:p w14:paraId="64A6E88D" w14:textId="77777777" w:rsidR="009B3A97" w:rsidRPr="00AF59B5" w:rsidRDefault="009B3A97" w:rsidP="00D9290A">
      <w:pPr>
        <w:spacing w:before="120" w:after="120"/>
        <w:rPr>
          <w:szCs w:val="26"/>
        </w:rPr>
      </w:pPr>
      <w:r w:rsidRPr="00AF59B5">
        <w:rPr>
          <w:szCs w:val="26"/>
        </w:rPr>
        <w:t>где </w:t>
      </w:r>
      <m:oMath>
        <m:r>
          <m:rPr>
            <m:sty m:val="p"/>
          </m:rPr>
          <w:rPr>
            <w:rFonts w:ascii="Cambria Math" w:hAnsi="Cambria Math"/>
            <w:szCs w:val="26"/>
          </w:rPr>
          <m:t>α</m:t>
        </m:r>
      </m:oMath>
      <w:r w:rsidRPr="00AF59B5">
        <w:rPr>
          <w:szCs w:val="26"/>
        </w:rPr>
        <w:t> - коэффициент, учитывающий степень благоустройства зданий, режим р</w:t>
      </w:r>
      <w:proofErr w:type="spellStart"/>
      <w:r w:rsidRPr="00AF59B5">
        <w:rPr>
          <w:szCs w:val="26"/>
        </w:rPr>
        <w:t>аботы</w:t>
      </w:r>
      <w:proofErr w:type="spellEnd"/>
      <w:r w:rsidRPr="00AF59B5">
        <w:rPr>
          <w:szCs w:val="26"/>
        </w:rPr>
        <w:t xml:space="preserve"> предприятий и другие местные условия, принимаемый </w:t>
      </w:r>
      <m:oMath>
        <m:sSub>
          <m:sSubPr>
            <m:ctrlPr>
              <w:rPr>
                <w:rFonts w:ascii="Cambria Math" w:hAnsi="Cambria Math"/>
                <w:szCs w:val="26"/>
                <w:lang w:val="en-US"/>
              </w:rPr>
            </m:ctrlPr>
          </m:sSubPr>
          <m:e>
            <m:r>
              <m:rPr>
                <m:sty m:val="p"/>
              </m:rPr>
              <w:rPr>
                <w:rFonts w:ascii="Cambria Math" w:hAnsi="Cambria Math"/>
                <w:szCs w:val="26"/>
                <w:lang w:val="en-US"/>
              </w:rPr>
              <m:t>α</m:t>
            </m:r>
          </m:e>
          <m:sub>
            <m:r>
              <m:rPr>
                <m:sty m:val="p"/>
              </m:rPr>
              <w:rPr>
                <w:rFonts w:ascii="Cambria Math" w:hAnsi="Cambria Math"/>
                <w:szCs w:val="26"/>
                <w:lang w:val="en-US"/>
              </w:rPr>
              <m:t>max</m:t>
            </m:r>
          </m:sub>
        </m:sSub>
      </m:oMath>
      <w:r w:rsidRPr="00AF59B5">
        <w:rPr>
          <w:szCs w:val="26"/>
        </w:rPr>
        <w:t>=1,2-1,4; </w:t>
      </w:r>
      <m:oMath>
        <m:sSub>
          <m:sSubPr>
            <m:ctrlPr>
              <w:rPr>
                <w:rFonts w:ascii="Cambria Math" w:hAnsi="Cambria Math"/>
                <w:szCs w:val="26"/>
                <w:lang w:val="en-US"/>
              </w:rPr>
            </m:ctrlPr>
          </m:sSubPr>
          <m:e>
            <m:r>
              <m:rPr>
                <m:sty m:val="p"/>
              </m:rPr>
              <w:rPr>
                <w:rFonts w:ascii="Cambria Math" w:hAnsi="Cambria Math"/>
                <w:szCs w:val="26"/>
                <w:lang w:val="en-US"/>
              </w:rPr>
              <m:t>α</m:t>
            </m:r>
          </m:e>
          <m:sub>
            <m:r>
              <m:rPr>
                <m:sty m:val="p"/>
              </m:rPr>
              <w:rPr>
                <w:rFonts w:ascii="Cambria Math" w:hAnsi="Cambria Math"/>
                <w:szCs w:val="26"/>
                <w:lang w:val="en-US"/>
              </w:rPr>
              <m:t>min</m:t>
            </m:r>
          </m:sub>
        </m:sSub>
      </m:oMath>
      <w:r w:rsidRPr="00AF59B5">
        <w:rPr>
          <w:szCs w:val="26"/>
        </w:rPr>
        <w:t>=0,4-0,6;</w:t>
      </w:r>
    </w:p>
    <w:p w14:paraId="723452F2" w14:textId="77777777" w:rsidR="009B3A97" w:rsidRPr="00AF59B5" w:rsidRDefault="009B3A97" w:rsidP="00D9290A">
      <w:pPr>
        <w:spacing w:before="120" w:after="120"/>
        <w:rPr>
          <w:szCs w:val="26"/>
        </w:rPr>
      </w:pPr>
      <m:oMath>
        <m:r>
          <m:rPr>
            <m:sty m:val="p"/>
          </m:rPr>
          <w:rPr>
            <w:rFonts w:ascii="Cambria Math" w:hAnsi="Cambria Math"/>
            <w:szCs w:val="26"/>
            <w:lang w:val="en-US"/>
          </w:rPr>
          <m:t>β</m:t>
        </m:r>
      </m:oMath>
      <w:r w:rsidRPr="00AF59B5">
        <w:rPr>
          <w:szCs w:val="26"/>
        </w:rPr>
        <w:t> - коэффициент, учитывающий число жителей, принимается по таблице, представленной ниже.</w:t>
      </w:r>
    </w:p>
    <w:p w14:paraId="73C981B2" w14:textId="7165A13C" w:rsidR="00F179E2" w:rsidRPr="00AF59B5" w:rsidRDefault="00F179E2" w:rsidP="00F179E2">
      <w:pPr>
        <w:pStyle w:val="-"/>
        <w:numPr>
          <w:ilvl w:val="6"/>
          <w:numId w:val="43"/>
        </w:numPr>
        <w:tabs>
          <w:tab w:val="clear" w:pos="1276"/>
          <w:tab w:val="left" w:pos="0"/>
        </w:tabs>
        <w:ind w:left="0" w:firstLine="0"/>
      </w:pPr>
      <w:r w:rsidRPr="00AF59B5">
        <w:t>Значение коэффициента β</w:t>
      </w:r>
      <w:proofErr w:type="spellStart"/>
      <w:r w:rsidRPr="00AF59B5">
        <w:rPr>
          <w:vertAlign w:val="subscript"/>
        </w:rPr>
        <w:t>max</w:t>
      </w:r>
      <w:proofErr w:type="spellEnd"/>
      <w:r w:rsidRPr="00AF59B5">
        <w:t xml:space="preserve"> в зависимости от численности жителей</w:t>
      </w:r>
    </w:p>
    <w:p w14:paraId="419FB568" w14:textId="77777777" w:rsidR="009B3A97" w:rsidRPr="00AF59B5" w:rsidRDefault="009B3A97" w:rsidP="009B3A97">
      <w:pPr>
        <w:spacing w:before="120" w:after="120"/>
        <w:ind w:firstLine="0"/>
        <w:jc w:val="center"/>
        <w:rPr>
          <w:szCs w:val="26"/>
        </w:rPr>
      </w:pPr>
      <w:r w:rsidRPr="00AF59B5">
        <w:rPr>
          <w:noProof/>
          <w:szCs w:val="26"/>
          <w:lang w:eastAsia="ru-RU"/>
        </w:rPr>
        <w:drawing>
          <wp:inline distT="0" distB="0" distL="0" distR="0" wp14:anchorId="1925D364" wp14:editId="5B2B644A">
            <wp:extent cx="6120130" cy="11239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1123950"/>
                    </a:xfrm>
                    <a:prstGeom prst="rect">
                      <a:avLst/>
                    </a:prstGeom>
                  </pic:spPr>
                </pic:pic>
              </a:graphicData>
            </a:graphic>
          </wp:inline>
        </w:drawing>
      </w:r>
    </w:p>
    <w:p w14:paraId="451777FF" w14:textId="77777777" w:rsidR="00FC71B2" w:rsidRPr="00AF59B5" w:rsidRDefault="00FC71B2" w:rsidP="009B3A97">
      <w:pPr>
        <w:rPr>
          <w:szCs w:val="26"/>
        </w:rPr>
      </w:pPr>
    </w:p>
    <w:p w14:paraId="15320CBB" w14:textId="64023E28" w:rsidR="00D9290A" w:rsidRPr="00AF59B5" w:rsidRDefault="00D9290A" w:rsidP="009B3A97">
      <w:pPr>
        <w:rPr>
          <w:szCs w:val="26"/>
        </w:rPr>
      </w:pPr>
      <w:r w:rsidRPr="00AF59B5">
        <w:rPr>
          <w:szCs w:val="26"/>
        </w:rPr>
        <w:t>Итоговые значения расчета достаточности производительности фильтровальной насосной станции, расположенной в ГО «</w:t>
      </w:r>
      <w:proofErr w:type="spellStart"/>
      <w:r w:rsidRPr="00AF59B5">
        <w:rPr>
          <w:szCs w:val="26"/>
        </w:rPr>
        <w:t>Жатай</w:t>
      </w:r>
      <w:proofErr w:type="spellEnd"/>
      <w:r w:rsidRPr="00AF59B5">
        <w:rPr>
          <w:szCs w:val="26"/>
        </w:rPr>
        <w:t>» представлены в таблице ниже.</w:t>
      </w:r>
    </w:p>
    <w:p w14:paraId="390151CA" w14:textId="3ABED522" w:rsidR="00F179E2" w:rsidRPr="00AF59B5" w:rsidRDefault="00F179E2" w:rsidP="00F179E2">
      <w:pPr>
        <w:pStyle w:val="-"/>
        <w:numPr>
          <w:ilvl w:val="6"/>
          <w:numId w:val="43"/>
        </w:numPr>
        <w:tabs>
          <w:tab w:val="clear" w:pos="1276"/>
          <w:tab w:val="left" w:pos="0"/>
        </w:tabs>
        <w:ind w:left="0" w:firstLine="0"/>
      </w:pPr>
      <w:r w:rsidRPr="00AF59B5">
        <w:t>Расчетные показатели резерва/дефицита производительности источника водоснабжения по состоянию на 2022 г.</w:t>
      </w:r>
    </w:p>
    <w:tbl>
      <w:tblPr>
        <w:tblW w:w="5000" w:type="pct"/>
        <w:tblLook w:val="04A0" w:firstRow="1" w:lastRow="0" w:firstColumn="1" w:lastColumn="0" w:noHBand="0" w:noVBand="1"/>
      </w:tblPr>
      <w:tblGrid>
        <w:gridCol w:w="4406"/>
        <w:gridCol w:w="5222"/>
      </w:tblGrid>
      <w:tr w:rsidR="00952E09" w:rsidRPr="00AF59B5" w14:paraId="3A776B28" w14:textId="77777777" w:rsidTr="00952E09">
        <w:trPr>
          <w:cantSplit/>
          <w:trHeight w:val="397"/>
        </w:trPr>
        <w:tc>
          <w:tcPr>
            <w:tcW w:w="22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163070" w14:textId="77777777" w:rsidR="00952E09" w:rsidRPr="00AF59B5" w:rsidRDefault="00952E09" w:rsidP="00952E09">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Наименование источника водоснабжения</w:t>
            </w:r>
          </w:p>
        </w:tc>
        <w:tc>
          <w:tcPr>
            <w:tcW w:w="2712" w:type="pct"/>
            <w:tcBorders>
              <w:top w:val="single" w:sz="4" w:space="0" w:color="auto"/>
              <w:left w:val="nil"/>
              <w:bottom w:val="single" w:sz="4" w:space="0" w:color="auto"/>
              <w:right w:val="single" w:sz="4" w:space="0" w:color="auto"/>
            </w:tcBorders>
            <w:shd w:val="clear" w:color="auto" w:fill="auto"/>
            <w:vAlign w:val="center"/>
            <w:hideMark/>
          </w:tcPr>
          <w:p w14:paraId="6D4CE844" w14:textId="7F1B5497" w:rsidR="00952E09" w:rsidRPr="00AF59B5" w:rsidRDefault="0062180A" w:rsidP="00952E09">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 xml:space="preserve">Фильтровальная </w:t>
            </w:r>
            <w:r w:rsidR="00952E09" w:rsidRPr="00AF59B5">
              <w:rPr>
                <w:rFonts w:eastAsia="Times New Roman" w:cs="Times New Roman"/>
                <w:b/>
                <w:bCs/>
                <w:color w:val="000000"/>
                <w:sz w:val="20"/>
                <w:szCs w:val="16"/>
                <w:lang w:eastAsia="ru-RU"/>
              </w:rPr>
              <w:t>насосная станция</w:t>
            </w:r>
          </w:p>
        </w:tc>
      </w:tr>
      <w:tr w:rsidR="0062180A" w:rsidRPr="00AF59B5" w14:paraId="721F8FDE"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1256B5BA" w14:textId="77777777" w:rsidR="0062180A" w:rsidRPr="00AF59B5" w:rsidRDefault="0062180A" w:rsidP="0062180A">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Наименование системы водоснабжения</w:t>
            </w:r>
          </w:p>
        </w:tc>
        <w:tc>
          <w:tcPr>
            <w:tcW w:w="2712" w:type="pct"/>
            <w:tcBorders>
              <w:top w:val="nil"/>
              <w:left w:val="nil"/>
              <w:bottom w:val="single" w:sz="4" w:space="0" w:color="auto"/>
              <w:right w:val="single" w:sz="4" w:space="0" w:color="auto"/>
            </w:tcBorders>
            <w:shd w:val="clear" w:color="auto" w:fill="auto"/>
            <w:vAlign w:val="center"/>
            <w:hideMark/>
          </w:tcPr>
          <w:p w14:paraId="23864C08" w14:textId="5EC6680A" w:rsidR="0062180A" w:rsidRPr="00AF59B5" w:rsidRDefault="0062180A" w:rsidP="0062180A">
            <w:pPr>
              <w:spacing w:line="240" w:lineRule="auto"/>
              <w:ind w:firstLine="0"/>
              <w:jc w:val="center"/>
              <w:rPr>
                <w:rFonts w:eastAsia="Times New Roman" w:cs="Times New Roman"/>
                <w:color w:val="000000"/>
                <w:sz w:val="20"/>
                <w:szCs w:val="20"/>
                <w:lang w:eastAsia="ru-RU"/>
              </w:rPr>
            </w:pPr>
            <w:r w:rsidRPr="00AF59B5">
              <w:rPr>
                <w:color w:val="000000"/>
                <w:sz w:val="20"/>
                <w:szCs w:val="20"/>
              </w:rPr>
              <w:t>Централизов</w:t>
            </w:r>
            <w:r w:rsidR="00A67247" w:rsidRPr="00AF59B5">
              <w:rPr>
                <w:color w:val="000000"/>
                <w:sz w:val="20"/>
                <w:szCs w:val="20"/>
              </w:rPr>
              <w:t>анная система</w:t>
            </w:r>
            <w:r w:rsidRPr="00AF59B5">
              <w:rPr>
                <w:color w:val="000000"/>
                <w:sz w:val="20"/>
                <w:szCs w:val="20"/>
              </w:rPr>
              <w:t xml:space="preserve"> водоснабжения ГО «</w:t>
            </w:r>
            <w:proofErr w:type="spellStart"/>
            <w:r w:rsidRPr="00AF59B5">
              <w:rPr>
                <w:color w:val="000000"/>
                <w:sz w:val="20"/>
                <w:szCs w:val="20"/>
              </w:rPr>
              <w:t>Жатай</w:t>
            </w:r>
            <w:proofErr w:type="spellEnd"/>
            <w:r w:rsidRPr="00AF59B5">
              <w:rPr>
                <w:color w:val="000000"/>
                <w:sz w:val="20"/>
                <w:szCs w:val="20"/>
              </w:rPr>
              <w:t>»</w:t>
            </w:r>
          </w:p>
        </w:tc>
      </w:tr>
      <w:tr w:rsidR="0062180A" w:rsidRPr="00AF59B5" w14:paraId="0F1B7BC2"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3FDF23FF" w14:textId="77777777" w:rsidR="0062180A" w:rsidRPr="00AF59B5" w:rsidRDefault="0062180A" w:rsidP="0062180A">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Зона эксплуатационной ответственности</w:t>
            </w:r>
          </w:p>
        </w:tc>
        <w:tc>
          <w:tcPr>
            <w:tcW w:w="2712" w:type="pct"/>
            <w:tcBorders>
              <w:top w:val="nil"/>
              <w:left w:val="nil"/>
              <w:bottom w:val="single" w:sz="4" w:space="0" w:color="auto"/>
              <w:right w:val="single" w:sz="4" w:space="0" w:color="auto"/>
            </w:tcBorders>
            <w:shd w:val="clear" w:color="auto" w:fill="auto"/>
            <w:vAlign w:val="center"/>
            <w:hideMark/>
          </w:tcPr>
          <w:p w14:paraId="6E74BA49" w14:textId="7D4F59A1" w:rsidR="0062180A" w:rsidRPr="00AF59B5" w:rsidRDefault="0062180A" w:rsidP="0062180A">
            <w:pPr>
              <w:spacing w:line="240" w:lineRule="auto"/>
              <w:ind w:firstLine="0"/>
              <w:jc w:val="center"/>
              <w:rPr>
                <w:rFonts w:eastAsia="Times New Roman" w:cs="Times New Roman"/>
                <w:color w:val="000000"/>
                <w:sz w:val="20"/>
                <w:szCs w:val="20"/>
                <w:lang w:eastAsia="ru-RU"/>
              </w:rPr>
            </w:pPr>
            <w:r w:rsidRPr="00AF59B5">
              <w:rPr>
                <w:color w:val="000000"/>
                <w:sz w:val="20"/>
                <w:szCs w:val="20"/>
              </w:rPr>
              <w:t>МУП «</w:t>
            </w:r>
            <w:proofErr w:type="spellStart"/>
            <w:r w:rsidR="00A15069" w:rsidRPr="00AF59B5">
              <w:rPr>
                <w:sz w:val="20"/>
              </w:rPr>
              <w:t>Жатайтеплосеть</w:t>
            </w:r>
            <w:proofErr w:type="spellEnd"/>
            <w:r w:rsidRPr="00AF59B5">
              <w:rPr>
                <w:color w:val="000000"/>
                <w:sz w:val="20"/>
                <w:szCs w:val="20"/>
              </w:rPr>
              <w:t>»</w:t>
            </w:r>
          </w:p>
        </w:tc>
      </w:tr>
      <w:tr w:rsidR="00F46EE0" w:rsidRPr="00AF59B5" w14:paraId="34260223"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2C67710F"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Номинальная производительность насосной станции, м3/</w:t>
            </w:r>
            <w:proofErr w:type="spellStart"/>
            <w:r w:rsidRPr="00AF59B5">
              <w:rPr>
                <w:rFonts w:eastAsia="Times New Roman" w:cs="Times New Roman"/>
                <w:b/>
                <w:bCs/>
                <w:color w:val="000000"/>
                <w:sz w:val="20"/>
                <w:szCs w:val="16"/>
                <w:lang w:eastAsia="ru-RU"/>
              </w:rPr>
              <w:t>сут</w:t>
            </w:r>
            <w:proofErr w:type="spellEnd"/>
          </w:p>
        </w:tc>
        <w:tc>
          <w:tcPr>
            <w:tcW w:w="2712" w:type="pct"/>
            <w:tcBorders>
              <w:top w:val="nil"/>
              <w:left w:val="nil"/>
              <w:bottom w:val="single" w:sz="4" w:space="0" w:color="auto"/>
              <w:right w:val="single" w:sz="4" w:space="0" w:color="auto"/>
            </w:tcBorders>
            <w:shd w:val="clear" w:color="auto" w:fill="auto"/>
            <w:vAlign w:val="center"/>
            <w:hideMark/>
          </w:tcPr>
          <w:p w14:paraId="17690D0A" w14:textId="260BE8B7"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3500</w:t>
            </w:r>
          </w:p>
        </w:tc>
      </w:tr>
      <w:tr w:rsidR="00F46EE0" w:rsidRPr="00AF59B5" w14:paraId="3018D3C3"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312CD9D3"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Среднесуточный расход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r w:rsidRPr="00AF59B5">
              <w:rPr>
                <w:rFonts w:eastAsia="Times New Roman" w:cs="Times New Roman"/>
                <w:b/>
                <w:bCs/>
                <w:color w:val="000000"/>
                <w:sz w:val="20"/>
                <w:szCs w:val="20"/>
                <w:lang w:eastAsia="ru-RU"/>
              </w:rPr>
              <w:t>.</w:t>
            </w:r>
          </w:p>
        </w:tc>
        <w:tc>
          <w:tcPr>
            <w:tcW w:w="2712" w:type="pct"/>
            <w:tcBorders>
              <w:top w:val="nil"/>
              <w:left w:val="nil"/>
              <w:bottom w:val="single" w:sz="4" w:space="0" w:color="auto"/>
              <w:right w:val="single" w:sz="4" w:space="0" w:color="auto"/>
            </w:tcBorders>
            <w:shd w:val="clear" w:color="auto" w:fill="auto"/>
            <w:vAlign w:val="center"/>
            <w:hideMark/>
          </w:tcPr>
          <w:p w14:paraId="20AD36B7" w14:textId="3013E743"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1471,38</w:t>
            </w:r>
          </w:p>
        </w:tc>
      </w:tr>
      <w:tr w:rsidR="00F46EE0" w:rsidRPr="00AF59B5" w14:paraId="67BE8463"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4380AC0B"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Среднесуточный расход воды в сутки максимального водопотребления абонентами,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p>
        </w:tc>
        <w:tc>
          <w:tcPr>
            <w:tcW w:w="2712" w:type="pct"/>
            <w:tcBorders>
              <w:top w:val="nil"/>
              <w:left w:val="nil"/>
              <w:bottom w:val="single" w:sz="4" w:space="0" w:color="auto"/>
              <w:right w:val="single" w:sz="4" w:space="0" w:color="auto"/>
            </w:tcBorders>
            <w:shd w:val="clear" w:color="auto" w:fill="auto"/>
            <w:vAlign w:val="center"/>
            <w:hideMark/>
          </w:tcPr>
          <w:p w14:paraId="3A54F16C" w14:textId="208ABEDA"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1765,65</w:t>
            </w:r>
          </w:p>
        </w:tc>
      </w:tr>
      <w:tr w:rsidR="00F46EE0" w:rsidRPr="00AF59B5" w14:paraId="4D74121E"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12E9C719"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Средний часовой расход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/ч</w:t>
            </w:r>
          </w:p>
        </w:tc>
        <w:tc>
          <w:tcPr>
            <w:tcW w:w="2712" w:type="pct"/>
            <w:tcBorders>
              <w:top w:val="nil"/>
              <w:left w:val="nil"/>
              <w:bottom w:val="single" w:sz="4" w:space="0" w:color="auto"/>
              <w:right w:val="single" w:sz="4" w:space="0" w:color="auto"/>
            </w:tcBorders>
            <w:shd w:val="clear" w:color="auto" w:fill="auto"/>
            <w:vAlign w:val="center"/>
            <w:hideMark/>
          </w:tcPr>
          <w:p w14:paraId="2D87CA99" w14:textId="788235D6"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61,31</w:t>
            </w:r>
          </w:p>
        </w:tc>
      </w:tr>
      <w:tr w:rsidR="00F46EE0" w:rsidRPr="00AF59B5" w14:paraId="4C1CFBCC"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78E7EE20"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Максимальный часовой расход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/ч</w:t>
            </w:r>
          </w:p>
        </w:tc>
        <w:tc>
          <w:tcPr>
            <w:tcW w:w="2712" w:type="pct"/>
            <w:tcBorders>
              <w:top w:val="nil"/>
              <w:left w:val="nil"/>
              <w:bottom w:val="single" w:sz="4" w:space="0" w:color="auto"/>
              <w:right w:val="single" w:sz="4" w:space="0" w:color="auto"/>
            </w:tcBorders>
            <w:shd w:val="clear" w:color="auto" w:fill="auto"/>
            <w:vAlign w:val="center"/>
            <w:hideMark/>
          </w:tcPr>
          <w:p w14:paraId="74A72AAC" w14:textId="74B52832"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95,64</w:t>
            </w:r>
          </w:p>
        </w:tc>
      </w:tr>
      <w:tr w:rsidR="00F46EE0" w:rsidRPr="00AF59B5" w14:paraId="21986E0E"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0EF4AFEE"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Дефицит (-)/резерв (+) производительности,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r w:rsidRPr="00AF59B5">
              <w:rPr>
                <w:rFonts w:eastAsia="Times New Roman" w:cs="Times New Roman"/>
                <w:b/>
                <w:bCs/>
                <w:color w:val="000000"/>
                <w:sz w:val="20"/>
                <w:szCs w:val="20"/>
                <w:lang w:eastAsia="ru-RU"/>
              </w:rPr>
              <w:t>.</w:t>
            </w:r>
          </w:p>
        </w:tc>
        <w:tc>
          <w:tcPr>
            <w:tcW w:w="2712" w:type="pct"/>
            <w:tcBorders>
              <w:top w:val="nil"/>
              <w:left w:val="nil"/>
              <w:bottom w:val="single" w:sz="4" w:space="0" w:color="auto"/>
              <w:right w:val="single" w:sz="4" w:space="0" w:color="auto"/>
            </w:tcBorders>
            <w:shd w:val="clear" w:color="auto" w:fill="auto"/>
            <w:vAlign w:val="center"/>
            <w:hideMark/>
          </w:tcPr>
          <w:p w14:paraId="5C0E09BD" w14:textId="30C3A6D6"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1734,35</w:t>
            </w:r>
          </w:p>
        </w:tc>
      </w:tr>
      <w:tr w:rsidR="00F46EE0" w:rsidRPr="00AF59B5" w14:paraId="0B9D09DA" w14:textId="77777777" w:rsidTr="00952E09">
        <w:trPr>
          <w:cantSplit/>
          <w:trHeight w:val="397"/>
        </w:trPr>
        <w:tc>
          <w:tcPr>
            <w:tcW w:w="2288" w:type="pct"/>
            <w:tcBorders>
              <w:top w:val="nil"/>
              <w:left w:val="single" w:sz="4" w:space="0" w:color="auto"/>
              <w:bottom w:val="single" w:sz="4" w:space="0" w:color="auto"/>
              <w:right w:val="single" w:sz="4" w:space="0" w:color="auto"/>
            </w:tcBorders>
            <w:shd w:val="clear" w:color="auto" w:fill="auto"/>
            <w:vAlign w:val="center"/>
            <w:hideMark/>
          </w:tcPr>
          <w:p w14:paraId="6FC2D31E" w14:textId="77777777" w:rsidR="00F46EE0" w:rsidRPr="00AF59B5" w:rsidRDefault="00F46EE0" w:rsidP="00F46EE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16"/>
                <w:lang w:eastAsia="ru-RU"/>
              </w:rPr>
              <w:t>Дефицит (-)/резерв (+) производительности, %</w:t>
            </w:r>
          </w:p>
        </w:tc>
        <w:tc>
          <w:tcPr>
            <w:tcW w:w="2712" w:type="pct"/>
            <w:tcBorders>
              <w:top w:val="nil"/>
              <w:left w:val="nil"/>
              <w:bottom w:val="single" w:sz="4" w:space="0" w:color="auto"/>
              <w:right w:val="single" w:sz="4" w:space="0" w:color="auto"/>
            </w:tcBorders>
            <w:shd w:val="clear" w:color="auto" w:fill="auto"/>
            <w:vAlign w:val="center"/>
            <w:hideMark/>
          </w:tcPr>
          <w:p w14:paraId="202A2368" w14:textId="38CA0E97" w:rsidR="00F46EE0" w:rsidRPr="00AF59B5" w:rsidRDefault="00F46EE0" w:rsidP="00F46EE0">
            <w:pPr>
              <w:spacing w:line="240" w:lineRule="auto"/>
              <w:ind w:firstLine="0"/>
              <w:jc w:val="center"/>
              <w:rPr>
                <w:rFonts w:eastAsia="Times New Roman" w:cs="Times New Roman"/>
                <w:color w:val="000000"/>
                <w:sz w:val="20"/>
                <w:szCs w:val="20"/>
                <w:lang w:eastAsia="ru-RU"/>
              </w:rPr>
            </w:pPr>
            <w:r w:rsidRPr="00AF59B5">
              <w:rPr>
                <w:color w:val="000000"/>
                <w:sz w:val="20"/>
                <w:szCs w:val="20"/>
              </w:rPr>
              <w:t>49,55%</w:t>
            </w:r>
          </w:p>
        </w:tc>
      </w:tr>
    </w:tbl>
    <w:p w14:paraId="60E08812" w14:textId="77777777" w:rsidR="00952E09" w:rsidRPr="00AF59B5" w:rsidRDefault="00952E09" w:rsidP="009B3A97">
      <w:pPr>
        <w:rPr>
          <w:szCs w:val="26"/>
        </w:rPr>
      </w:pPr>
    </w:p>
    <w:p w14:paraId="61EA51D7" w14:textId="529FBC5E" w:rsidR="00AB3BB9" w:rsidRPr="00AF59B5" w:rsidRDefault="00AB3BB9" w:rsidP="001A1B43">
      <w:pPr>
        <w:pStyle w:val="111"/>
      </w:pPr>
      <w:bookmarkStart w:id="44" w:name="_Ref25760795"/>
      <w:bookmarkStart w:id="45" w:name="_Ref25760800"/>
      <w:bookmarkStart w:id="46" w:name="_Toc142995411"/>
      <w:r w:rsidRPr="00AF59B5">
        <w:t xml:space="preserve">Прогнозные балансы потребления горячей, питьевой, технической воды на 10 лет при проектировании систем водоснабжения с учетом различных сценариев развития </w:t>
      </w:r>
      <w:bookmarkEnd w:id="44"/>
      <w:bookmarkEnd w:id="45"/>
      <w:r w:rsidR="00767C4F" w:rsidRPr="00AF59B5">
        <w:t>городского</w:t>
      </w:r>
      <w:r w:rsidR="00603EF7" w:rsidRPr="00AF59B5">
        <w:t xml:space="preserve"> </w:t>
      </w:r>
      <w:r w:rsidR="005F713A" w:rsidRPr="00AF59B5">
        <w:t>поселения</w:t>
      </w:r>
      <w:bookmarkEnd w:id="46"/>
    </w:p>
    <w:p w14:paraId="7E0036CB" w14:textId="44C4D0C7" w:rsidR="005C674C" w:rsidRPr="00AF59B5" w:rsidRDefault="005C674C" w:rsidP="005C674C">
      <w:pPr>
        <w:rPr>
          <w:lang w:eastAsia="ru-RU"/>
        </w:rPr>
      </w:pPr>
      <w:r w:rsidRPr="00AF59B5">
        <w:rPr>
          <w:lang w:eastAsia="ru-RU"/>
        </w:rPr>
        <w:t>Прогнозные балансы потребления питьевой, горячей и технической воды на территории городского поселения на период с 202</w:t>
      </w:r>
      <w:r w:rsidR="00ED4A04" w:rsidRPr="00AF59B5">
        <w:rPr>
          <w:lang w:eastAsia="ru-RU"/>
        </w:rPr>
        <w:t>3 по 2038</w:t>
      </w:r>
      <w:r w:rsidRPr="00AF59B5">
        <w:rPr>
          <w:lang w:eastAsia="ru-RU"/>
        </w:rPr>
        <w:t> годы рассчитаны в соответствии с:</w:t>
      </w:r>
    </w:p>
    <w:p w14:paraId="6942FCFC" w14:textId="346B44C5" w:rsidR="005C674C" w:rsidRPr="00AF59B5" w:rsidRDefault="005C674C" w:rsidP="005C674C">
      <w:pPr>
        <w:numPr>
          <w:ilvl w:val="0"/>
          <w:numId w:val="34"/>
        </w:numPr>
        <w:contextualSpacing/>
        <w:rPr>
          <w:rFonts w:eastAsia="Calibri"/>
        </w:rPr>
      </w:pPr>
      <w:r w:rsidRPr="00AF59B5">
        <w:rPr>
          <w:rFonts w:eastAsia="Calibri"/>
        </w:rPr>
        <w:t>СП 31.13330.2021 «Водоснабжен</w:t>
      </w:r>
      <w:r w:rsidR="000D6796" w:rsidRPr="00AF59B5">
        <w:rPr>
          <w:rFonts w:eastAsia="Calibri"/>
        </w:rPr>
        <w:t>ие. Наружные сети и сооружения.»</w:t>
      </w:r>
    </w:p>
    <w:p w14:paraId="1F8CF453" w14:textId="77777777" w:rsidR="005C674C" w:rsidRPr="00AF59B5" w:rsidRDefault="005C674C" w:rsidP="005C674C">
      <w:pPr>
        <w:numPr>
          <w:ilvl w:val="0"/>
          <w:numId w:val="34"/>
        </w:numPr>
        <w:contextualSpacing/>
        <w:rPr>
          <w:rFonts w:eastAsia="Calibri"/>
        </w:rPr>
      </w:pPr>
      <w:r w:rsidRPr="00AF59B5">
        <w:rPr>
          <w:rFonts w:eastAsia="Calibri"/>
        </w:rPr>
        <w:t>СП 8.13130.2009 «Системы противопожарной защиты. Источники наружного противопожарного водоснабжения. Требования пожарной безопасности»;</w:t>
      </w:r>
    </w:p>
    <w:p w14:paraId="7D85E60C" w14:textId="7EE60B57" w:rsidR="005C674C" w:rsidRPr="00AF59B5" w:rsidRDefault="005C674C" w:rsidP="005C674C">
      <w:pPr>
        <w:numPr>
          <w:ilvl w:val="0"/>
          <w:numId w:val="34"/>
        </w:numPr>
        <w:contextualSpacing/>
        <w:rPr>
          <w:rFonts w:eastAsia="Calibri"/>
        </w:rPr>
      </w:pPr>
      <w:r w:rsidRPr="00AF59B5">
        <w:rPr>
          <w:rFonts w:eastAsia="Calibri"/>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6337957D" w14:textId="77777777" w:rsidR="005C674C" w:rsidRPr="00AF59B5" w:rsidRDefault="005C674C" w:rsidP="005C674C">
      <w:pPr>
        <w:pStyle w:val="a9"/>
        <w:numPr>
          <w:ilvl w:val="0"/>
          <w:numId w:val="34"/>
        </w:numPr>
        <w:spacing w:before="120" w:after="120"/>
        <w:rPr>
          <w:szCs w:val="26"/>
        </w:rPr>
      </w:pPr>
      <w:r w:rsidRPr="00AF59B5">
        <w:rPr>
          <w:bCs/>
          <w:szCs w:val="26"/>
        </w:rPr>
        <w:t>СанПиН 1.2.3685-21 «Гигиенические нормативы и требования к обеспечению безопасности и (или) безвредности для человека факторов среды обитания»</w:t>
      </w:r>
      <w:r w:rsidRPr="00AF59B5">
        <w:rPr>
          <w:szCs w:val="26"/>
        </w:rPr>
        <w:t>;</w:t>
      </w:r>
    </w:p>
    <w:p w14:paraId="14D748A8" w14:textId="33730FD0" w:rsidR="005C674C" w:rsidRPr="00AF59B5" w:rsidRDefault="005C674C" w:rsidP="005C674C">
      <w:pPr>
        <w:numPr>
          <w:ilvl w:val="0"/>
          <w:numId w:val="34"/>
        </w:numPr>
        <w:contextualSpacing/>
        <w:rPr>
          <w:lang w:eastAsia="ru-RU"/>
        </w:rPr>
      </w:pPr>
      <w:r w:rsidRPr="00AF59B5">
        <w:rPr>
          <w:lang w:eastAsia="ru-RU"/>
        </w:rPr>
        <w:t xml:space="preserve">Генеральным планом </w:t>
      </w:r>
      <w:r w:rsidR="00ED4A04" w:rsidRPr="00AF59B5">
        <w:rPr>
          <w:lang w:eastAsia="ru-RU"/>
        </w:rPr>
        <w:t>Г</w:t>
      </w:r>
      <w:r w:rsidRPr="00AF59B5">
        <w:rPr>
          <w:lang w:eastAsia="ru-RU"/>
        </w:rPr>
        <w:t>О «</w:t>
      </w:r>
      <w:proofErr w:type="spellStart"/>
      <w:r w:rsidR="00ED4A04" w:rsidRPr="00AF59B5">
        <w:rPr>
          <w:lang w:eastAsia="ru-RU"/>
        </w:rPr>
        <w:t>Жатай</w:t>
      </w:r>
      <w:proofErr w:type="spellEnd"/>
      <w:r w:rsidRPr="00AF59B5">
        <w:rPr>
          <w:lang w:eastAsia="ru-RU"/>
        </w:rPr>
        <w:t>»</w:t>
      </w:r>
      <w:r w:rsidR="00ED4A04" w:rsidRPr="00AF59B5">
        <w:rPr>
          <w:lang w:eastAsia="ru-RU"/>
        </w:rPr>
        <w:t xml:space="preserve"> Республики Саха (Якутия)</w:t>
      </w:r>
      <w:r w:rsidRPr="00AF59B5">
        <w:rPr>
          <w:lang w:eastAsia="ru-RU"/>
        </w:rPr>
        <w:t>;</w:t>
      </w:r>
    </w:p>
    <w:p w14:paraId="60325FE6" w14:textId="7246E4D8" w:rsidR="00ED4A04" w:rsidRPr="00AF59B5" w:rsidRDefault="00ED4A04" w:rsidP="00ED4A04">
      <w:pPr>
        <w:pStyle w:val="a1"/>
        <w:numPr>
          <w:ilvl w:val="0"/>
          <w:numId w:val="34"/>
        </w:numPr>
      </w:pPr>
      <w:r w:rsidRPr="00AF59B5">
        <w:t>Выданные технические условия на подключение к сетям централизованного холодного водоснабжения и централизованного водоотведения.</w:t>
      </w:r>
    </w:p>
    <w:p w14:paraId="4D939FF3" w14:textId="77777777" w:rsidR="005C674C" w:rsidRPr="00AF59B5" w:rsidRDefault="005C674C" w:rsidP="005C674C">
      <w:pPr>
        <w:keepNext/>
        <w:rPr>
          <w:lang w:eastAsia="ru-RU"/>
        </w:rPr>
      </w:pPr>
      <w:r w:rsidRPr="00AF59B5">
        <w:rPr>
          <w:lang w:eastAsia="ru-RU"/>
        </w:rPr>
        <w:t>Исходными данными для расчета перспективных балансов являются:</w:t>
      </w:r>
    </w:p>
    <w:p w14:paraId="1232841C" w14:textId="580B9903" w:rsidR="00ED4A04" w:rsidRPr="00AF59B5" w:rsidRDefault="00ED4A04" w:rsidP="00ED4A04">
      <w:pPr>
        <w:numPr>
          <w:ilvl w:val="0"/>
          <w:numId w:val="34"/>
        </w:numPr>
        <w:contextualSpacing/>
        <w:rPr>
          <w:lang w:eastAsia="ru-RU"/>
        </w:rPr>
      </w:pPr>
      <w:r w:rsidRPr="00AF59B5">
        <w:rPr>
          <w:lang w:eastAsia="ru-RU"/>
        </w:rPr>
        <w:t>существующие потребители городского округа, подключенные к централизованной системе водоснабжения, на расчетный срок будут потреблять воду на уровне фактического водопотребления в 2022 г.;</w:t>
      </w:r>
    </w:p>
    <w:p w14:paraId="36D8C393" w14:textId="77777777" w:rsidR="00ED4A04" w:rsidRPr="00AF59B5" w:rsidRDefault="00ED4A04" w:rsidP="00ED4A04">
      <w:pPr>
        <w:numPr>
          <w:ilvl w:val="0"/>
          <w:numId w:val="34"/>
        </w:numPr>
        <w:contextualSpacing/>
        <w:rPr>
          <w:lang w:eastAsia="ru-RU"/>
        </w:rPr>
      </w:pPr>
      <w:r w:rsidRPr="00AF59B5">
        <w:rPr>
          <w:lang w:eastAsia="ru-RU"/>
        </w:rPr>
        <w:t>перспективные жители городского округа будут потреблять воду в соответствии с указанными в технических условиях на подключение расходами или в соответствии с приведенными в СП 31.13330.2021 «Водоснабжение. Наружные сети и сооружения» и СП 30.13330.2020 «Внутренний водопровод и канализация зданий» нормативами расхода воды.</w:t>
      </w:r>
    </w:p>
    <w:p w14:paraId="7637DC6D" w14:textId="5C0AE80D" w:rsidR="001722D7" w:rsidRPr="00AF59B5" w:rsidRDefault="001722D7" w:rsidP="001722D7">
      <w:pPr>
        <w:rPr>
          <w:lang w:eastAsia="ru-RU"/>
        </w:rPr>
      </w:pPr>
      <w:r w:rsidRPr="00AF59B5">
        <w:rPr>
          <w:lang w:eastAsia="ru-RU"/>
        </w:rPr>
        <w:t xml:space="preserve">Необходимо отметить, что все указанные в настоящем разделе данные по перспективному потреблению воды в городском </w:t>
      </w:r>
      <w:r w:rsidR="00ED4A04" w:rsidRPr="00AF59B5">
        <w:rPr>
          <w:lang w:eastAsia="ru-RU"/>
        </w:rPr>
        <w:t>округе</w:t>
      </w:r>
      <w:r w:rsidRPr="00AF59B5">
        <w:rPr>
          <w:lang w:eastAsia="ru-RU"/>
        </w:rPr>
        <w:t xml:space="preserve"> носят оценочный характер ввиду сложности прогнозирования экономической ситуации в стране, от которой напрямую зависит способность граждан к приобретению нового жилья, и, как следствие, темпов новой жилой застройки, а также привлекательность вложения денежных средств в инвестиционные проекты по созданию новых промышленных предприятий на территории </w:t>
      </w:r>
      <w:r w:rsidR="00ED4A04" w:rsidRPr="00AF59B5">
        <w:rPr>
          <w:lang w:eastAsia="ru-RU"/>
        </w:rPr>
        <w:t>Г</w:t>
      </w:r>
      <w:r w:rsidRPr="00AF59B5">
        <w:rPr>
          <w:lang w:eastAsia="ru-RU"/>
        </w:rPr>
        <w:t>О «</w:t>
      </w:r>
      <w:proofErr w:type="spellStart"/>
      <w:r w:rsidR="00ED4A04" w:rsidRPr="00AF59B5">
        <w:rPr>
          <w:lang w:eastAsia="ru-RU"/>
        </w:rPr>
        <w:t>Жатай</w:t>
      </w:r>
      <w:proofErr w:type="spellEnd"/>
      <w:r w:rsidRPr="00AF59B5">
        <w:rPr>
          <w:lang w:eastAsia="ru-RU"/>
        </w:rPr>
        <w:t>». Прогнозные балансы, представленные в схеме водоснабжения, необходимо дополнительно актуализировать в зависимости от складывающихся обстоятельств в соответствии с п. 8 «Правил разработки и утверждения схем водоснабжения и водоотведения», утвержденных постановлением Правительства Российской Федерации от 5 сентября 2013 года №782 «О схемах</w:t>
      </w:r>
      <w:r w:rsidR="008254D6" w:rsidRPr="00AF59B5">
        <w:rPr>
          <w:lang w:eastAsia="ru-RU"/>
        </w:rPr>
        <w:t xml:space="preserve"> водоснабжения и водоотведения».</w:t>
      </w:r>
    </w:p>
    <w:p w14:paraId="606E543F" w14:textId="5044FB6A" w:rsidR="00EA3266" w:rsidRPr="00AF59B5" w:rsidRDefault="001722D7" w:rsidP="0029463B">
      <w:pPr>
        <w:rPr>
          <w:lang w:eastAsia="ru-RU"/>
        </w:rPr>
        <w:sectPr w:rsidR="00EA3266" w:rsidRPr="00AF59B5" w:rsidSect="00EA23E3">
          <w:pgSz w:w="11906" w:h="16838"/>
          <w:pgMar w:top="1134" w:right="567" w:bottom="1134" w:left="1701" w:header="709" w:footer="709" w:gutter="0"/>
          <w:cols w:space="708"/>
          <w:docGrid w:linePitch="360"/>
        </w:sectPr>
      </w:pPr>
      <w:r w:rsidRPr="00AF59B5">
        <w:rPr>
          <w:lang w:eastAsia="ru-RU"/>
        </w:rPr>
        <w:t>Расчетное потребление воды абонентами на перио</w:t>
      </w:r>
      <w:r w:rsidR="00204710" w:rsidRPr="00AF59B5">
        <w:rPr>
          <w:lang w:eastAsia="ru-RU"/>
        </w:rPr>
        <w:t>д действия схемы водоснабжения Г</w:t>
      </w:r>
      <w:r w:rsidRPr="00AF59B5">
        <w:rPr>
          <w:lang w:eastAsia="ru-RU"/>
        </w:rPr>
        <w:t>О «</w:t>
      </w:r>
      <w:proofErr w:type="spellStart"/>
      <w:r w:rsidR="008254D6" w:rsidRPr="00AF59B5">
        <w:rPr>
          <w:lang w:eastAsia="ru-RU"/>
        </w:rPr>
        <w:t>Жатай</w:t>
      </w:r>
      <w:proofErr w:type="spellEnd"/>
      <w:r w:rsidR="006F29A5" w:rsidRPr="00AF59B5">
        <w:rPr>
          <w:lang w:eastAsia="ru-RU"/>
        </w:rPr>
        <w:t>» д</w:t>
      </w:r>
      <w:r w:rsidR="008254D6" w:rsidRPr="00AF59B5">
        <w:rPr>
          <w:lang w:eastAsia="ru-RU"/>
        </w:rPr>
        <w:t>о 2038</w:t>
      </w:r>
      <w:r w:rsidRPr="00AF59B5">
        <w:rPr>
          <w:lang w:eastAsia="ru-RU"/>
        </w:rPr>
        <w:t xml:space="preserve"> год</w:t>
      </w:r>
      <w:r w:rsidR="006F29A5" w:rsidRPr="00AF59B5">
        <w:rPr>
          <w:lang w:eastAsia="ru-RU"/>
        </w:rPr>
        <w:t>а</w:t>
      </w:r>
      <w:r w:rsidRPr="00AF59B5">
        <w:rPr>
          <w:lang w:eastAsia="ru-RU"/>
        </w:rPr>
        <w:t xml:space="preserve"> представлено в таблице ниже.</w:t>
      </w:r>
    </w:p>
    <w:p w14:paraId="49612AC8" w14:textId="20C99BFD" w:rsidR="00F179E2" w:rsidRPr="00AF59B5" w:rsidRDefault="00F179E2" w:rsidP="00F179E2">
      <w:pPr>
        <w:pStyle w:val="-"/>
        <w:numPr>
          <w:ilvl w:val="6"/>
          <w:numId w:val="43"/>
        </w:numPr>
        <w:tabs>
          <w:tab w:val="clear" w:pos="1276"/>
          <w:tab w:val="left" w:pos="0"/>
        </w:tabs>
        <w:ind w:left="0" w:firstLine="0"/>
      </w:pPr>
      <w:r w:rsidRPr="00AF59B5">
        <w:t>Прирост потребления воды до 2038 года в ГО «</w:t>
      </w:r>
      <w:proofErr w:type="spellStart"/>
      <w:r w:rsidRPr="00AF59B5">
        <w:t>Жатай</w:t>
      </w:r>
      <w:proofErr w:type="spellEnd"/>
      <w:r w:rsidRPr="00AF59B5">
        <w:t>»</w:t>
      </w:r>
    </w:p>
    <w:tbl>
      <w:tblPr>
        <w:tblW w:w="5000" w:type="pct"/>
        <w:tblLook w:val="04A0" w:firstRow="1" w:lastRow="0" w:firstColumn="1" w:lastColumn="0" w:noHBand="0" w:noVBand="1"/>
      </w:tblPr>
      <w:tblGrid>
        <w:gridCol w:w="1572"/>
        <w:gridCol w:w="700"/>
        <w:gridCol w:w="766"/>
        <w:gridCol w:w="766"/>
        <w:gridCol w:w="766"/>
        <w:gridCol w:w="700"/>
        <w:gridCol w:w="766"/>
        <w:gridCol w:w="766"/>
        <w:gridCol w:w="700"/>
        <w:gridCol w:w="700"/>
        <w:gridCol w:w="700"/>
        <w:gridCol w:w="700"/>
        <w:gridCol w:w="700"/>
        <w:gridCol w:w="700"/>
        <w:gridCol w:w="700"/>
        <w:gridCol w:w="700"/>
        <w:gridCol w:w="731"/>
        <w:gridCol w:w="2561"/>
      </w:tblGrid>
      <w:tr w:rsidR="00605ECC" w:rsidRPr="00AF59B5" w14:paraId="6FD2B0D4" w14:textId="77777777" w:rsidTr="00F124FC">
        <w:trPr>
          <w:trHeight w:val="300"/>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A6906D"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Группа потребителей</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55FF6BCE"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14:paraId="42D79F3E"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14:paraId="6504EC75"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14:paraId="08F023AB"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7F94FE74"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14:paraId="11F2B635"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244" w:type="pct"/>
            <w:tcBorders>
              <w:top w:val="single" w:sz="4" w:space="0" w:color="auto"/>
              <w:left w:val="nil"/>
              <w:bottom w:val="single" w:sz="4" w:space="0" w:color="auto"/>
              <w:right w:val="single" w:sz="4" w:space="0" w:color="auto"/>
            </w:tcBorders>
            <w:shd w:val="clear" w:color="auto" w:fill="auto"/>
            <w:noWrap/>
            <w:vAlign w:val="center"/>
            <w:hideMark/>
          </w:tcPr>
          <w:p w14:paraId="2744D1B8"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162E37BE"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061D3AD6"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2A66C9CF"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2032</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4458C82A"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2033</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1D03D56B"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2034</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371F1B66"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2035</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3F6AF45E"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2036</w:t>
            </w:r>
          </w:p>
        </w:tc>
        <w:tc>
          <w:tcPr>
            <w:tcW w:w="223" w:type="pct"/>
            <w:tcBorders>
              <w:top w:val="single" w:sz="4" w:space="0" w:color="auto"/>
              <w:left w:val="nil"/>
              <w:bottom w:val="single" w:sz="4" w:space="0" w:color="auto"/>
              <w:right w:val="single" w:sz="4" w:space="0" w:color="auto"/>
            </w:tcBorders>
            <w:shd w:val="clear" w:color="auto" w:fill="auto"/>
            <w:noWrap/>
            <w:vAlign w:val="center"/>
            <w:hideMark/>
          </w:tcPr>
          <w:p w14:paraId="052D8B99"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2037</w:t>
            </w:r>
          </w:p>
        </w:tc>
        <w:tc>
          <w:tcPr>
            <w:tcW w:w="233" w:type="pct"/>
            <w:tcBorders>
              <w:top w:val="single" w:sz="4" w:space="0" w:color="auto"/>
              <w:left w:val="nil"/>
              <w:bottom w:val="single" w:sz="4" w:space="0" w:color="auto"/>
              <w:right w:val="single" w:sz="4" w:space="0" w:color="auto"/>
            </w:tcBorders>
            <w:shd w:val="clear" w:color="auto" w:fill="auto"/>
            <w:noWrap/>
            <w:vAlign w:val="center"/>
            <w:hideMark/>
          </w:tcPr>
          <w:p w14:paraId="3F513111"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2038</w:t>
            </w:r>
          </w:p>
        </w:tc>
        <w:tc>
          <w:tcPr>
            <w:tcW w:w="8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D433C4"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Итого на конец расчетного периода нарастающим итогом,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p>
        </w:tc>
      </w:tr>
      <w:tr w:rsidR="00605ECC" w:rsidRPr="00AF59B5" w14:paraId="72433220" w14:textId="77777777" w:rsidTr="00F179E2">
        <w:trPr>
          <w:trHeight w:val="585"/>
        </w:trPr>
        <w:tc>
          <w:tcPr>
            <w:tcW w:w="501" w:type="pct"/>
            <w:tcBorders>
              <w:top w:val="nil"/>
              <w:left w:val="single" w:sz="4" w:space="0" w:color="auto"/>
              <w:bottom w:val="single" w:sz="4" w:space="0" w:color="auto"/>
              <w:right w:val="single" w:sz="4" w:space="0" w:color="auto"/>
            </w:tcBorders>
            <w:shd w:val="clear" w:color="auto" w:fill="auto"/>
            <w:noWrap/>
            <w:vAlign w:val="center"/>
            <w:hideMark/>
          </w:tcPr>
          <w:p w14:paraId="00D6B1ED"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w:t>
            </w:r>
          </w:p>
        </w:tc>
        <w:tc>
          <w:tcPr>
            <w:tcW w:w="3683" w:type="pct"/>
            <w:gridSpan w:val="16"/>
            <w:tcBorders>
              <w:top w:val="single" w:sz="4" w:space="0" w:color="auto"/>
              <w:left w:val="nil"/>
              <w:bottom w:val="single" w:sz="4" w:space="0" w:color="auto"/>
              <w:right w:val="single" w:sz="4" w:space="0" w:color="auto"/>
            </w:tcBorders>
            <w:shd w:val="clear" w:color="auto" w:fill="auto"/>
            <w:noWrap/>
            <w:vAlign w:val="center"/>
            <w:hideMark/>
          </w:tcPr>
          <w:p w14:paraId="47747CC8" w14:textId="77777777" w:rsidR="00605ECC" w:rsidRPr="00AF59B5" w:rsidRDefault="00605ECC" w:rsidP="00605EC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Прирост потребления воды, м</w:t>
            </w:r>
            <w:r w:rsidRPr="00AF59B5">
              <w:rPr>
                <w:rFonts w:eastAsia="Times New Roman" w:cs="Times New Roman"/>
                <w:b/>
                <w:bCs/>
                <w:color w:val="000000"/>
                <w:sz w:val="20"/>
                <w:szCs w:val="20"/>
                <w:vertAlign w:val="superscript"/>
                <w:lang w:eastAsia="ru-RU"/>
              </w:rPr>
              <w:t>3</w:t>
            </w:r>
            <w:r w:rsidRPr="00AF59B5">
              <w:rPr>
                <w:rFonts w:eastAsia="Times New Roman" w:cs="Times New Roman"/>
                <w:b/>
                <w:bCs/>
                <w:color w:val="000000"/>
                <w:sz w:val="20"/>
                <w:szCs w:val="20"/>
                <w:lang w:eastAsia="ru-RU"/>
              </w:rPr>
              <w:t>/</w:t>
            </w:r>
            <w:proofErr w:type="spellStart"/>
            <w:r w:rsidRPr="00AF59B5">
              <w:rPr>
                <w:rFonts w:eastAsia="Times New Roman" w:cs="Times New Roman"/>
                <w:b/>
                <w:bCs/>
                <w:color w:val="000000"/>
                <w:sz w:val="20"/>
                <w:szCs w:val="20"/>
                <w:lang w:eastAsia="ru-RU"/>
              </w:rPr>
              <w:t>сут</w:t>
            </w:r>
            <w:proofErr w:type="spellEnd"/>
          </w:p>
        </w:tc>
        <w:tc>
          <w:tcPr>
            <w:tcW w:w="816" w:type="pct"/>
            <w:vMerge/>
            <w:tcBorders>
              <w:top w:val="single" w:sz="4" w:space="0" w:color="auto"/>
              <w:left w:val="single" w:sz="4" w:space="0" w:color="auto"/>
              <w:bottom w:val="single" w:sz="4" w:space="0" w:color="auto"/>
              <w:right w:val="single" w:sz="4" w:space="0" w:color="auto"/>
            </w:tcBorders>
            <w:vAlign w:val="center"/>
            <w:hideMark/>
          </w:tcPr>
          <w:p w14:paraId="5AE3DA86" w14:textId="77777777" w:rsidR="00605ECC" w:rsidRPr="00AF59B5" w:rsidRDefault="00605ECC" w:rsidP="00605ECC">
            <w:pPr>
              <w:spacing w:line="240" w:lineRule="auto"/>
              <w:ind w:firstLine="0"/>
              <w:jc w:val="left"/>
              <w:rPr>
                <w:rFonts w:eastAsia="Times New Roman" w:cs="Times New Roman"/>
                <w:b/>
                <w:bCs/>
                <w:color w:val="000000"/>
                <w:sz w:val="20"/>
                <w:szCs w:val="20"/>
                <w:lang w:eastAsia="ru-RU"/>
              </w:rPr>
            </w:pPr>
          </w:p>
        </w:tc>
      </w:tr>
      <w:tr w:rsidR="00F124FC" w:rsidRPr="00AF59B5" w14:paraId="25DFFDCA" w14:textId="77777777" w:rsidTr="00F124FC">
        <w:trPr>
          <w:trHeight w:val="300"/>
        </w:trPr>
        <w:tc>
          <w:tcPr>
            <w:tcW w:w="501" w:type="pct"/>
            <w:tcBorders>
              <w:top w:val="nil"/>
              <w:left w:val="single" w:sz="4" w:space="0" w:color="auto"/>
              <w:bottom w:val="single" w:sz="4" w:space="0" w:color="auto"/>
              <w:right w:val="single" w:sz="4" w:space="0" w:color="auto"/>
            </w:tcBorders>
            <w:shd w:val="clear" w:color="auto" w:fill="auto"/>
            <w:vAlign w:val="center"/>
            <w:hideMark/>
          </w:tcPr>
          <w:p w14:paraId="16E6E199"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Население</w:t>
            </w:r>
          </w:p>
        </w:tc>
        <w:tc>
          <w:tcPr>
            <w:tcW w:w="223" w:type="pct"/>
            <w:tcBorders>
              <w:top w:val="nil"/>
              <w:left w:val="nil"/>
              <w:bottom w:val="single" w:sz="4" w:space="0" w:color="auto"/>
              <w:right w:val="single" w:sz="4" w:space="0" w:color="auto"/>
            </w:tcBorders>
            <w:shd w:val="clear" w:color="auto" w:fill="auto"/>
            <w:noWrap/>
            <w:vAlign w:val="center"/>
            <w:hideMark/>
          </w:tcPr>
          <w:p w14:paraId="32697AAE" w14:textId="0B47595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13,90</w:t>
            </w:r>
          </w:p>
        </w:tc>
        <w:tc>
          <w:tcPr>
            <w:tcW w:w="244" w:type="pct"/>
            <w:tcBorders>
              <w:top w:val="nil"/>
              <w:left w:val="nil"/>
              <w:bottom w:val="single" w:sz="4" w:space="0" w:color="auto"/>
              <w:right w:val="single" w:sz="4" w:space="0" w:color="auto"/>
            </w:tcBorders>
            <w:shd w:val="clear" w:color="auto" w:fill="auto"/>
            <w:noWrap/>
            <w:vAlign w:val="center"/>
            <w:hideMark/>
          </w:tcPr>
          <w:p w14:paraId="139445B9" w14:textId="56093B8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5,49</w:t>
            </w:r>
          </w:p>
        </w:tc>
        <w:tc>
          <w:tcPr>
            <w:tcW w:w="244" w:type="pct"/>
            <w:tcBorders>
              <w:top w:val="nil"/>
              <w:left w:val="nil"/>
              <w:bottom w:val="single" w:sz="4" w:space="0" w:color="auto"/>
              <w:right w:val="single" w:sz="4" w:space="0" w:color="auto"/>
            </w:tcBorders>
            <w:shd w:val="clear" w:color="auto" w:fill="auto"/>
            <w:noWrap/>
            <w:vAlign w:val="center"/>
            <w:hideMark/>
          </w:tcPr>
          <w:p w14:paraId="3A437BE3" w14:textId="2C3C412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0,13</w:t>
            </w:r>
          </w:p>
        </w:tc>
        <w:tc>
          <w:tcPr>
            <w:tcW w:w="244" w:type="pct"/>
            <w:tcBorders>
              <w:top w:val="nil"/>
              <w:left w:val="nil"/>
              <w:bottom w:val="single" w:sz="4" w:space="0" w:color="auto"/>
              <w:right w:val="single" w:sz="4" w:space="0" w:color="auto"/>
            </w:tcBorders>
            <w:shd w:val="clear" w:color="auto" w:fill="auto"/>
            <w:noWrap/>
            <w:vAlign w:val="center"/>
            <w:hideMark/>
          </w:tcPr>
          <w:p w14:paraId="49F47759" w14:textId="6790D67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34,09</w:t>
            </w:r>
          </w:p>
        </w:tc>
        <w:tc>
          <w:tcPr>
            <w:tcW w:w="223" w:type="pct"/>
            <w:tcBorders>
              <w:top w:val="nil"/>
              <w:left w:val="nil"/>
              <w:bottom w:val="single" w:sz="4" w:space="0" w:color="auto"/>
              <w:right w:val="single" w:sz="4" w:space="0" w:color="auto"/>
            </w:tcBorders>
            <w:shd w:val="clear" w:color="auto" w:fill="auto"/>
            <w:noWrap/>
            <w:vAlign w:val="center"/>
            <w:hideMark/>
          </w:tcPr>
          <w:p w14:paraId="429380E7" w14:textId="626B0A5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44" w:type="pct"/>
            <w:tcBorders>
              <w:top w:val="nil"/>
              <w:left w:val="nil"/>
              <w:bottom w:val="single" w:sz="4" w:space="0" w:color="auto"/>
              <w:right w:val="single" w:sz="4" w:space="0" w:color="auto"/>
            </w:tcBorders>
            <w:shd w:val="clear" w:color="auto" w:fill="auto"/>
            <w:noWrap/>
            <w:vAlign w:val="center"/>
            <w:hideMark/>
          </w:tcPr>
          <w:p w14:paraId="2FC4E327" w14:textId="2E2301D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44" w:type="pct"/>
            <w:tcBorders>
              <w:top w:val="nil"/>
              <w:left w:val="nil"/>
              <w:bottom w:val="single" w:sz="4" w:space="0" w:color="auto"/>
              <w:right w:val="single" w:sz="4" w:space="0" w:color="auto"/>
            </w:tcBorders>
            <w:shd w:val="clear" w:color="auto" w:fill="auto"/>
            <w:noWrap/>
            <w:vAlign w:val="center"/>
            <w:hideMark/>
          </w:tcPr>
          <w:p w14:paraId="2F4B22B7" w14:textId="597191A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707F8E42" w14:textId="3B7392C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68817AA0" w14:textId="4636253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4A4A47AE" w14:textId="4D5AB52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1EACCC35" w14:textId="1B7B370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6622D99B" w14:textId="6E35AD7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6202ECAB" w14:textId="2311AE9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253E4266" w14:textId="0039A48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60861A92" w14:textId="158F921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33" w:type="pct"/>
            <w:tcBorders>
              <w:top w:val="nil"/>
              <w:left w:val="nil"/>
              <w:bottom w:val="single" w:sz="4" w:space="0" w:color="auto"/>
              <w:right w:val="single" w:sz="4" w:space="0" w:color="auto"/>
            </w:tcBorders>
            <w:shd w:val="clear" w:color="auto" w:fill="auto"/>
            <w:noWrap/>
            <w:vAlign w:val="center"/>
            <w:hideMark/>
          </w:tcPr>
          <w:p w14:paraId="13B632E0" w14:textId="0926900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816" w:type="pct"/>
            <w:tcBorders>
              <w:top w:val="nil"/>
              <w:left w:val="nil"/>
              <w:bottom w:val="single" w:sz="4" w:space="0" w:color="auto"/>
              <w:right w:val="single" w:sz="4" w:space="0" w:color="auto"/>
            </w:tcBorders>
            <w:shd w:val="clear" w:color="auto" w:fill="auto"/>
            <w:noWrap/>
            <w:vAlign w:val="center"/>
            <w:hideMark/>
          </w:tcPr>
          <w:p w14:paraId="4FCA7B10" w14:textId="22F2546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375,56</w:t>
            </w:r>
          </w:p>
        </w:tc>
      </w:tr>
      <w:tr w:rsidR="00F124FC" w:rsidRPr="00AF59B5" w14:paraId="0BE23606" w14:textId="77777777" w:rsidTr="00F124FC">
        <w:trPr>
          <w:trHeight w:val="510"/>
        </w:trPr>
        <w:tc>
          <w:tcPr>
            <w:tcW w:w="501" w:type="pct"/>
            <w:tcBorders>
              <w:top w:val="nil"/>
              <w:left w:val="single" w:sz="4" w:space="0" w:color="auto"/>
              <w:bottom w:val="single" w:sz="4" w:space="0" w:color="auto"/>
              <w:right w:val="single" w:sz="4" w:space="0" w:color="auto"/>
            </w:tcBorders>
            <w:shd w:val="clear" w:color="auto" w:fill="auto"/>
            <w:vAlign w:val="center"/>
            <w:hideMark/>
          </w:tcPr>
          <w:p w14:paraId="1D17F438"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Бюджетные организации</w:t>
            </w:r>
          </w:p>
        </w:tc>
        <w:tc>
          <w:tcPr>
            <w:tcW w:w="223" w:type="pct"/>
            <w:tcBorders>
              <w:top w:val="nil"/>
              <w:left w:val="nil"/>
              <w:bottom w:val="single" w:sz="4" w:space="0" w:color="auto"/>
              <w:right w:val="single" w:sz="4" w:space="0" w:color="auto"/>
            </w:tcBorders>
            <w:shd w:val="clear" w:color="auto" w:fill="auto"/>
            <w:noWrap/>
            <w:vAlign w:val="center"/>
            <w:hideMark/>
          </w:tcPr>
          <w:p w14:paraId="3B00C6E9" w14:textId="06C9554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7DBA5D3" w14:textId="5DCEF73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10,46</w:t>
            </w:r>
          </w:p>
        </w:tc>
        <w:tc>
          <w:tcPr>
            <w:tcW w:w="244" w:type="pct"/>
            <w:tcBorders>
              <w:top w:val="nil"/>
              <w:left w:val="nil"/>
              <w:bottom w:val="single" w:sz="4" w:space="0" w:color="auto"/>
              <w:right w:val="single" w:sz="4" w:space="0" w:color="auto"/>
            </w:tcBorders>
            <w:shd w:val="clear" w:color="auto" w:fill="auto"/>
            <w:noWrap/>
            <w:vAlign w:val="center"/>
            <w:hideMark/>
          </w:tcPr>
          <w:p w14:paraId="30754693" w14:textId="01B058D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12,11</w:t>
            </w:r>
          </w:p>
        </w:tc>
        <w:tc>
          <w:tcPr>
            <w:tcW w:w="244" w:type="pct"/>
            <w:tcBorders>
              <w:top w:val="nil"/>
              <w:left w:val="nil"/>
              <w:bottom w:val="single" w:sz="4" w:space="0" w:color="auto"/>
              <w:right w:val="single" w:sz="4" w:space="0" w:color="auto"/>
            </w:tcBorders>
            <w:shd w:val="clear" w:color="auto" w:fill="auto"/>
            <w:noWrap/>
            <w:vAlign w:val="center"/>
            <w:hideMark/>
          </w:tcPr>
          <w:p w14:paraId="1E2154B7" w14:textId="7208E91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6,94</w:t>
            </w:r>
          </w:p>
        </w:tc>
        <w:tc>
          <w:tcPr>
            <w:tcW w:w="223" w:type="pct"/>
            <w:tcBorders>
              <w:top w:val="nil"/>
              <w:left w:val="nil"/>
              <w:bottom w:val="single" w:sz="4" w:space="0" w:color="auto"/>
              <w:right w:val="single" w:sz="4" w:space="0" w:color="auto"/>
            </w:tcBorders>
            <w:shd w:val="clear" w:color="auto" w:fill="auto"/>
            <w:noWrap/>
            <w:vAlign w:val="center"/>
            <w:hideMark/>
          </w:tcPr>
          <w:p w14:paraId="7FBBA5C0" w14:textId="7C77F4B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44" w:type="pct"/>
            <w:tcBorders>
              <w:top w:val="nil"/>
              <w:left w:val="nil"/>
              <w:bottom w:val="single" w:sz="4" w:space="0" w:color="auto"/>
              <w:right w:val="single" w:sz="4" w:space="0" w:color="auto"/>
            </w:tcBorders>
            <w:shd w:val="clear" w:color="auto" w:fill="auto"/>
            <w:noWrap/>
            <w:vAlign w:val="center"/>
            <w:hideMark/>
          </w:tcPr>
          <w:p w14:paraId="5CD2BC92" w14:textId="3E0E353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15,00</w:t>
            </w:r>
          </w:p>
        </w:tc>
        <w:tc>
          <w:tcPr>
            <w:tcW w:w="244" w:type="pct"/>
            <w:tcBorders>
              <w:top w:val="nil"/>
              <w:left w:val="nil"/>
              <w:bottom w:val="single" w:sz="4" w:space="0" w:color="auto"/>
              <w:right w:val="single" w:sz="4" w:space="0" w:color="auto"/>
            </w:tcBorders>
            <w:shd w:val="clear" w:color="auto" w:fill="auto"/>
            <w:noWrap/>
            <w:vAlign w:val="center"/>
            <w:hideMark/>
          </w:tcPr>
          <w:p w14:paraId="1B9916C4" w14:textId="7565E76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11,53</w:t>
            </w:r>
          </w:p>
        </w:tc>
        <w:tc>
          <w:tcPr>
            <w:tcW w:w="223" w:type="pct"/>
            <w:tcBorders>
              <w:top w:val="nil"/>
              <w:left w:val="nil"/>
              <w:bottom w:val="single" w:sz="4" w:space="0" w:color="auto"/>
              <w:right w:val="single" w:sz="4" w:space="0" w:color="auto"/>
            </w:tcBorders>
            <w:shd w:val="clear" w:color="auto" w:fill="auto"/>
            <w:noWrap/>
            <w:vAlign w:val="center"/>
            <w:hideMark/>
          </w:tcPr>
          <w:p w14:paraId="5B0B1BFE" w14:textId="08BE093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2,15</w:t>
            </w:r>
          </w:p>
        </w:tc>
        <w:tc>
          <w:tcPr>
            <w:tcW w:w="223" w:type="pct"/>
            <w:tcBorders>
              <w:top w:val="nil"/>
              <w:left w:val="nil"/>
              <w:bottom w:val="single" w:sz="4" w:space="0" w:color="auto"/>
              <w:right w:val="single" w:sz="4" w:space="0" w:color="auto"/>
            </w:tcBorders>
            <w:shd w:val="clear" w:color="auto" w:fill="auto"/>
            <w:noWrap/>
            <w:vAlign w:val="center"/>
            <w:hideMark/>
          </w:tcPr>
          <w:p w14:paraId="543DC15B" w14:textId="5CC7629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602F90FB" w14:textId="48E9466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4,08</w:t>
            </w:r>
          </w:p>
        </w:tc>
        <w:tc>
          <w:tcPr>
            <w:tcW w:w="223" w:type="pct"/>
            <w:tcBorders>
              <w:top w:val="nil"/>
              <w:left w:val="nil"/>
              <w:bottom w:val="single" w:sz="4" w:space="0" w:color="auto"/>
              <w:right w:val="single" w:sz="4" w:space="0" w:color="auto"/>
            </w:tcBorders>
            <w:shd w:val="clear" w:color="auto" w:fill="auto"/>
            <w:noWrap/>
            <w:vAlign w:val="center"/>
            <w:hideMark/>
          </w:tcPr>
          <w:p w14:paraId="1BD9CD9E" w14:textId="7C9B96F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0DB1F779" w14:textId="6258E25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7F6FA4F6" w14:textId="2EA1567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4,16</w:t>
            </w:r>
          </w:p>
        </w:tc>
        <w:tc>
          <w:tcPr>
            <w:tcW w:w="223" w:type="pct"/>
            <w:tcBorders>
              <w:top w:val="nil"/>
              <w:left w:val="nil"/>
              <w:bottom w:val="single" w:sz="4" w:space="0" w:color="auto"/>
              <w:right w:val="single" w:sz="4" w:space="0" w:color="auto"/>
            </w:tcBorders>
            <w:shd w:val="clear" w:color="auto" w:fill="auto"/>
            <w:noWrap/>
            <w:vAlign w:val="center"/>
            <w:hideMark/>
          </w:tcPr>
          <w:p w14:paraId="7918608F" w14:textId="708BA7C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5,00</w:t>
            </w:r>
          </w:p>
        </w:tc>
        <w:tc>
          <w:tcPr>
            <w:tcW w:w="223" w:type="pct"/>
            <w:tcBorders>
              <w:top w:val="nil"/>
              <w:left w:val="nil"/>
              <w:bottom w:val="single" w:sz="4" w:space="0" w:color="auto"/>
              <w:right w:val="single" w:sz="4" w:space="0" w:color="auto"/>
            </w:tcBorders>
            <w:shd w:val="clear" w:color="auto" w:fill="auto"/>
            <w:noWrap/>
            <w:vAlign w:val="center"/>
            <w:hideMark/>
          </w:tcPr>
          <w:p w14:paraId="373D3D12" w14:textId="686624E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33" w:type="pct"/>
            <w:tcBorders>
              <w:top w:val="nil"/>
              <w:left w:val="nil"/>
              <w:bottom w:val="single" w:sz="4" w:space="0" w:color="auto"/>
              <w:right w:val="single" w:sz="4" w:space="0" w:color="auto"/>
            </w:tcBorders>
            <w:shd w:val="clear" w:color="auto" w:fill="auto"/>
            <w:noWrap/>
            <w:vAlign w:val="center"/>
            <w:hideMark/>
          </w:tcPr>
          <w:p w14:paraId="435C9D67" w14:textId="22C7000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816" w:type="pct"/>
            <w:tcBorders>
              <w:top w:val="nil"/>
              <w:left w:val="nil"/>
              <w:bottom w:val="single" w:sz="4" w:space="0" w:color="auto"/>
              <w:right w:val="single" w:sz="4" w:space="0" w:color="auto"/>
            </w:tcBorders>
            <w:shd w:val="clear" w:color="auto" w:fill="auto"/>
            <w:noWrap/>
            <w:vAlign w:val="center"/>
            <w:hideMark/>
          </w:tcPr>
          <w:p w14:paraId="530F454B" w14:textId="2388E13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71,43</w:t>
            </w:r>
          </w:p>
        </w:tc>
      </w:tr>
      <w:tr w:rsidR="00F124FC" w:rsidRPr="00AF59B5" w14:paraId="022246E7" w14:textId="77777777" w:rsidTr="00F124FC">
        <w:trPr>
          <w:trHeight w:val="300"/>
        </w:trPr>
        <w:tc>
          <w:tcPr>
            <w:tcW w:w="501" w:type="pct"/>
            <w:tcBorders>
              <w:top w:val="nil"/>
              <w:left w:val="single" w:sz="4" w:space="0" w:color="auto"/>
              <w:bottom w:val="single" w:sz="4" w:space="0" w:color="auto"/>
              <w:right w:val="single" w:sz="4" w:space="0" w:color="auto"/>
            </w:tcBorders>
            <w:shd w:val="clear" w:color="auto" w:fill="auto"/>
            <w:vAlign w:val="center"/>
            <w:hideMark/>
          </w:tcPr>
          <w:p w14:paraId="003F4D9D"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Прочие потребители</w:t>
            </w:r>
          </w:p>
        </w:tc>
        <w:tc>
          <w:tcPr>
            <w:tcW w:w="223" w:type="pct"/>
            <w:tcBorders>
              <w:top w:val="nil"/>
              <w:left w:val="nil"/>
              <w:bottom w:val="single" w:sz="4" w:space="0" w:color="auto"/>
              <w:right w:val="single" w:sz="4" w:space="0" w:color="auto"/>
            </w:tcBorders>
            <w:shd w:val="clear" w:color="auto" w:fill="auto"/>
            <w:noWrap/>
            <w:vAlign w:val="center"/>
            <w:hideMark/>
          </w:tcPr>
          <w:p w14:paraId="179133D0" w14:textId="0EEE202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81,47</w:t>
            </w:r>
          </w:p>
        </w:tc>
        <w:tc>
          <w:tcPr>
            <w:tcW w:w="244" w:type="pct"/>
            <w:tcBorders>
              <w:top w:val="nil"/>
              <w:left w:val="nil"/>
              <w:bottom w:val="single" w:sz="4" w:space="0" w:color="auto"/>
              <w:right w:val="single" w:sz="4" w:space="0" w:color="auto"/>
            </w:tcBorders>
            <w:shd w:val="clear" w:color="auto" w:fill="auto"/>
            <w:noWrap/>
            <w:vAlign w:val="center"/>
            <w:hideMark/>
          </w:tcPr>
          <w:p w14:paraId="387D79BF" w14:textId="091237C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125,78</w:t>
            </w:r>
          </w:p>
        </w:tc>
        <w:tc>
          <w:tcPr>
            <w:tcW w:w="244" w:type="pct"/>
            <w:tcBorders>
              <w:top w:val="nil"/>
              <w:left w:val="nil"/>
              <w:bottom w:val="single" w:sz="4" w:space="0" w:color="auto"/>
              <w:right w:val="single" w:sz="4" w:space="0" w:color="auto"/>
            </w:tcBorders>
            <w:shd w:val="clear" w:color="auto" w:fill="auto"/>
            <w:noWrap/>
            <w:vAlign w:val="center"/>
            <w:hideMark/>
          </w:tcPr>
          <w:p w14:paraId="40B46BA9" w14:textId="6EC27E5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100,47</w:t>
            </w:r>
          </w:p>
        </w:tc>
        <w:tc>
          <w:tcPr>
            <w:tcW w:w="244" w:type="pct"/>
            <w:tcBorders>
              <w:top w:val="nil"/>
              <w:left w:val="nil"/>
              <w:bottom w:val="single" w:sz="4" w:space="0" w:color="auto"/>
              <w:right w:val="single" w:sz="4" w:space="0" w:color="auto"/>
            </w:tcBorders>
            <w:shd w:val="clear" w:color="auto" w:fill="auto"/>
            <w:noWrap/>
            <w:vAlign w:val="center"/>
            <w:hideMark/>
          </w:tcPr>
          <w:p w14:paraId="64930530" w14:textId="3B9B950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100,47</w:t>
            </w:r>
          </w:p>
        </w:tc>
        <w:tc>
          <w:tcPr>
            <w:tcW w:w="223" w:type="pct"/>
            <w:tcBorders>
              <w:top w:val="nil"/>
              <w:left w:val="nil"/>
              <w:bottom w:val="single" w:sz="4" w:space="0" w:color="auto"/>
              <w:right w:val="single" w:sz="4" w:space="0" w:color="auto"/>
            </w:tcBorders>
            <w:shd w:val="clear" w:color="auto" w:fill="auto"/>
            <w:noWrap/>
            <w:vAlign w:val="center"/>
            <w:hideMark/>
          </w:tcPr>
          <w:p w14:paraId="773AF79F" w14:textId="5ED234E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C3A9243" w14:textId="7B521BA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44" w:type="pct"/>
            <w:tcBorders>
              <w:top w:val="nil"/>
              <w:left w:val="nil"/>
              <w:bottom w:val="single" w:sz="4" w:space="0" w:color="auto"/>
              <w:right w:val="single" w:sz="4" w:space="0" w:color="auto"/>
            </w:tcBorders>
            <w:shd w:val="clear" w:color="auto" w:fill="auto"/>
            <w:noWrap/>
            <w:vAlign w:val="center"/>
            <w:hideMark/>
          </w:tcPr>
          <w:p w14:paraId="5E09E5C9" w14:textId="43FAFD8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3CC13ADE" w14:textId="4CCE524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5BFC313C" w14:textId="1663091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74F9BBC9" w14:textId="254F7AA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2BA60AED" w14:textId="245C8CF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1BFDF826" w14:textId="3622729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7925794E" w14:textId="216E9A6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2DABABAF" w14:textId="0DB5050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23" w:type="pct"/>
            <w:tcBorders>
              <w:top w:val="nil"/>
              <w:left w:val="nil"/>
              <w:bottom w:val="single" w:sz="4" w:space="0" w:color="auto"/>
              <w:right w:val="single" w:sz="4" w:space="0" w:color="auto"/>
            </w:tcBorders>
            <w:shd w:val="clear" w:color="auto" w:fill="auto"/>
            <w:noWrap/>
            <w:vAlign w:val="center"/>
            <w:hideMark/>
          </w:tcPr>
          <w:p w14:paraId="2DE62647" w14:textId="2296B6D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233" w:type="pct"/>
            <w:tcBorders>
              <w:top w:val="nil"/>
              <w:left w:val="nil"/>
              <w:bottom w:val="single" w:sz="4" w:space="0" w:color="auto"/>
              <w:right w:val="single" w:sz="4" w:space="0" w:color="auto"/>
            </w:tcBorders>
            <w:shd w:val="clear" w:color="auto" w:fill="auto"/>
            <w:noWrap/>
            <w:vAlign w:val="center"/>
            <w:hideMark/>
          </w:tcPr>
          <w:p w14:paraId="71573321" w14:textId="6486890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0,00</w:t>
            </w:r>
          </w:p>
        </w:tc>
        <w:tc>
          <w:tcPr>
            <w:tcW w:w="816" w:type="pct"/>
            <w:tcBorders>
              <w:top w:val="nil"/>
              <w:left w:val="nil"/>
              <w:bottom w:val="single" w:sz="4" w:space="0" w:color="auto"/>
              <w:right w:val="single" w:sz="4" w:space="0" w:color="auto"/>
            </w:tcBorders>
            <w:shd w:val="clear" w:color="auto" w:fill="auto"/>
            <w:noWrap/>
            <w:vAlign w:val="center"/>
            <w:hideMark/>
          </w:tcPr>
          <w:p w14:paraId="395161D0" w14:textId="7B8AACC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408,19</w:t>
            </w:r>
          </w:p>
        </w:tc>
      </w:tr>
      <w:tr w:rsidR="00F124FC" w:rsidRPr="00AF59B5" w14:paraId="748633E6" w14:textId="77777777" w:rsidTr="00F124FC">
        <w:trPr>
          <w:trHeight w:val="300"/>
        </w:trPr>
        <w:tc>
          <w:tcPr>
            <w:tcW w:w="501" w:type="pct"/>
            <w:tcBorders>
              <w:top w:val="nil"/>
              <w:left w:val="single" w:sz="4" w:space="0" w:color="auto"/>
              <w:bottom w:val="single" w:sz="4" w:space="0" w:color="auto"/>
              <w:right w:val="single" w:sz="4" w:space="0" w:color="auto"/>
            </w:tcBorders>
            <w:shd w:val="clear" w:color="auto" w:fill="auto"/>
            <w:vAlign w:val="center"/>
            <w:hideMark/>
          </w:tcPr>
          <w:p w14:paraId="7806B354" w14:textId="34608B2D"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Итого по ГО «</w:t>
            </w:r>
            <w:proofErr w:type="spellStart"/>
            <w:r w:rsidRPr="00AF59B5">
              <w:rPr>
                <w:rFonts w:eastAsia="Times New Roman" w:cs="Times New Roman"/>
                <w:b/>
                <w:bCs/>
                <w:color w:val="000000"/>
                <w:sz w:val="20"/>
                <w:szCs w:val="20"/>
                <w:lang w:eastAsia="ru-RU"/>
              </w:rPr>
              <w:t>Жатай</w:t>
            </w:r>
            <w:proofErr w:type="spellEnd"/>
            <w:r w:rsidRPr="00AF59B5">
              <w:rPr>
                <w:rFonts w:eastAsia="Times New Roman" w:cs="Times New Roman"/>
                <w:b/>
                <w:bCs/>
                <w:color w:val="000000"/>
                <w:sz w:val="20"/>
                <w:szCs w:val="20"/>
                <w:lang w:eastAsia="ru-RU"/>
              </w:rPr>
              <w:t>»</w:t>
            </w:r>
          </w:p>
        </w:tc>
        <w:tc>
          <w:tcPr>
            <w:tcW w:w="223" w:type="pct"/>
            <w:tcBorders>
              <w:top w:val="nil"/>
              <w:left w:val="nil"/>
              <w:bottom w:val="single" w:sz="4" w:space="0" w:color="auto"/>
              <w:right w:val="single" w:sz="4" w:space="0" w:color="auto"/>
            </w:tcBorders>
            <w:shd w:val="clear" w:color="auto" w:fill="auto"/>
            <w:noWrap/>
            <w:vAlign w:val="center"/>
            <w:hideMark/>
          </w:tcPr>
          <w:p w14:paraId="341A8C30" w14:textId="27CED54B"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95,37</w:t>
            </w:r>
          </w:p>
        </w:tc>
        <w:tc>
          <w:tcPr>
            <w:tcW w:w="244" w:type="pct"/>
            <w:tcBorders>
              <w:top w:val="nil"/>
              <w:left w:val="nil"/>
              <w:bottom w:val="single" w:sz="4" w:space="0" w:color="auto"/>
              <w:right w:val="single" w:sz="4" w:space="0" w:color="auto"/>
            </w:tcBorders>
            <w:shd w:val="clear" w:color="auto" w:fill="auto"/>
            <w:noWrap/>
            <w:vAlign w:val="center"/>
            <w:hideMark/>
          </w:tcPr>
          <w:p w14:paraId="7980E2C7" w14:textId="61BC0562"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141,72</w:t>
            </w:r>
          </w:p>
        </w:tc>
        <w:tc>
          <w:tcPr>
            <w:tcW w:w="244" w:type="pct"/>
            <w:tcBorders>
              <w:top w:val="nil"/>
              <w:left w:val="nil"/>
              <w:bottom w:val="single" w:sz="4" w:space="0" w:color="auto"/>
              <w:right w:val="single" w:sz="4" w:space="0" w:color="auto"/>
            </w:tcBorders>
            <w:shd w:val="clear" w:color="auto" w:fill="auto"/>
            <w:noWrap/>
            <w:vAlign w:val="center"/>
            <w:hideMark/>
          </w:tcPr>
          <w:p w14:paraId="6088E839" w14:textId="55602935"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112,72</w:t>
            </w:r>
          </w:p>
        </w:tc>
        <w:tc>
          <w:tcPr>
            <w:tcW w:w="244" w:type="pct"/>
            <w:tcBorders>
              <w:top w:val="nil"/>
              <w:left w:val="nil"/>
              <w:bottom w:val="single" w:sz="4" w:space="0" w:color="auto"/>
              <w:right w:val="single" w:sz="4" w:space="0" w:color="auto"/>
            </w:tcBorders>
            <w:shd w:val="clear" w:color="auto" w:fill="auto"/>
            <w:noWrap/>
            <w:vAlign w:val="center"/>
            <w:hideMark/>
          </w:tcPr>
          <w:p w14:paraId="7F41BD54" w14:textId="286DD8E6"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141,49</w:t>
            </w:r>
          </w:p>
        </w:tc>
        <w:tc>
          <w:tcPr>
            <w:tcW w:w="223" w:type="pct"/>
            <w:tcBorders>
              <w:top w:val="nil"/>
              <w:left w:val="nil"/>
              <w:bottom w:val="single" w:sz="4" w:space="0" w:color="auto"/>
              <w:right w:val="single" w:sz="4" w:space="0" w:color="auto"/>
            </w:tcBorders>
            <w:shd w:val="clear" w:color="auto" w:fill="auto"/>
            <w:noWrap/>
            <w:vAlign w:val="center"/>
            <w:hideMark/>
          </w:tcPr>
          <w:p w14:paraId="18092B91" w14:textId="7B3D9095"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32,20</w:t>
            </w:r>
          </w:p>
        </w:tc>
        <w:tc>
          <w:tcPr>
            <w:tcW w:w="244" w:type="pct"/>
            <w:tcBorders>
              <w:top w:val="nil"/>
              <w:left w:val="nil"/>
              <w:bottom w:val="single" w:sz="4" w:space="0" w:color="auto"/>
              <w:right w:val="single" w:sz="4" w:space="0" w:color="auto"/>
            </w:tcBorders>
            <w:shd w:val="clear" w:color="auto" w:fill="auto"/>
            <w:noWrap/>
            <w:vAlign w:val="center"/>
            <w:hideMark/>
          </w:tcPr>
          <w:p w14:paraId="32D90A75" w14:textId="5B3B4C2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47,20</w:t>
            </w:r>
          </w:p>
        </w:tc>
        <w:tc>
          <w:tcPr>
            <w:tcW w:w="244" w:type="pct"/>
            <w:tcBorders>
              <w:top w:val="nil"/>
              <w:left w:val="nil"/>
              <w:bottom w:val="single" w:sz="4" w:space="0" w:color="auto"/>
              <w:right w:val="single" w:sz="4" w:space="0" w:color="auto"/>
            </w:tcBorders>
            <w:shd w:val="clear" w:color="auto" w:fill="auto"/>
            <w:noWrap/>
            <w:vAlign w:val="center"/>
            <w:hideMark/>
          </w:tcPr>
          <w:p w14:paraId="4B72E77F" w14:textId="43CBCE3D"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43,73</w:t>
            </w:r>
          </w:p>
        </w:tc>
        <w:tc>
          <w:tcPr>
            <w:tcW w:w="223" w:type="pct"/>
            <w:tcBorders>
              <w:top w:val="nil"/>
              <w:left w:val="nil"/>
              <w:bottom w:val="single" w:sz="4" w:space="0" w:color="auto"/>
              <w:right w:val="single" w:sz="4" w:space="0" w:color="auto"/>
            </w:tcBorders>
            <w:shd w:val="clear" w:color="auto" w:fill="auto"/>
            <w:noWrap/>
            <w:vAlign w:val="center"/>
            <w:hideMark/>
          </w:tcPr>
          <w:p w14:paraId="1227C76F" w14:textId="1BE11E4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34,35</w:t>
            </w:r>
          </w:p>
        </w:tc>
        <w:tc>
          <w:tcPr>
            <w:tcW w:w="223" w:type="pct"/>
            <w:tcBorders>
              <w:top w:val="nil"/>
              <w:left w:val="nil"/>
              <w:bottom w:val="single" w:sz="4" w:space="0" w:color="auto"/>
              <w:right w:val="single" w:sz="4" w:space="0" w:color="auto"/>
            </w:tcBorders>
            <w:shd w:val="clear" w:color="auto" w:fill="auto"/>
            <w:noWrap/>
            <w:vAlign w:val="center"/>
            <w:hideMark/>
          </w:tcPr>
          <w:p w14:paraId="1B1AAE11" w14:textId="5447F42C"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69947340" w14:textId="2B20D746"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36,28</w:t>
            </w:r>
          </w:p>
        </w:tc>
        <w:tc>
          <w:tcPr>
            <w:tcW w:w="223" w:type="pct"/>
            <w:tcBorders>
              <w:top w:val="nil"/>
              <w:left w:val="nil"/>
              <w:bottom w:val="single" w:sz="4" w:space="0" w:color="auto"/>
              <w:right w:val="single" w:sz="4" w:space="0" w:color="auto"/>
            </w:tcBorders>
            <w:shd w:val="clear" w:color="auto" w:fill="auto"/>
            <w:noWrap/>
            <w:vAlign w:val="center"/>
            <w:hideMark/>
          </w:tcPr>
          <w:p w14:paraId="7F165D7A" w14:textId="6D98176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180CFB7F" w14:textId="194417BA"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32,20</w:t>
            </w:r>
          </w:p>
        </w:tc>
        <w:tc>
          <w:tcPr>
            <w:tcW w:w="223" w:type="pct"/>
            <w:tcBorders>
              <w:top w:val="nil"/>
              <w:left w:val="nil"/>
              <w:bottom w:val="single" w:sz="4" w:space="0" w:color="auto"/>
              <w:right w:val="single" w:sz="4" w:space="0" w:color="auto"/>
            </w:tcBorders>
            <w:shd w:val="clear" w:color="auto" w:fill="auto"/>
            <w:noWrap/>
            <w:vAlign w:val="center"/>
            <w:hideMark/>
          </w:tcPr>
          <w:p w14:paraId="4518F973" w14:textId="43C14C03"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36,36</w:t>
            </w:r>
          </w:p>
        </w:tc>
        <w:tc>
          <w:tcPr>
            <w:tcW w:w="223" w:type="pct"/>
            <w:tcBorders>
              <w:top w:val="nil"/>
              <w:left w:val="nil"/>
              <w:bottom w:val="single" w:sz="4" w:space="0" w:color="auto"/>
              <w:right w:val="single" w:sz="4" w:space="0" w:color="auto"/>
            </w:tcBorders>
            <w:shd w:val="clear" w:color="auto" w:fill="auto"/>
            <w:noWrap/>
            <w:vAlign w:val="center"/>
            <w:hideMark/>
          </w:tcPr>
          <w:p w14:paraId="6A268119" w14:textId="0610AE69"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37,20</w:t>
            </w:r>
          </w:p>
        </w:tc>
        <w:tc>
          <w:tcPr>
            <w:tcW w:w="223" w:type="pct"/>
            <w:tcBorders>
              <w:top w:val="nil"/>
              <w:left w:val="nil"/>
              <w:bottom w:val="single" w:sz="4" w:space="0" w:color="auto"/>
              <w:right w:val="single" w:sz="4" w:space="0" w:color="auto"/>
            </w:tcBorders>
            <w:shd w:val="clear" w:color="auto" w:fill="auto"/>
            <w:noWrap/>
            <w:vAlign w:val="center"/>
            <w:hideMark/>
          </w:tcPr>
          <w:p w14:paraId="6233917E" w14:textId="122B5A51"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0,00</w:t>
            </w:r>
          </w:p>
        </w:tc>
        <w:tc>
          <w:tcPr>
            <w:tcW w:w="233" w:type="pct"/>
            <w:tcBorders>
              <w:top w:val="nil"/>
              <w:left w:val="nil"/>
              <w:bottom w:val="single" w:sz="4" w:space="0" w:color="auto"/>
              <w:right w:val="single" w:sz="4" w:space="0" w:color="auto"/>
            </w:tcBorders>
            <w:shd w:val="clear" w:color="auto" w:fill="auto"/>
            <w:noWrap/>
            <w:vAlign w:val="center"/>
            <w:hideMark/>
          </w:tcPr>
          <w:p w14:paraId="6F6180D0" w14:textId="0FAB49A0"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0,00</w:t>
            </w:r>
          </w:p>
        </w:tc>
        <w:tc>
          <w:tcPr>
            <w:tcW w:w="816" w:type="pct"/>
            <w:tcBorders>
              <w:top w:val="nil"/>
              <w:left w:val="nil"/>
              <w:bottom w:val="single" w:sz="4" w:space="0" w:color="auto"/>
              <w:right w:val="single" w:sz="4" w:space="0" w:color="auto"/>
            </w:tcBorders>
            <w:shd w:val="clear" w:color="auto" w:fill="auto"/>
            <w:noWrap/>
            <w:vAlign w:val="center"/>
            <w:hideMark/>
          </w:tcPr>
          <w:p w14:paraId="0A9796F0" w14:textId="24BF3603"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855,19</w:t>
            </w:r>
          </w:p>
        </w:tc>
      </w:tr>
    </w:tbl>
    <w:p w14:paraId="58BF7DD6" w14:textId="7203915D" w:rsidR="0048225A" w:rsidRPr="00AF59B5" w:rsidRDefault="0048225A">
      <w:pPr>
        <w:spacing w:after="160" w:line="259" w:lineRule="auto"/>
        <w:ind w:firstLine="0"/>
        <w:jc w:val="left"/>
        <w:rPr>
          <w:lang w:eastAsia="ru-RU"/>
        </w:rPr>
      </w:pPr>
    </w:p>
    <w:p w14:paraId="1F1433A9" w14:textId="37AEA71F" w:rsidR="006848CF" w:rsidRPr="00AF59B5" w:rsidRDefault="006848CF">
      <w:pPr>
        <w:spacing w:after="160" w:line="259" w:lineRule="auto"/>
        <w:ind w:firstLine="0"/>
        <w:jc w:val="left"/>
        <w:rPr>
          <w:lang w:eastAsia="ru-RU"/>
        </w:rPr>
      </w:pPr>
    </w:p>
    <w:p w14:paraId="424E2E5F" w14:textId="77777777" w:rsidR="006848CF" w:rsidRPr="00AF59B5" w:rsidRDefault="006848CF">
      <w:pPr>
        <w:spacing w:after="160" w:line="259" w:lineRule="auto"/>
        <w:ind w:firstLine="0"/>
        <w:jc w:val="left"/>
        <w:rPr>
          <w:lang w:eastAsia="ru-RU"/>
        </w:rPr>
        <w:sectPr w:rsidR="006848CF" w:rsidRPr="00AF59B5" w:rsidSect="0048225A">
          <w:pgSz w:w="16838" w:h="11906" w:orient="landscape"/>
          <w:pgMar w:top="1701" w:right="567" w:bottom="567" w:left="567" w:header="709" w:footer="709" w:gutter="0"/>
          <w:cols w:space="708"/>
          <w:docGrid w:linePitch="360"/>
        </w:sectPr>
      </w:pPr>
    </w:p>
    <w:p w14:paraId="5656C336" w14:textId="7C09CC92" w:rsidR="00AB3BB9" w:rsidRPr="00AF59B5" w:rsidRDefault="00AB3BB9" w:rsidP="001A1B43">
      <w:pPr>
        <w:pStyle w:val="111"/>
      </w:pPr>
      <w:bookmarkStart w:id="47" w:name="_Toc142995412"/>
      <w:r w:rsidRPr="00AF59B5">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7"/>
    </w:p>
    <w:p w14:paraId="5C1B22EF" w14:textId="3FE7BB81" w:rsidR="00DA0093" w:rsidRPr="00AF59B5" w:rsidRDefault="00DA0093" w:rsidP="00DA0093">
      <w:pPr>
        <w:rPr>
          <w:lang w:eastAsia="ru-RU"/>
        </w:rPr>
      </w:pPr>
      <w:r w:rsidRPr="00AF59B5">
        <w:rPr>
          <w:lang w:eastAsia="ru-RU"/>
        </w:rPr>
        <w:t>Теплоснабжение потребителей ГО «</w:t>
      </w:r>
      <w:proofErr w:type="spellStart"/>
      <w:r w:rsidRPr="00AF59B5">
        <w:rPr>
          <w:lang w:eastAsia="ru-RU"/>
        </w:rPr>
        <w:t>Жатай</w:t>
      </w:r>
      <w:proofErr w:type="spellEnd"/>
      <w:r w:rsidRPr="00AF59B5">
        <w:rPr>
          <w:lang w:eastAsia="ru-RU"/>
        </w:rPr>
        <w:t>» на нужды ГВС осуществляется по закрытой схеме, при которой приготовление горячей воды для нужд горячего водоснабжения потребителей происходит в бойлерной котельной (паровые котельные), далее по сетям горячего водоснабжения происходит транспортировка горячей воды до потребителей услуги ГВС, что соответствует требованиям статьи 29 пункта 9 Федерального закона от 27 июля 2010 г. № 190-ФЗ «О теплоснабжении».</w:t>
      </w:r>
    </w:p>
    <w:p w14:paraId="16366D26" w14:textId="77777777" w:rsidR="00DA0093" w:rsidRPr="00AF59B5" w:rsidRDefault="00DA0093" w:rsidP="00322CBF">
      <w:pPr>
        <w:rPr>
          <w:lang w:eastAsia="ru-RU"/>
        </w:rPr>
      </w:pPr>
    </w:p>
    <w:p w14:paraId="350289C2" w14:textId="10E15F03" w:rsidR="00AB3BB9" w:rsidRPr="00AF59B5" w:rsidRDefault="00C45BE0" w:rsidP="001A1B43">
      <w:pPr>
        <w:pStyle w:val="111"/>
      </w:pPr>
      <w:bookmarkStart w:id="48" w:name="_Toc142995413"/>
      <w:r w:rsidRPr="00AF59B5">
        <w:t>Сведения о фактическом и ожидаемом</w:t>
      </w:r>
      <w:r w:rsidR="00767C4F" w:rsidRPr="00AF59B5">
        <w:t xml:space="preserve"> объеме</w:t>
      </w:r>
      <w:r w:rsidRPr="00AF59B5">
        <w:t xml:space="preserve"> потреблении горячей, питьевой, технической воды</w:t>
      </w:r>
      <w:bookmarkEnd w:id="48"/>
    </w:p>
    <w:p w14:paraId="27F84FB8" w14:textId="0F808B71" w:rsidR="00605ECC" w:rsidRPr="00AF59B5" w:rsidRDefault="00605ECC" w:rsidP="00605ECC">
      <w:pPr>
        <w:pStyle w:val="afff0"/>
      </w:pPr>
      <w:r w:rsidRPr="00AF59B5">
        <w:t>Расчет ожидаемого потребления воды на срок до 203</w:t>
      </w:r>
      <w:r w:rsidR="001F7400" w:rsidRPr="00AF59B5">
        <w:t>8</w:t>
      </w:r>
      <w:r w:rsidRPr="00AF59B5">
        <w:t xml:space="preserve"> года произведен в соответствии с требованиями СП 31.13330.2021 «Водоснабжение. Наружные сети и сооружения» и СП 30.13330.2020 «Внутренний водопровод и канализация зданий», а также с учетом выданных технических условий на подключение к сетям централизованного холодного водоснабжения и централизованного водоотведения.</w:t>
      </w:r>
    </w:p>
    <w:p w14:paraId="7C17041B" w14:textId="4E705749" w:rsidR="00605ECC" w:rsidRPr="00AF59B5" w:rsidRDefault="00605ECC" w:rsidP="00605ECC">
      <w:pPr>
        <w:pStyle w:val="afff0"/>
      </w:pPr>
      <w:r w:rsidRPr="00AF59B5">
        <w:t>Сравнение фактического потребления воды за 2022 год и ожидаемого потребления воды в 2038 году представлено в таблице ниже. К 2038 году в ГО «</w:t>
      </w:r>
      <w:proofErr w:type="spellStart"/>
      <w:r w:rsidRPr="00AF59B5">
        <w:t>Жатай</w:t>
      </w:r>
      <w:proofErr w:type="spellEnd"/>
      <w:r w:rsidRPr="00AF59B5">
        <w:t xml:space="preserve">» ожидается суммарный прирост потребления холодной воды в количестве </w:t>
      </w:r>
      <w:r w:rsidR="00F124FC" w:rsidRPr="00AF59B5">
        <w:t>297,5</w:t>
      </w:r>
      <w:r w:rsidRPr="00AF59B5">
        <w:t xml:space="preserve"> тыс. м</w:t>
      </w:r>
      <w:r w:rsidRPr="00AF59B5">
        <w:rPr>
          <w:vertAlign w:val="superscript"/>
        </w:rPr>
        <w:t>3</w:t>
      </w:r>
      <w:r w:rsidRPr="00AF59B5">
        <w:t xml:space="preserve"> в год, или на </w:t>
      </w:r>
      <w:r w:rsidR="00F124FC" w:rsidRPr="00AF59B5">
        <w:t>155,4</w:t>
      </w:r>
      <w:r w:rsidRPr="00AF59B5">
        <w:t xml:space="preserve"> %.</w:t>
      </w:r>
    </w:p>
    <w:p w14:paraId="775F9FF3" w14:textId="63050156" w:rsidR="00605ECC" w:rsidRPr="00AF59B5" w:rsidRDefault="00605ECC" w:rsidP="00605ECC">
      <w:pPr>
        <w:rPr>
          <w:lang w:eastAsia="ru-RU"/>
        </w:rPr>
      </w:pPr>
      <w:r w:rsidRPr="00AF59B5">
        <w:t>Сведения о фактическом и ожидаемом потребле</w:t>
      </w:r>
      <w:r w:rsidR="001F7400" w:rsidRPr="00AF59B5">
        <w:t>нии воды представлены в таблице ниже.</w:t>
      </w:r>
    </w:p>
    <w:p w14:paraId="70412D54" w14:textId="30FC6590" w:rsidR="009D5C4B" w:rsidRPr="00AF59B5" w:rsidRDefault="009D5C4B" w:rsidP="00AB4033"/>
    <w:p w14:paraId="5DD10812" w14:textId="77777777" w:rsidR="009D5C4B" w:rsidRPr="00AF59B5" w:rsidRDefault="009D5C4B" w:rsidP="00AB4033">
      <w:pPr>
        <w:sectPr w:rsidR="009D5C4B" w:rsidRPr="00AF59B5" w:rsidSect="00EA23E3">
          <w:pgSz w:w="11906" w:h="16838"/>
          <w:pgMar w:top="1134" w:right="567" w:bottom="1134" w:left="1701" w:header="709" w:footer="709" w:gutter="0"/>
          <w:cols w:space="708"/>
          <w:docGrid w:linePitch="360"/>
        </w:sectPr>
      </w:pPr>
    </w:p>
    <w:p w14:paraId="5D090C22" w14:textId="26170146" w:rsidR="00F179E2" w:rsidRPr="00AF59B5" w:rsidRDefault="00F179E2" w:rsidP="00F179E2">
      <w:pPr>
        <w:pStyle w:val="-"/>
        <w:numPr>
          <w:ilvl w:val="6"/>
          <w:numId w:val="43"/>
        </w:numPr>
        <w:tabs>
          <w:tab w:val="clear" w:pos="1276"/>
          <w:tab w:val="left" w:pos="0"/>
        </w:tabs>
        <w:ind w:left="0" w:firstLine="0"/>
      </w:pPr>
      <w:r w:rsidRPr="00AF59B5">
        <w:t>Сведения о фактическом и ожидаемом потреблении воды в ГО «</w:t>
      </w:r>
      <w:proofErr w:type="spellStart"/>
      <w:r w:rsidRPr="00AF59B5">
        <w:t>Жатай</w:t>
      </w:r>
      <w:proofErr w:type="spellEnd"/>
      <w:r w:rsidRPr="00AF59B5">
        <w:t>» на период до 2038 года</w:t>
      </w:r>
    </w:p>
    <w:tbl>
      <w:tblPr>
        <w:tblW w:w="5000" w:type="pct"/>
        <w:tblLook w:val="04A0" w:firstRow="1" w:lastRow="0" w:firstColumn="1" w:lastColumn="0" w:noHBand="0" w:noVBand="1"/>
      </w:tblPr>
      <w:tblGrid>
        <w:gridCol w:w="1661"/>
        <w:gridCol w:w="1176"/>
        <w:gridCol w:w="866"/>
        <w:gridCol w:w="854"/>
        <w:gridCol w:w="857"/>
        <w:gridCol w:w="857"/>
        <w:gridCol w:w="857"/>
        <w:gridCol w:w="857"/>
        <w:gridCol w:w="857"/>
        <w:gridCol w:w="857"/>
        <w:gridCol w:w="857"/>
        <w:gridCol w:w="857"/>
        <w:gridCol w:w="857"/>
        <w:gridCol w:w="857"/>
        <w:gridCol w:w="863"/>
        <w:gridCol w:w="863"/>
        <w:gridCol w:w="841"/>
      </w:tblGrid>
      <w:tr w:rsidR="00F179E2" w:rsidRPr="00AF59B5" w14:paraId="486E0124" w14:textId="77777777" w:rsidTr="00F124FC">
        <w:trPr>
          <w:trHeight w:val="300"/>
        </w:trPr>
        <w:tc>
          <w:tcPr>
            <w:tcW w:w="5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BABA1E"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w:t>
            </w:r>
          </w:p>
        </w:tc>
        <w:tc>
          <w:tcPr>
            <w:tcW w:w="375" w:type="pct"/>
            <w:tcBorders>
              <w:top w:val="single" w:sz="4" w:space="0" w:color="auto"/>
              <w:left w:val="nil"/>
              <w:bottom w:val="single" w:sz="4" w:space="0" w:color="auto"/>
              <w:right w:val="single" w:sz="4" w:space="0" w:color="auto"/>
            </w:tcBorders>
            <w:shd w:val="clear" w:color="auto" w:fill="auto"/>
            <w:vAlign w:val="center"/>
            <w:hideMark/>
          </w:tcPr>
          <w:p w14:paraId="7E82B5AF"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Единца измерения</w:t>
            </w:r>
          </w:p>
        </w:tc>
        <w:tc>
          <w:tcPr>
            <w:tcW w:w="261" w:type="pct"/>
            <w:tcBorders>
              <w:top w:val="single" w:sz="4" w:space="0" w:color="auto"/>
              <w:left w:val="nil"/>
              <w:bottom w:val="single" w:sz="4" w:space="0" w:color="auto"/>
              <w:right w:val="single" w:sz="4" w:space="0" w:color="auto"/>
            </w:tcBorders>
            <w:shd w:val="clear" w:color="auto" w:fill="auto"/>
            <w:vAlign w:val="center"/>
            <w:hideMark/>
          </w:tcPr>
          <w:p w14:paraId="778101E4"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2B3289D5"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CDE698C"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0B841068"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64761283"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20B1164A"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4B0E189"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50C917A4"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D9CC45F"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12264988"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61DF91CA"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2032</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58E8D2BD"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2033</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6E98D20"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2034</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8D7F71D" w14:textId="77777777" w:rsidR="00F179E2" w:rsidRPr="00AF59B5" w:rsidRDefault="00F179E2" w:rsidP="001F740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2035</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1030025B" w14:textId="26BBAF9B" w:rsidR="00F179E2" w:rsidRPr="00AF59B5" w:rsidRDefault="00F179E2" w:rsidP="00F179E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2036-2038</w:t>
            </w:r>
          </w:p>
        </w:tc>
      </w:tr>
      <w:tr w:rsidR="00F124FC" w:rsidRPr="00AF59B5" w14:paraId="057F592D" w14:textId="77777777" w:rsidTr="00F124FC">
        <w:trPr>
          <w:trHeight w:val="315"/>
        </w:trPr>
        <w:tc>
          <w:tcPr>
            <w:tcW w:w="529" w:type="pct"/>
            <w:tcBorders>
              <w:top w:val="nil"/>
              <w:left w:val="single" w:sz="4" w:space="0" w:color="auto"/>
              <w:bottom w:val="single" w:sz="4" w:space="0" w:color="auto"/>
              <w:right w:val="single" w:sz="4" w:space="0" w:color="auto"/>
            </w:tcBorders>
            <w:shd w:val="clear" w:color="auto" w:fill="auto"/>
            <w:vAlign w:val="center"/>
            <w:hideMark/>
          </w:tcPr>
          <w:p w14:paraId="3F2E9998"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Годовой расход воды</w:t>
            </w:r>
          </w:p>
        </w:tc>
        <w:tc>
          <w:tcPr>
            <w:tcW w:w="375" w:type="pct"/>
            <w:tcBorders>
              <w:top w:val="nil"/>
              <w:left w:val="nil"/>
              <w:bottom w:val="single" w:sz="4" w:space="0" w:color="auto"/>
              <w:right w:val="single" w:sz="4" w:space="0" w:color="auto"/>
            </w:tcBorders>
            <w:shd w:val="clear" w:color="auto" w:fill="auto"/>
            <w:vAlign w:val="center"/>
            <w:hideMark/>
          </w:tcPr>
          <w:p w14:paraId="79C73C0D"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тыс.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/год</w:t>
            </w:r>
          </w:p>
        </w:tc>
        <w:tc>
          <w:tcPr>
            <w:tcW w:w="261" w:type="pct"/>
            <w:tcBorders>
              <w:top w:val="nil"/>
              <w:left w:val="nil"/>
              <w:bottom w:val="single" w:sz="4" w:space="0" w:color="auto"/>
              <w:right w:val="single" w:sz="4" w:space="0" w:color="auto"/>
            </w:tcBorders>
            <w:shd w:val="clear" w:color="auto" w:fill="auto"/>
            <w:vAlign w:val="center"/>
            <w:hideMark/>
          </w:tcPr>
          <w:p w14:paraId="6B57A4C6" w14:textId="1092C09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537,052</w:t>
            </w:r>
          </w:p>
        </w:tc>
        <w:tc>
          <w:tcPr>
            <w:tcW w:w="274" w:type="pct"/>
            <w:tcBorders>
              <w:top w:val="nil"/>
              <w:left w:val="nil"/>
              <w:bottom w:val="single" w:sz="4" w:space="0" w:color="auto"/>
              <w:right w:val="single" w:sz="4" w:space="0" w:color="auto"/>
            </w:tcBorders>
            <w:shd w:val="clear" w:color="auto" w:fill="auto"/>
            <w:vAlign w:val="center"/>
            <w:hideMark/>
          </w:tcPr>
          <w:p w14:paraId="1C59290E" w14:textId="7A27D15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570,23</w:t>
            </w:r>
          </w:p>
        </w:tc>
        <w:tc>
          <w:tcPr>
            <w:tcW w:w="274" w:type="pct"/>
            <w:tcBorders>
              <w:top w:val="nil"/>
              <w:left w:val="nil"/>
              <w:bottom w:val="single" w:sz="4" w:space="0" w:color="auto"/>
              <w:right w:val="single" w:sz="4" w:space="0" w:color="auto"/>
            </w:tcBorders>
            <w:shd w:val="clear" w:color="auto" w:fill="auto"/>
            <w:vAlign w:val="center"/>
            <w:hideMark/>
          </w:tcPr>
          <w:p w14:paraId="2388D1EF" w14:textId="7917CBE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619,55</w:t>
            </w:r>
          </w:p>
        </w:tc>
        <w:tc>
          <w:tcPr>
            <w:tcW w:w="274" w:type="pct"/>
            <w:tcBorders>
              <w:top w:val="nil"/>
              <w:left w:val="nil"/>
              <w:bottom w:val="single" w:sz="4" w:space="0" w:color="auto"/>
              <w:right w:val="single" w:sz="4" w:space="0" w:color="auto"/>
            </w:tcBorders>
            <w:shd w:val="clear" w:color="auto" w:fill="auto"/>
            <w:vAlign w:val="center"/>
            <w:hideMark/>
          </w:tcPr>
          <w:p w14:paraId="52EA7B1D" w14:textId="2309867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658,77</w:t>
            </w:r>
          </w:p>
        </w:tc>
        <w:tc>
          <w:tcPr>
            <w:tcW w:w="274" w:type="pct"/>
            <w:tcBorders>
              <w:top w:val="nil"/>
              <w:left w:val="nil"/>
              <w:bottom w:val="single" w:sz="4" w:space="0" w:color="auto"/>
              <w:right w:val="single" w:sz="4" w:space="0" w:color="auto"/>
            </w:tcBorders>
            <w:shd w:val="clear" w:color="auto" w:fill="auto"/>
            <w:vAlign w:val="center"/>
            <w:hideMark/>
          </w:tcPr>
          <w:p w14:paraId="0881F7B5" w14:textId="314E0CC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708,00</w:t>
            </w:r>
          </w:p>
        </w:tc>
        <w:tc>
          <w:tcPr>
            <w:tcW w:w="274" w:type="pct"/>
            <w:tcBorders>
              <w:top w:val="nil"/>
              <w:left w:val="nil"/>
              <w:bottom w:val="single" w:sz="4" w:space="0" w:color="auto"/>
              <w:right w:val="single" w:sz="4" w:space="0" w:color="auto"/>
            </w:tcBorders>
            <w:shd w:val="clear" w:color="auto" w:fill="auto"/>
            <w:vAlign w:val="center"/>
            <w:hideMark/>
          </w:tcPr>
          <w:p w14:paraId="7D088B01" w14:textId="0682FE3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719,20</w:t>
            </w:r>
          </w:p>
        </w:tc>
        <w:tc>
          <w:tcPr>
            <w:tcW w:w="274" w:type="pct"/>
            <w:tcBorders>
              <w:top w:val="nil"/>
              <w:left w:val="nil"/>
              <w:bottom w:val="single" w:sz="4" w:space="0" w:color="auto"/>
              <w:right w:val="single" w:sz="4" w:space="0" w:color="auto"/>
            </w:tcBorders>
            <w:shd w:val="clear" w:color="auto" w:fill="auto"/>
            <w:vAlign w:val="center"/>
            <w:hideMark/>
          </w:tcPr>
          <w:p w14:paraId="4BC9A4AB" w14:textId="7C5C441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735,62</w:t>
            </w:r>
          </w:p>
        </w:tc>
        <w:tc>
          <w:tcPr>
            <w:tcW w:w="274" w:type="pct"/>
            <w:tcBorders>
              <w:top w:val="nil"/>
              <w:left w:val="nil"/>
              <w:bottom w:val="single" w:sz="4" w:space="0" w:color="auto"/>
              <w:right w:val="single" w:sz="4" w:space="0" w:color="auto"/>
            </w:tcBorders>
            <w:shd w:val="clear" w:color="auto" w:fill="auto"/>
            <w:vAlign w:val="center"/>
            <w:hideMark/>
          </w:tcPr>
          <w:p w14:paraId="11BEFEFA" w14:textId="6302C73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750,84</w:t>
            </w:r>
          </w:p>
        </w:tc>
        <w:tc>
          <w:tcPr>
            <w:tcW w:w="274" w:type="pct"/>
            <w:tcBorders>
              <w:top w:val="nil"/>
              <w:left w:val="nil"/>
              <w:bottom w:val="single" w:sz="4" w:space="0" w:color="auto"/>
              <w:right w:val="single" w:sz="4" w:space="0" w:color="auto"/>
            </w:tcBorders>
            <w:shd w:val="clear" w:color="auto" w:fill="auto"/>
            <w:vAlign w:val="center"/>
            <w:hideMark/>
          </w:tcPr>
          <w:p w14:paraId="674881E7" w14:textId="5117A07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762,79</w:t>
            </w:r>
          </w:p>
        </w:tc>
        <w:tc>
          <w:tcPr>
            <w:tcW w:w="274" w:type="pct"/>
            <w:tcBorders>
              <w:top w:val="nil"/>
              <w:left w:val="nil"/>
              <w:bottom w:val="single" w:sz="4" w:space="0" w:color="auto"/>
              <w:right w:val="single" w:sz="4" w:space="0" w:color="auto"/>
            </w:tcBorders>
            <w:shd w:val="clear" w:color="auto" w:fill="auto"/>
            <w:vAlign w:val="center"/>
            <w:hideMark/>
          </w:tcPr>
          <w:p w14:paraId="63AC66E3" w14:textId="1E215A8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773,99</w:t>
            </w:r>
          </w:p>
        </w:tc>
        <w:tc>
          <w:tcPr>
            <w:tcW w:w="274" w:type="pct"/>
            <w:tcBorders>
              <w:top w:val="nil"/>
              <w:left w:val="nil"/>
              <w:bottom w:val="single" w:sz="4" w:space="0" w:color="auto"/>
              <w:right w:val="single" w:sz="4" w:space="0" w:color="auto"/>
            </w:tcBorders>
            <w:shd w:val="clear" w:color="auto" w:fill="auto"/>
            <w:vAlign w:val="center"/>
            <w:hideMark/>
          </w:tcPr>
          <w:p w14:paraId="67F408D9" w14:textId="6BB8F99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786,61</w:t>
            </w:r>
          </w:p>
        </w:tc>
        <w:tc>
          <w:tcPr>
            <w:tcW w:w="274" w:type="pct"/>
            <w:tcBorders>
              <w:top w:val="nil"/>
              <w:left w:val="nil"/>
              <w:bottom w:val="single" w:sz="4" w:space="0" w:color="auto"/>
              <w:right w:val="single" w:sz="4" w:space="0" w:color="auto"/>
            </w:tcBorders>
            <w:shd w:val="clear" w:color="auto" w:fill="auto"/>
            <w:vAlign w:val="center"/>
            <w:hideMark/>
          </w:tcPr>
          <w:p w14:paraId="18046CBD" w14:textId="43D0880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797,81</w:t>
            </w:r>
          </w:p>
        </w:tc>
        <w:tc>
          <w:tcPr>
            <w:tcW w:w="276" w:type="pct"/>
            <w:tcBorders>
              <w:top w:val="nil"/>
              <w:left w:val="nil"/>
              <w:bottom w:val="single" w:sz="4" w:space="0" w:color="auto"/>
              <w:right w:val="single" w:sz="4" w:space="0" w:color="auto"/>
            </w:tcBorders>
            <w:shd w:val="clear" w:color="auto" w:fill="auto"/>
            <w:vAlign w:val="center"/>
            <w:hideMark/>
          </w:tcPr>
          <w:p w14:paraId="7CCC4475" w14:textId="470DED9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809,01</w:t>
            </w:r>
          </w:p>
        </w:tc>
        <w:tc>
          <w:tcPr>
            <w:tcW w:w="276" w:type="pct"/>
            <w:tcBorders>
              <w:top w:val="nil"/>
              <w:left w:val="nil"/>
              <w:bottom w:val="single" w:sz="4" w:space="0" w:color="auto"/>
              <w:right w:val="single" w:sz="4" w:space="0" w:color="auto"/>
            </w:tcBorders>
            <w:shd w:val="clear" w:color="auto" w:fill="auto"/>
            <w:vAlign w:val="center"/>
            <w:hideMark/>
          </w:tcPr>
          <w:p w14:paraId="436B2661" w14:textId="4F06E85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821,66</w:t>
            </w:r>
          </w:p>
        </w:tc>
        <w:tc>
          <w:tcPr>
            <w:tcW w:w="273" w:type="pct"/>
            <w:tcBorders>
              <w:top w:val="nil"/>
              <w:left w:val="nil"/>
              <w:bottom w:val="single" w:sz="4" w:space="0" w:color="auto"/>
              <w:right w:val="single" w:sz="4" w:space="0" w:color="auto"/>
            </w:tcBorders>
            <w:shd w:val="clear" w:color="auto" w:fill="auto"/>
            <w:vAlign w:val="center"/>
            <w:hideMark/>
          </w:tcPr>
          <w:p w14:paraId="00AC240B" w14:textId="2F1E8E1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834,61</w:t>
            </w:r>
          </w:p>
        </w:tc>
      </w:tr>
      <w:tr w:rsidR="00F124FC" w:rsidRPr="00AF59B5" w14:paraId="363C9D73" w14:textId="77777777" w:rsidTr="00F124FC">
        <w:trPr>
          <w:trHeight w:val="315"/>
        </w:trPr>
        <w:tc>
          <w:tcPr>
            <w:tcW w:w="529" w:type="pct"/>
            <w:tcBorders>
              <w:top w:val="nil"/>
              <w:left w:val="single" w:sz="4" w:space="0" w:color="auto"/>
              <w:bottom w:val="single" w:sz="4" w:space="0" w:color="auto"/>
              <w:right w:val="single" w:sz="4" w:space="0" w:color="auto"/>
            </w:tcBorders>
            <w:shd w:val="clear" w:color="auto" w:fill="auto"/>
            <w:vAlign w:val="center"/>
            <w:hideMark/>
          </w:tcPr>
          <w:p w14:paraId="018CD60A"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В максимальные сутки</w:t>
            </w:r>
          </w:p>
        </w:tc>
        <w:tc>
          <w:tcPr>
            <w:tcW w:w="375" w:type="pct"/>
            <w:tcBorders>
              <w:top w:val="nil"/>
              <w:left w:val="nil"/>
              <w:bottom w:val="single" w:sz="4" w:space="0" w:color="auto"/>
              <w:right w:val="single" w:sz="4" w:space="0" w:color="auto"/>
            </w:tcBorders>
            <w:shd w:val="clear" w:color="auto" w:fill="auto"/>
            <w:vAlign w:val="center"/>
            <w:hideMark/>
          </w:tcPr>
          <w:p w14:paraId="12FBE413"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тыс.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сут</w:t>
            </w:r>
            <w:proofErr w:type="spellEnd"/>
            <w:r w:rsidRPr="00AF59B5">
              <w:rPr>
                <w:rFonts w:eastAsia="Times New Roman" w:cs="Times New Roman"/>
                <w:color w:val="000000"/>
                <w:sz w:val="20"/>
                <w:szCs w:val="20"/>
                <w:lang w:eastAsia="ru-RU"/>
              </w:rPr>
              <w:t>.</w:t>
            </w:r>
          </w:p>
        </w:tc>
        <w:tc>
          <w:tcPr>
            <w:tcW w:w="261" w:type="pct"/>
            <w:tcBorders>
              <w:top w:val="nil"/>
              <w:left w:val="nil"/>
              <w:bottom w:val="single" w:sz="4" w:space="0" w:color="auto"/>
              <w:right w:val="single" w:sz="4" w:space="0" w:color="auto"/>
            </w:tcBorders>
            <w:shd w:val="clear" w:color="auto" w:fill="auto"/>
            <w:vAlign w:val="center"/>
            <w:hideMark/>
          </w:tcPr>
          <w:p w14:paraId="64696758" w14:textId="0672F6A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1,766</w:t>
            </w:r>
          </w:p>
        </w:tc>
        <w:tc>
          <w:tcPr>
            <w:tcW w:w="274" w:type="pct"/>
            <w:tcBorders>
              <w:top w:val="nil"/>
              <w:left w:val="nil"/>
              <w:bottom w:val="single" w:sz="4" w:space="0" w:color="auto"/>
              <w:right w:val="single" w:sz="4" w:space="0" w:color="auto"/>
            </w:tcBorders>
            <w:shd w:val="clear" w:color="auto" w:fill="auto"/>
            <w:vAlign w:val="center"/>
            <w:hideMark/>
          </w:tcPr>
          <w:p w14:paraId="3AAE9A63" w14:textId="7BF9054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1,875</w:t>
            </w:r>
          </w:p>
        </w:tc>
        <w:tc>
          <w:tcPr>
            <w:tcW w:w="274" w:type="pct"/>
            <w:tcBorders>
              <w:top w:val="nil"/>
              <w:left w:val="nil"/>
              <w:bottom w:val="single" w:sz="4" w:space="0" w:color="auto"/>
              <w:right w:val="single" w:sz="4" w:space="0" w:color="auto"/>
            </w:tcBorders>
            <w:shd w:val="clear" w:color="auto" w:fill="auto"/>
            <w:vAlign w:val="center"/>
            <w:hideMark/>
          </w:tcPr>
          <w:p w14:paraId="57658A0D" w14:textId="38A7E83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2,037</w:t>
            </w:r>
          </w:p>
        </w:tc>
        <w:tc>
          <w:tcPr>
            <w:tcW w:w="274" w:type="pct"/>
            <w:tcBorders>
              <w:top w:val="nil"/>
              <w:left w:val="nil"/>
              <w:bottom w:val="single" w:sz="4" w:space="0" w:color="auto"/>
              <w:right w:val="single" w:sz="4" w:space="0" w:color="auto"/>
            </w:tcBorders>
            <w:shd w:val="clear" w:color="auto" w:fill="auto"/>
            <w:vAlign w:val="center"/>
            <w:hideMark/>
          </w:tcPr>
          <w:p w14:paraId="6D6DF680" w14:textId="3372EE9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2,166</w:t>
            </w:r>
          </w:p>
        </w:tc>
        <w:tc>
          <w:tcPr>
            <w:tcW w:w="274" w:type="pct"/>
            <w:tcBorders>
              <w:top w:val="nil"/>
              <w:left w:val="nil"/>
              <w:bottom w:val="single" w:sz="4" w:space="0" w:color="auto"/>
              <w:right w:val="single" w:sz="4" w:space="0" w:color="auto"/>
            </w:tcBorders>
            <w:shd w:val="clear" w:color="auto" w:fill="auto"/>
            <w:vAlign w:val="center"/>
            <w:hideMark/>
          </w:tcPr>
          <w:p w14:paraId="2E968E47" w14:textId="7911698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2,328</w:t>
            </w:r>
          </w:p>
        </w:tc>
        <w:tc>
          <w:tcPr>
            <w:tcW w:w="274" w:type="pct"/>
            <w:tcBorders>
              <w:top w:val="nil"/>
              <w:left w:val="nil"/>
              <w:bottom w:val="single" w:sz="4" w:space="0" w:color="auto"/>
              <w:right w:val="single" w:sz="4" w:space="0" w:color="auto"/>
            </w:tcBorders>
            <w:shd w:val="clear" w:color="auto" w:fill="auto"/>
            <w:vAlign w:val="center"/>
            <w:hideMark/>
          </w:tcPr>
          <w:p w14:paraId="60DD0458" w14:textId="36BEF78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2,364</w:t>
            </w:r>
          </w:p>
        </w:tc>
        <w:tc>
          <w:tcPr>
            <w:tcW w:w="274" w:type="pct"/>
            <w:tcBorders>
              <w:top w:val="nil"/>
              <w:left w:val="nil"/>
              <w:bottom w:val="single" w:sz="4" w:space="0" w:color="auto"/>
              <w:right w:val="single" w:sz="4" w:space="0" w:color="auto"/>
            </w:tcBorders>
            <w:shd w:val="clear" w:color="auto" w:fill="auto"/>
            <w:vAlign w:val="center"/>
            <w:hideMark/>
          </w:tcPr>
          <w:p w14:paraId="19FC99E9" w14:textId="2F5C572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2,418</w:t>
            </w:r>
          </w:p>
        </w:tc>
        <w:tc>
          <w:tcPr>
            <w:tcW w:w="274" w:type="pct"/>
            <w:tcBorders>
              <w:top w:val="nil"/>
              <w:left w:val="nil"/>
              <w:bottom w:val="single" w:sz="4" w:space="0" w:color="auto"/>
              <w:right w:val="single" w:sz="4" w:space="0" w:color="auto"/>
            </w:tcBorders>
            <w:shd w:val="clear" w:color="auto" w:fill="auto"/>
            <w:vAlign w:val="center"/>
            <w:hideMark/>
          </w:tcPr>
          <w:p w14:paraId="0AA92F61" w14:textId="0445981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2,469</w:t>
            </w:r>
          </w:p>
        </w:tc>
        <w:tc>
          <w:tcPr>
            <w:tcW w:w="274" w:type="pct"/>
            <w:tcBorders>
              <w:top w:val="nil"/>
              <w:left w:val="nil"/>
              <w:bottom w:val="single" w:sz="4" w:space="0" w:color="auto"/>
              <w:right w:val="single" w:sz="4" w:space="0" w:color="auto"/>
            </w:tcBorders>
            <w:shd w:val="clear" w:color="auto" w:fill="auto"/>
            <w:vAlign w:val="center"/>
            <w:hideMark/>
          </w:tcPr>
          <w:p w14:paraId="178B4467" w14:textId="7859321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2,508</w:t>
            </w:r>
          </w:p>
        </w:tc>
        <w:tc>
          <w:tcPr>
            <w:tcW w:w="274" w:type="pct"/>
            <w:tcBorders>
              <w:top w:val="nil"/>
              <w:left w:val="nil"/>
              <w:bottom w:val="single" w:sz="4" w:space="0" w:color="auto"/>
              <w:right w:val="single" w:sz="4" w:space="0" w:color="auto"/>
            </w:tcBorders>
            <w:shd w:val="clear" w:color="auto" w:fill="auto"/>
            <w:vAlign w:val="center"/>
            <w:hideMark/>
          </w:tcPr>
          <w:p w14:paraId="54CBE4AE" w14:textId="6FDE35D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2,545</w:t>
            </w:r>
          </w:p>
        </w:tc>
        <w:tc>
          <w:tcPr>
            <w:tcW w:w="274" w:type="pct"/>
            <w:tcBorders>
              <w:top w:val="nil"/>
              <w:left w:val="nil"/>
              <w:bottom w:val="single" w:sz="4" w:space="0" w:color="auto"/>
              <w:right w:val="single" w:sz="4" w:space="0" w:color="auto"/>
            </w:tcBorders>
            <w:shd w:val="clear" w:color="auto" w:fill="auto"/>
            <w:vAlign w:val="center"/>
            <w:hideMark/>
          </w:tcPr>
          <w:p w14:paraId="2D10C912" w14:textId="2595AAF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2,586</w:t>
            </w:r>
          </w:p>
        </w:tc>
        <w:tc>
          <w:tcPr>
            <w:tcW w:w="274" w:type="pct"/>
            <w:tcBorders>
              <w:top w:val="nil"/>
              <w:left w:val="nil"/>
              <w:bottom w:val="single" w:sz="4" w:space="0" w:color="auto"/>
              <w:right w:val="single" w:sz="4" w:space="0" w:color="auto"/>
            </w:tcBorders>
            <w:shd w:val="clear" w:color="auto" w:fill="auto"/>
            <w:vAlign w:val="center"/>
            <w:hideMark/>
          </w:tcPr>
          <w:p w14:paraId="77FE738E" w14:textId="5FC9E34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2,623</w:t>
            </w:r>
          </w:p>
        </w:tc>
        <w:tc>
          <w:tcPr>
            <w:tcW w:w="276" w:type="pct"/>
            <w:tcBorders>
              <w:top w:val="nil"/>
              <w:left w:val="nil"/>
              <w:bottom w:val="single" w:sz="4" w:space="0" w:color="auto"/>
              <w:right w:val="single" w:sz="4" w:space="0" w:color="auto"/>
            </w:tcBorders>
            <w:shd w:val="clear" w:color="auto" w:fill="auto"/>
            <w:vAlign w:val="center"/>
            <w:hideMark/>
          </w:tcPr>
          <w:p w14:paraId="77A3FB61" w14:textId="377FA26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2,660</w:t>
            </w:r>
          </w:p>
        </w:tc>
        <w:tc>
          <w:tcPr>
            <w:tcW w:w="276" w:type="pct"/>
            <w:tcBorders>
              <w:top w:val="nil"/>
              <w:left w:val="nil"/>
              <w:bottom w:val="single" w:sz="4" w:space="0" w:color="auto"/>
              <w:right w:val="single" w:sz="4" w:space="0" w:color="auto"/>
            </w:tcBorders>
            <w:shd w:val="clear" w:color="auto" w:fill="auto"/>
            <w:vAlign w:val="center"/>
            <w:hideMark/>
          </w:tcPr>
          <w:p w14:paraId="68EFAE8C" w14:textId="654B1A1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2,701</w:t>
            </w:r>
          </w:p>
        </w:tc>
        <w:tc>
          <w:tcPr>
            <w:tcW w:w="273" w:type="pct"/>
            <w:tcBorders>
              <w:top w:val="nil"/>
              <w:left w:val="nil"/>
              <w:bottom w:val="single" w:sz="4" w:space="0" w:color="auto"/>
              <w:right w:val="single" w:sz="4" w:space="0" w:color="auto"/>
            </w:tcBorders>
            <w:shd w:val="clear" w:color="auto" w:fill="auto"/>
            <w:vAlign w:val="center"/>
            <w:hideMark/>
          </w:tcPr>
          <w:p w14:paraId="4E0829DE" w14:textId="530B85F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2,744</w:t>
            </w:r>
          </w:p>
        </w:tc>
      </w:tr>
      <w:tr w:rsidR="00F124FC" w:rsidRPr="00AF59B5" w14:paraId="18511602" w14:textId="77777777" w:rsidTr="00F124FC">
        <w:trPr>
          <w:trHeight w:val="315"/>
        </w:trPr>
        <w:tc>
          <w:tcPr>
            <w:tcW w:w="529" w:type="pct"/>
            <w:tcBorders>
              <w:top w:val="nil"/>
              <w:left w:val="single" w:sz="4" w:space="0" w:color="auto"/>
              <w:bottom w:val="single" w:sz="4" w:space="0" w:color="auto"/>
              <w:right w:val="single" w:sz="4" w:space="0" w:color="auto"/>
            </w:tcBorders>
            <w:shd w:val="clear" w:color="auto" w:fill="auto"/>
            <w:vAlign w:val="center"/>
            <w:hideMark/>
          </w:tcPr>
          <w:p w14:paraId="4E710956"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Среднесуточный</w:t>
            </w:r>
          </w:p>
        </w:tc>
        <w:tc>
          <w:tcPr>
            <w:tcW w:w="375" w:type="pct"/>
            <w:tcBorders>
              <w:top w:val="nil"/>
              <w:left w:val="nil"/>
              <w:bottom w:val="single" w:sz="4" w:space="0" w:color="auto"/>
              <w:right w:val="single" w:sz="4" w:space="0" w:color="auto"/>
            </w:tcBorders>
            <w:shd w:val="clear" w:color="auto" w:fill="auto"/>
            <w:vAlign w:val="center"/>
            <w:hideMark/>
          </w:tcPr>
          <w:p w14:paraId="618009CC"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тыс.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сут</w:t>
            </w:r>
            <w:proofErr w:type="spellEnd"/>
            <w:r w:rsidRPr="00AF59B5">
              <w:rPr>
                <w:rFonts w:eastAsia="Times New Roman" w:cs="Times New Roman"/>
                <w:color w:val="000000"/>
                <w:sz w:val="20"/>
                <w:szCs w:val="20"/>
                <w:lang w:eastAsia="ru-RU"/>
              </w:rPr>
              <w:t>.</w:t>
            </w:r>
          </w:p>
        </w:tc>
        <w:tc>
          <w:tcPr>
            <w:tcW w:w="261" w:type="pct"/>
            <w:tcBorders>
              <w:top w:val="nil"/>
              <w:left w:val="nil"/>
              <w:bottom w:val="single" w:sz="4" w:space="0" w:color="auto"/>
              <w:right w:val="single" w:sz="4" w:space="0" w:color="auto"/>
            </w:tcBorders>
            <w:shd w:val="clear" w:color="auto" w:fill="auto"/>
            <w:vAlign w:val="center"/>
            <w:hideMark/>
          </w:tcPr>
          <w:p w14:paraId="0804C3FC" w14:textId="7C9C8CC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1,471</w:t>
            </w:r>
          </w:p>
        </w:tc>
        <w:tc>
          <w:tcPr>
            <w:tcW w:w="274" w:type="pct"/>
            <w:tcBorders>
              <w:top w:val="nil"/>
              <w:left w:val="nil"/>
              <w:bottom w:val="single" w:sz="4" w:space="0" w:color="auto"/>
              <w:right w:val="single" w:sz="4" w:space="0" w:color="auto"/>
            </w:tcBorders>
            <w:shd w:val="clear" w:color="auto" w:fill="auto"/>
            <w:vAlign w:val="center"/>
            <w:hideMark/>
          </w:tcPr>
          <w:p w14:paraId="39DF4B1A" w14:textId="4287DE7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1,562</w:t>
            </w:r>
          </w:p>
        </w:tc>
        <w:tc>
          <w:tcPr>
            <w:tcW w:w="274" w:type="pct"/>
            <w:tcBorders>
              <w:top w:val="nil"/>
              <w:left w:val="nil"/>
              <w:bottom w:val="single" w:sz="4" w:space="0" w:color="auto"/>
              <w:right w:val="single" w:sz="4" w:space="0" w:color="auto"/>
            </w:tcBorders>
            <w:shd w:val="clear" w:color="auto" w:fill="auto"/>
            <w:vAlign w:val="center"/>
            <w:hideMark/>
          </w:tcPr>
          <w:p w14:paraId="4650F2E5" w14:textId="188A1C2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1,697</w:t>
            </w:r>
          </w:p>
        </w:tc>
        <w:tc>
          <w:tcPr>
            <w:tcW w:w="274" w:type="pct"/>
            <w:tcBorders>
              <w:top w:val="nil"/>
              <w:left w:val="nil"/>
              <w:bottom w:val="single" w:sz="4" w:space="0" w:color="auto"/>
              <w:right w:val="single" w:sz="4" w:space="0" w:color="auto"/>
            </w:tcBorders>
            <w:shd w:val="clear" w:color="auto" w:fill="auto"/>
            <w:vAlign w:val="center"/>
            <w:hideMark/>
          </w:tcPr>
          <w:p w14:paraId="2A831BDA" w14:textId="6BA40F7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1,805</w:t>
            </w:r>
          </w:p>
        </w:tc>
        <w:tc>
          <w:tcPr>
            <w:tcW w:w="274" w:type="pct"/>
            <w:tcBorders>
              <w:top w:val="nil"/>
              <w:left w:val="nil"/>
              <w:bottom w:val="single" w:sz="4" w:space="0" w:color="auto"/>
              <w:right w:val="single" w:sz="4" w:space="0" w:color="auto"/>
            </w:tcBorders>
            <w:shd w:val="clear" w:color="auto" w:fill="auto"/>
            <w:vAlign w:val="center"/>
            <w:hideMark/>
          </w:tcPr>
          <w:p w14:paraId="02D039D0" w14:textId="48E081C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1,940</w:t>
            </w:r>
          </w:p>
        </w:tc>
        <w:tc>
          <w:tcPr>
            <w:tcW w:w="274" w:type="pct"/>
            <w:tcBorders>
              <w:top w:val="nil"/>
              <w:left w:val="nil"/>
              <w:bottom w:val="single" w:sz="4" w:space="0" w:color="auto"/>
              <w:right w:val="single" w:sz="4" w:space="0" w:color="auto"/>
            </w:tcBorders>
            <w:shd w:val="clear" w:color="auto" w:fill="auto"/>
            <w:vAlign w:val="center"/>
            <w:hideMark/>
          </w:tcPr>
          <w:p w14:paraId="09469C36" w14:textId="62D65F8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1,970</w:t>
            </w:r>
          </w:p>
        </w:tc>
        <w:tc>
          <w:tcPr>
            <w:tcW w:w="274" w:type="pct"/>
            <w:tcBorders>
              <w:top w:val="nil"/>
              <w:left w:val="nil"/>
              <w:bottom w:val="single" w:sz="4" w:space="0" w:color="auto"/>
              <w:right w:val="single" w:sz="4" w:space="0" w:color="auto"/>
            </w:tcBorders>
            <w:shd w:val="clear" w:color="auto" w:fill="auto"/>
            <w:vAlign w:val="center"/>
            <w:hideMark/>
          </w:tcPr>
          <w:p w14:paraId="74E36735" w14:textId="397D354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2,015</w:t>
            </w:r>
          </w:p>
        </w:tc>
        <w:tc>
          <w:tcPr>
            <w:tcW w:w="274" w:type="pct"/>
            <w:tcBorders>
              <w:top w:val="nil"/>
              <w:left w:val="nil"/>
              <w:bottom w:val="single" w:sz="4" w:space="0" w:color="auto"/>
              <w:right w:val="single" w:sz="4" w:space="0" w:color="auto"/>
            </w:tcBorders>
            <w:shd w:val="clear" w:color="auto" w:fill="auto"/>
            <w:vAlign w:val="center"/>
            <w:hideMark/>
          </w:tcPr>
          <w:p w14:paraId="52FB57CD" w14:textId="29FF783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2,057</w:t>
            </w:r>
          </w:p>
        </w:tc>
        <w:tc>
          <w:tcPr>
            <w:tcW w:w="274" w:type="pct"/>
            <w:tcBorders>
              <w:top w:val="nil"/>
              <w:left w:val="nil"/>
              <w:bottom w:val="single" w:sz="4" w:space="0" w:color="auto"/>
              <w:right w:val="single" w:sz="4" w:space="0" w:color="auto"/>
            </w:tcBorders>
            <w:shd w:val="clear" w:color="auto" w:fill="auto"/>
            <w:vAlign w:val="center"/>
            <w:hideMark/>
          </w:tcPr>
          <w:p w14:paraId="0F643243" w14:textId="4CF4F45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2,090</w:t>
            </w:r>
          </w:p>
        </w:tc>
        <w:tc>
          <w:tcPr>
            <w:tcW w:w="274" w:type="pct"/>
            <w:tcBorders>
              <w:top w:val="nil"/>
              <w:left w:val="nil"/>
              <w:bottom w:val="single" w:sz="4" w:space="0" w:color="auto"/>
              <w:right w:val="single" w:sz="4" w:space="0" w:color="auto"/>
            </w:tcBorders>
            <w:shd w:val="clear" w:color="auto" w:fill="auto"/>
            <w:vAlign w:val="center"/>
            <w:hideMark/>
          </w:tcPr>
          <w:p w14:paraId="11E8DF34" w14:textId="2199CDE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2,121</w:t>
            </w:r>
          </w:p>
        </w:tc>
        <w:tc>
          <w:tcPr>
            <w:tcW w:w="274" w:type="pct"/>
            <w:tcBorders>
              <w:top w:val="nil"/>
              <w:left w:val="nil"/>
              <w:bottom w:val="single" w:sz="4" w:space="0" w:color="auto"/>
              <w:right w:val="single" w:sz="4" w:space="0" w:color="auto"/>
            </w:tcBorders>
            <w:shd w:val="clear" w:color="auto" w:fill="auto"/>
            <w:vAlign w:val="center"/>
            <w:hideMark/>
          </w:tcPr>
          <w:p w14:paraId="2DC77D79" w14:textId="1298EB8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2,155</w:t>
            </w:r>
          </w:p>
        </w:tc>
        <w:tc>
          <w:tcPr>
            <w:tcW w:w="274" w:type="pct"/>
            <w:tcBorders>
              <w:top w:val="nil"/>
              <w:left w:val="nil"/>
              <w:bottom w:val="single" w:sz="4" w:space="0" w:color="auto"/>
              <w:right w:val="single" w:sz="4" w:space="0" w:color="auto"/>
            </w:tcBorders>
            <w:shd w:val="clear" w:color="auto" w:fill="auto"/>
            <w:vAlign w:val="center"/>
            <w:hideMark/>
          </w:tcPr>
          <w:p w14:paraId="59254B8B" w14:textId="5CD31D7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2,186</w:t>
            </w:r>
          </w:p>
        </w:tc>
        <w:tc>
          <w:tcPr>
            <w:tcW w:w="276" w:type="pct"/>
            <w:tcBorders>
              <w:top w:val="nil"/>
              <w:left w:val="nil"/>
              <w:bottom w:val="single" w:sz="4" w:space="0" w:color="auto"/>
              <w:right w:val="single" w:sz="4" w:space="0" w:color="auto"/>
            </w:tcBorders>
            <w:shd w:val="clear" w:color="auto" w:fill="auto"/>
            <w:vAlign w:val="center"/>
            <w:hideMark/>
          </w:tcPr>
          <w:p w14:paraId="06D0035E" w14:textId="40D8B52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2,216</w:t>
            </w:r>
          </w:p>
        </w:tc>
        <w:tc>
          <w:tcPr>
            <w:tcW w:w="276" w:type="pct"/>
            <w:tcBorders>
              <w:top w:val="nil"/>
              <w:left w:val="nil"/>
              <w:bottom w:val="single" w:sz="4" w:space="0" w:color="auto"/>
              <w:right w:val="single" w:sz="4" w:space="0" w:color="auto"/>
            </w:tcBorders>
            <w:shd w:val="clear" w:color="auto" w:fill="auto"/>
            <w:vAlign w:val="center"/>
            <w:hideMark/>
          </w:tcPr>
          <w:p w14:paraId="751DE7E4" w14:textId="16D1C2C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2,251</w:t>
            </w:r>
          </w:p>
        </w:tc>
        <w:tc>
          <w:tcPr>
            <w:tcW w:w="273" w:type="pct"/>
            <w:tcBorders>
              <w:top w:val="nil"/>
              <w:left w:val="nil"/>
              <w:bottom w:val="single" w:sz="4" w:space="0" w:color="auto"/>
              <w:right w:val="single" w:sz="4" w:space="0" w:color="auto"/>
            </w:tcBorders>
            <w:shd w:val="clear" w:color="auto" w:fill="auto"/>
            <w:vAlign w:val="center"/>
            <w:hideMark/>
          </w:tcPr>
          <w:p w14:paraId="1755FF41" w14:textId="7BA8AF8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2,287</w:t>
            </w:r>
          </w:p>
        </w:tc>
      </w:tr>
      <w:tr w:rsidR="00F124FC" w:rsidRPr="00AF59B5" w14:paraId="3EB34C78" w14:textId="77777777" w:rsidTr="00F124FC">
        <w:trPr>
          <w:trHeight w:val="510"/>
        </w:trPr>
        <w:tc>
          <w:tcPr>
            <w:tcW w:w="529" w:type="pct"/>
            <w:tcBorders>
              <w:top w:val="nil"/>
              <w:left w:val="single" w:sz="4" w:space="0" w:color="auto"/>
              <w:bottom w:val="single" w:sz="4" w:space="0" w:color="auto"/>
              <w:right w:val="single" w:sz="4" w:space="0" w:color="auto"/>
            </w:tcBorders>
            <w:shd w:val="clear" w:color="auto" w:fill="auto"/>
            <w:vAlign w:val="center"/>
            <w:hideMark/>
          </w:tcPr>
          <w:p w14:paraId="79C61341"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Максимальный часовой расход</w:t>
            </w:r>
          </w:p>
        </w:tc>
        <w:tc>
          <w:tcPr>
            <w:tcW w:w="375" w:type="pct"/>
            <w:tcBorders>
              <w:top w:val="nil"/>
              <w:left w:val="nil"/>
              <w:bottom w:val="single" w:sz="4" w:space="0" w:color="auto"/>
              <w:right w:val="single" w:sz="4" w:space="0" w:color="auto"/>
            </w:tcBorders>
            <w:shd w:val="clear" w:color="auto" w:fill="auto"/>
            <w:vAlign w:val="center"/>
            <w:hideMark/>
          </w:tcPr>
          <w:p w14:paraId="3EDD9E39"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тыс.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/ч</w:t>
            </w:r>
          </w:p>
        </w:tc>
        <w:tc>
          <w:tcPr>
            <w:tcW w:w="261" w:type="pct"/>
            <w:tcBorders>
              <w:top w:val="nil"/>
              <w:left w:val="nil"/>
              <w:bottom w:val="single" w:sz="4" w:space="0" w:color="auto"/>
              <w:right w:val="single" w:sz="4" w:space="0" w:color="auto"/>
            </w:tcBorders>
            <w:shd w:val="clear" w:color="auto" w:fill="auto"/>
            <w:vAlign w:val="center"/>
            <w:hideMark/>
          </w:tcPr>
          <w:p w14:paraId="570BC30D" w14:textId="6D1A761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0,096</w:t>
            </w:r>
          </w:p>
        </w:tc>
        <w:tc>
          <w:tcPr>
            <w:tcW w:w="274" w:type="pct"/>
            <w:tcBorders>
              <w:top w:val="nil"/>
              <w:left w:val="nil"/>
              <w:bottom w:val="single" w:sz="4" w:space="0" w:color="auto"/>
              <w:right w:val="single" w:sz="4" w:space="0" w:color="auto"/>
            </w:tcBorders>
            <w:shd w:val="clear" w:color="auto" w:fill="auto"/>
            <w:vAlign w:val="center"/>
            <w:hideMark/>
          </w:tcPr>
          <w:p w14:paraId="7946BB76" w14:textId="2DDB384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0,102</w:t>
            </w:r>
          </w:p>
        </w:tc>
        <w:tc>
          <w:tcPr>
            <w:tcW w:w="274" w:type="pct"/>
            <w:tcBorders>
              <w:top w:val="nil"/>
              <w:left w:val="nil"/>
              <w:bottom w:val="single" w:sz="4" w:space="0" w:color="auto"/>
              <w:right w:val="single" w:sz="4" w:space="0" w:color="auto"/>
            </w:tcBorders>
            <w:shd w:val="clear" w:color="auto" w:fill="auto"/>
            <w:vAlign w:val="center"/>
            <w:hideMark/>
          </w:tcPr>
          <w:p w14:paraId="299293BB" w14:textId="737DE9E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0,110</w:t>
            </w:r>
          </w:p>
        </w:tc>
        <w:tc>
          <w:tcPr>
            <w:tcW w:w="274" w:type="pct"/>
            <w:tcBorders>
              <w:top w:val="nil"/>
              <w:left w:val="nil"/>
              <w:bottom w:val="single" w:sz="4" w:space="0" w:color="auto"/>
              <w:right w:val="single" w:sz="4" w:space="0" w:color="auto"/>
            </w:tcBorders>
            <w:shd w:val="clear" w:color="auto" w:fill="auto"/>
            <w:vAlign w:val="center"/>
            <w:hideMark/>
          </w:tcPr>
          <w:p w14:paraId="773A3C21" w14:textId="7D75185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0,117</w:t>
            </w:r>
          </w:p>
        </w:tc>
        <w:tc>
          <w:tcPr>
            <w:tcW w:w="274" w:type="pct"/>
            <w:tcBorders>
              <w:top w:val="nil"/>
              <w:left w:val="nil"/>
              <w:bottom w:val="single" w:sz="4" w:space="0" w:color="auto"/>
              <w:right w:val="single" w:sz="4" w:space="0" w:color="auto"/>
            </w:tcBorders>
            <w:shd w:val="clear" w:color="auto" w:fill="auto"/>
            <w:vAlign w:val="center"/>
            <w:hideMark/>
          </w:tcPr>
          <w:p w14:paraId="1021BDF8" w14:textId="5164EC7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0,126</w:t>
            </w:r>
          </w:p>
        </w:tc>
        <w:tc>
          <w:tcPr>
            <w:tcW w:w="274" w:type="pct"/>
            <w:tcBorders>
              <w:top w:val="nil"/>
              <w:left w:val="nil"/>
              <w:bottom w:val="single" w:sz="4" w:space="0" w:color="auto"/>
              <w:right w:val="single" w:sz="4" w:space="0" w:color="auto"/>
            </w:tcBorders>
            <w:shd w:val="clear" w:color="auto" w:fill="auto"/>
            <w:vAlign w:val="center"/>
            <w:hideMark/>
          </w:tcPr>
          <w:p w14:paraId="79818FDB" w14:textId="1609987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0,128</w:t>
            </w:r>
          </w:p>
        </w:tc>
        <w:tc>
          <w:tcPr>
            <w:tcW w:w="274" w:type="pct"/>
            <w:tcBorders>
              <w:top w:val="nil"/>
              <w:left w:val="nil"/>
              <w:bottom w:val="single" w:sz="4" w:space="0" w:color="auto"/>
              <w:right w:val="single" w:sz="4" w:space="0" w:color="auto"/>
            </w:tcBorders>
            <w:shd w:val="clear" w:color="auto" w:fill="auto"/>
            <w:vAlign w:val="center"/>
            <w:hideMark/>
          </w:tcPr>
          <w:p w14:paraId="7A78D0AC" w14:textId="6AC802F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0,131</w:t>
            </w:r>
          </w:p>
        </w:tc>
        <w:tc>
          <w:tcPr>
            <w:tcW w:w="274" w:type="pct"/>
            <w:tcBorders>
              <w:top w:val="nil"/>
              <w:left w:val="nil"/>
              <w:bottom w:val="single" w:sz="4" w:space="0" w:color="auto"/>
              <w:right w:val="single" w:sz="4" w:space="0" w:color="auto"/>
            </w:tcBorders>
            <w:shd w:val="clear" w:color="auto" w:fill="auto"/>
            <w:vAlign w:val="center"/>
            <w:hideMark/>
          </w:tcPr>
          <w:p w14:paraId="07EA4A1A" w14:textId="6D30A80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0,134</w:t>
            </w:r>
          </w:p>
        </w:tc>
        <w:tc>
          <w:tcPr>
            <w:tcW w:w="274" w:type="pct"/>
            <w:tcBorders>
              <w:top w:val="nil"/>
              <w:left w:val="nil"/>
              <w:bottom w:val="single" w:sz="4" w:space="0" w:color="auto"/>
              <w:right w:val="single" w:sz="4" w:space="0" w:color="auto"/>
            </w:tcBorders>
            <w:shd w:val="clear" w:color="auto" w:fill="auto"/>
            <w:vAlign w:val="center"/>
            <w:hideMark/>
          </w:tcPr>
          <w:p w14:paraId="42298569" w14:textId="62C3573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0,136</w:t>
            </w:r>
          </w:p>
        </w:tc>
        <w:tc>
          <w:tcPr>
            <w:tcW w:w="274" w:type="pct"/>
            <w:tcBorders>
              <w:top w:val="nil"/>
              <w:left w:val="nil"/>
              <w:bottom w:val="single" w:sz="4" w:space="0" w:color="auto"/>
              <w:right w:val="single" w:sz="4" w:space="0" w:color="auto"/>
            </w:tcBorders>
            <w:shd w:val="clear" w:color="auto" w:fill="auto"/>
            <w:vAlign w:val="center"/>
            <w:hideMark/>
          </w:tcPr>
          <w:p w14:paraId="4DEFEF4D" w14:textId="6CE361B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0,138</w:t>
            </w:r>
          </w:p>
        </w:tc>
        <w:tc>
          <w:tcPr>
            <w:tcW w:w="274" w:type="pct"/>
            <w:tcBorders>
              <w:top w:val="nil"/>
              <w:left w:val="nil"/>
              <w:bottom w:val="single" w:sz="4" w:space="0" w:color="auto"/>
              <w:right w:val="single" w:sz="4" w:space="0" w:color="auto"/>
            </w:tcBorders>
            <w:shd w:val="clear" w:color="auto" w:fill="auto"/>
            <w:vAlign w:val="center"/>
            <w:hideMark/>
          </w:tcPr>
          <w:p w14:paraId="08BC34DE" w14:textId="3DFE08D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0,140</w:t>
            </w:r>
          </w:p>
        </w:tc>
        <w:tc>
          <w:tcPr>
            <w:tcW w:w="274" w:type="pct"/>
            <w:tcBorders>
              <w:top w:val="nil"/>
              <w:left w:val="nil"/>
              <w:bottom w:val="single" w:sz="4" w:space="0" w:color="auto"/>
              <w:right w:val="single" w:sz="4" w:space="0" w:color="auto"/>
            </w:tcBorders>
            <w:shd w:val="clear" w:color="auto" w:fill="auto"/>
            <w:vAlign w:val="center"/>
            <w:hideMark/>
          </w:tcPr>
          <w:p w14:paraId="3744DE99" w14:textId="7987501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0,142</w:t>
            </w:r>
          </w:p>
        </w:tc>
        <w:tc>
          <w:tcPr>
            <w:tcW w:w="276" w:type="pct"/>
            <w:tcBorders>
              <w:top w:val="nil"/>
              <w:left w:val="nil"/>
              <w:bottom w:val="single" w:sz="4" w:space="0" w:color="auto"/>
              <w:right w:val="single" w:sz="4" w:space="0" w:color="auto"/>
            </w:tcBorders>
            <w:shd w:val="clear" w:color="auto" w:fill="auto"/>
            <w:vAlign w:val="center"/>
            <w:hideMark/>
          </w:tcPr>
          <w:p w14:paraId="681C6507" w14:textId="0BC17C8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0,144</w:t>
            </w:r>
          </w:p>
        </w:tc>
        <w:tc>
          <w:tcPr>
            <w:tcW w:w="276" w:type="pct"/>
            <w:tcBorders>
              <w:top w:val="nil"/>
              <w:left w:val="nil"/>
              <w:bottom w:val="single" w:sz="4" w:space="0" w:color="auto"/>
              <w:right w:val="single" w:sz="4" w:space="0" w:color="auto"/>
            </w:tcBorders>
            <w:shd w:val="clear" w:color="auto" w:fill="auto"/>
            <w:vAlign w:val="center"/>
            <w:hideMark/>
          </w:tcPr>
          <w:p w14:paraId="245CA865" w14:textId="06343C6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0,146</w:t>
            </w:r>
          </w:p>
        </w:tc>
        <w:tc>
          <w:tcPr>
            <w:tcW w:w="273" w:type="pct"/>
            <w:tcBorders>
              <w:top w:val="nil"/>
              <w:left w:val="nil"/>
              <w:bottom w:val="single" w:sz="4" w:space="0" w:color="auto"/>
              <w:right w:val="single" w:sz="4" w:space="0" w:color="auto"/>
            </w:tcBorders>
            <w:shd w:val="clear" w:color="auto" w:fill="auto"/>
            <w:vAlign w:val="center"/>
            <w:hideMark/>
          </w:tcPr>
          <w:p w14:paraId="11B4DEEB" w14:textId="54B9F94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0,149</w:t>
            </w:r>
          </w:p>
        </w:tc>
      </w:tr>
      <w:tr w:rsidR="00F124FC" w:rsidRPr="00AF59B5" w14:paraId="7D45044F" w14:textId="77777777" w:rsidTr="00F124FC">
        <w:trPr>
          <w:trHeight w:val="510"/>
        </w:trPr>
        <w:tc>
          <w:tcPr>
            <w:tcW w:w="529" w:type="pct"/>
            <w:tcBorders>
              <w:top w:val="nil"/>
              <w:left w:val="single" w:sz="4" w:space="0" w:color="auto"/>
              <w:bottom w:val="single" w:sz="4" w:space="0" w:color="auto"/>
              <w:right w:val="single" w:sz="4" w:space="0" w:color="auto"/>
            </w:tcBorders>
            <w:shd w:val="clear" w:color="auto" w:fill="auto"/>
            <w:vAlign w:val="center"/>
            <w:hideMark/>
          </w:tcPr>
          <w:p w14:paraId="7F89667D"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Средний часовой расход</w:t>
            </w:r>
          </w:p>
        </w:tc>
        <w:tc>
          <w:tcPr>
            <w:tcW w:w="375" w:type="pct"/>
            <w:tcBorders>
              <w:top w:val="nil"/>
              <w:left w:val="nil"/>
              <w:bottom w:val="single" w:sz="4" w:space="0" w:color="auto"/>
              <w:right w:val="single" w:sz="4" w:space="0" w:color="auto"/>
            </w:tcBorders>
            <w:shd w:val="clear" w:color="auto" w:fill="auto"/>
            <w:vAlign w:val="center"/>
            <w:hideMark/>
          </w:tcPr>
          <w:p w14:paraId="552DD3E0"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тыс.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/ч</w:t>
            </w:r>
          </w:p>
        </w:tc>
        <w:tc>
          <w:tcPr>
            <w:tcW w:w="261" w:type="pct"/>
            <w:tcBorders>
              <w:top w:val="nil"/>
              <w:left w:val="nil"/>
              <w:bottom w:val="single" w:sz="4" w:space="0" w:color="auto"/>
              <w:right w:val="single" w:sz="4" w:space="0" w:color="auto"/>
            </w:tcBorders>
            <w:shd w:val="clear" w:color="auto" w:fill="auto"/>
            <w:vAlign w:val="center"/>
            <w:hideMark/>
          </w:tcPr>
          <w:p w14:paraId="5A262BFD" w14:textId="629FDD7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0,061</w:t>
            </w:r>
          </w:p>
        </w:tc>
        <w:tc>
          <w:tcPr>
            <w:tcW w:w="274" w:type="pct"/>
            <w:tcBorders>
              <w:top w:val="nil"/>
              <w:left w:val="nil"/>
              <w:bottom w:val="single" w:sz="4" w:space="0" w:color="auto"/>
              <w:right w:val="single" w:sz="4" w:space="0" w:color="auto"/>
            </w:tcBorders>
            <w:shd w:val="clear" w:color="auto" w:fill="auto"/>
            <w:vAlign w:val="center"/>
            <w:hideMark/>
          </w:tcPr>
          <w:p w14:paraId="05726D2B" w14:textId="5B58622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0,065</w:t>
            </w:r>
          </w:p>
        </w:tc>
        <w:tc>
          <w:tcPr>
            <w:tcW w:w="274" w:type="pct"/>
            <w:tcBorders>
              <w:top w:val="nil"/>
              <w:left w:val="nil"/>
              <w:bottom w:val="single" w:sz="4" w:space="0" w:color="auto"/>
              <w:right w:val="single" w:sz="4" w:space="0" w:color="auto"/>
            </w:tcBorders>
            <w:shd w:val="clear" w:color="auto" w:fill="auto"/>
            <w:vAlign w:val="center"/>
            <w:hideMark/>
          </w:tcPr>
          <w:p w14:paraId="11D2BF73" w14:textId="591ABAA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0,071</w:t>
            </w:r>
          </w:p>
        </w:tc>
        <w:tc>
          <w:tcPr>
            <w:tcW w:w="274" w:type="pct"/>
            <w:tcBorders>
              <w:top w:val="nil"/>
              <w:left w:val="nil"/>
              <w:bottom w:val="single" w:sz="4" w:space="0" w:color="auto"/>
              <w:right w:val="single" w:sz="4" w:space="0" w:color="auto"/>
            </w:tcBorders>
            <w:shd w:val="clear" w:color="auto" w:fill="auto"/>
            <w:vAlign w:val="center"/>
            <w:hideMark/>
          </w:tcPr>
          <w:p w14:paraId="5D07546D" w14:textId="655DCFF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0,075</w:t>
            </w:r>
          </w:p>
        </w:tc>
        <w:tc>
          <w:tcPr>
            <w:tcW w:w="274" w:type="pct"/>
            <w:tcBorders>
              <w:top w:val="nil"/>
              <w:left w:val="nil"/>
              <w:bottom w:val="single" w:sz="4" w:space="0" w:color="auto"/>
              <w:right w:val="single" w:sz="4" w:space="0" w:color="auto"/>
            </w:tcBorders>
            <w:shd w:val="clear" w:color="auto" w:fill="auto"/>
            <w:vAlign w:val="center"/>
            <w:hideMark/>
          </w:tcPr>
          <w:p w14:paraId="7D3EB588" w14:textId="37AC026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0,081</w:t>
            </w:r>
          </w:p>
        </w:tc>
        <w:tc>
          <w:tcPr>
            <w:tcW w:w="274" w:type="pct"/>
            <w:tcBorders>
              <w:top w:val="nil"/>
              <w:left w:val="nil"/>
              <w:bottom w:val="single" w:sz="4" w:space="0" w:color="auto"/>
              <w:right w:val="single" w:sz="4" w:space="0" w:color="auto"/>
            </w:tcBorders>
            <w:shd w:val="clear" w:color="auto" w:fill="auto"/>
            <w:vAlign w:val="center"/>
            <w:hideMark/>
          </w:tcPr>
          <w:p w14:paraId="69C71DBC" w14:textId="722C679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0,082</w:t>
            </w:r>
          </w:p>
        </w:tc>
        <w:tc>
          <w:tcPr>
            <w:tcW w:w="274" w:type="pct"/>
            <w:tcBorders>
              <w:top w:val="nil"/>
              <w:left w:val="nil"/>
              <w:bottom w:val="single" w:sz="4" w:space="0" w:color="auto"/>
              <w:right w:val="single" w:sz="4" w:space="0" w:color="auto"/>
            </w:tcBorders>
            <w:shd w:val="clear" w:color="auto" w:fill="auto"/>
            <w:vAlign w:val="center"/>
            <w:hideMark/>
          </w:tcPr>
          <w:p w14:paraId="16CCB4E7" w14:textId="0A15C77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0,084</w:t>
            </w:r>
          </w:p>
        </w:tc>
        <w:tc>
          <w:tcPr>
            <w:tcW w:w="274" w:type="pct"/>
            <w:tcBorders>
              <w:top w:val="nil"/>
              <w:left w:val="nil"/>
              <w:bottom w:val="single" w:sz="4" w:space="0" w:color="auto"/>
              <w:right w:val="single" w:sz="4" w:space="0" w:color="auto"/>
            </w:tcBorders>
            <w:shd w:val="clear" w:color="auto" w:fill="auto"/>
            <w:vAlign w:val="center"/>
            <w:hideMark/>
          </w:tcPr>
          <w:p w14:paraId="4644C235" w14:textId="4C1314F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0,086</w:t>
            </w:r>
          </w:p>
        </w:tc>
        <w:tc>
          <w:tcPr>
            <w:tcW w:w="274" w:type="pct"/>
            <w:tcBorders>
              <w:top w:val="nil"/>
              <w:left w:val="nil"/>
              <w:bottom w:val="single" w:sz="4" w:space="0" w:color="auto"/>
              <w:right w:val="single" w:sz="4" w:space="0" w:color="auto"/>
            </w:tcBorders>
            <w:shd w:val="clear" w:color="auto" w:fill="auto"/>
            <w:vAlign w:val="center"/>
            <w:hideMark/>
          </w:tcPr>
          <w:p w14:paraId="56DB3F3F" w14:textId="471C566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0,087</w:t>
            </w:r>
          </w:p>
        </w:tc>
        <w:tc>
          <w:tcPr>
            <w:tcW w:w="274" w:type="pct"/>
            <w:tcBorders>
              <w:top w:val="nil"/>
              <w:left w:val="nil"/>
              <w:bottom w:val="single" w:sz="4" w:space="0" w:color="auto"/>
              <w:right w:val="single" w:sz="4" w:space="0" w:color="auto"/>
            </w:tcBorders>
            <w:shd w:val="clear" w:color="auto" w:fill="auto"/>
            <w:vAlign w:val="center"/>
            <w:hideMark/>
          </w:tcPr>
          <w:p w14:paraId="3416457B" w14:textId="15F0129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0,088</w:t>
            </w:r>
          </w:p>
        </w:tc>
        <w:tc>
          <w:tcPr>
            <w:tcW w:w="274" w:type="pct"/>
            <w:tcBorders>
              <w:top w:val="nil"/>
              <w:left w:val="nil"/>
              <w:bottom w:val="single" w:sz="4" w:space="0" w:color="auto"/>
              <w:right w:val="single" w:sz="4" w:space="0" w:color="auto"/>
            </w:tcBorders>
            <w:shd w:val="clear" w:color="auto" w:fill="auto"/>
            <w:vAlign w:val="center"/>
            <w:hideMark/>
          </w:tcPr>
          <w:p w14:paraId="5574413F" w14:textId="3B37F81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0,090</w:t>
            </w:r>
          </w:p>
        </w:tc>
        <w:tc>
          <w:tcPr>
            <w:tcW w:w="274" w:type="pct"/>
            <w:tcBorders>
              <w:top w:val="nil"/>
              <w:left w:val="nil"/>
              <w:bottom w:val="single" w:sz="4" w:space="0" w:color="auto"/>
              <w:right w:val="single" w:sz="4" w:space="0" w:color="auto"/>
            </w:tcBorders>
            <w:shd w:val="clear" w:color="auto" w:fill="auto"/>
            <w:vAlign w:val="center"/>
            <w:hideMark/>
          </w:tcPr>
          <w:p w14:paraId="67F7E540" w14:textId="1D0DAFC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0,091</w:t>
            </w:r>
          </w:p>
        </w:tc>
        <w:tc>
          <w:tcPr>
            <w:tcW w:w="276" w:type="pct"/>
            <w:tcBorders>
              <w:top w:val="nil"/>
              <w:left w:val="nil"/>
              <w:bottom w:val="single" w:sz="4" w:space="0" w:color="auto"/>
              <w:right w:val="single" w:sz="4" w:space="0" w:color="auto"/>
            </w:tcBorders>
            <w:shd w:val="clear" w:color="auto" w:fill="auto"/>
            <w:vAlign w:val="center"/>
            <w:hideMark/>
          </w:tcPr>
          <w:p w14:paraId="2C22C083" w14:textId="6A11DC2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0,092</w:t>
            </w:r>
          </w:p>
        </w:tc>
        <w:tc>
          <w:tcPr>
            <w:tcW w:w="276" w:type="pct"/>
            <w:tcBorders>
              <w:top w:val="nil"/>
              <w:left w:val="nil"/>
              <w:bottom w:val="single" w:sz="4" w:space="0" w:color="auto"/>
              <w:right w:val="single" w:sz="4" w:space="0" w:color="auto"/>
            </w:tcBorders>
            <w:shd w:val="clear" w:color="auto" w:fill="auto"/>
            <w:vAlign w:val="center"/>
            <w:hideMark/>
          </w:tcPr>
          <w:p w14:paraId="4C402985" w14:textId="0445898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0,094</w:t>
            </w:r>
          </w:p>
        </w:tc>
        <w:tc>
          <w:tcPr>
            <w:tcW w:w="273" w:type="pct"/>
            <w:tcBorders>
              <w:top w:val="nil"/>
              <w:left w:val="nil"/>
              <w:bottom w:val="single" w:sz="4" w:space="0" w:color="auto"/>
              <w:right w:val="single" w:sz="4" w:space="0" w:color="auto"/>
            </w:tcBorders>
            <w:shd w:val="clear" w:color="auto" w:fill="auto"/>
            <w:vAlign w:val="center"/>
            <w:hideMark/>
          </w:tcPr>
          <w:p w14:paraId="5485BB8A" w14:textId="6E29C0A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0,095</w:t>
            </w:r>
          </w:p>
        </w:tc>
      </w:tr>
    </w:tbl>
    <w:p w14:paraId="40B041E1" w14:textId="475AEE08" w:rsidR="009D5C4B" w:rsidRPr="00AF59B5" w:rsidRDefault="009D5C4B" w:rsidP="00AB4033"/>
    <w:p w14:paraId="524D4801" w14:textId="77777777" w:rsidR="009D5C4B" w:rsidRPr="00AF59B5" w:rsidRDefault="009D5C4B" w:rsidP="00AB4033">
      <w:pPr>
        <w:sectPr w:rsidR="009D5C4B" w:rsidRPr="00AF59B5" w:rsidSect="009D5C4B">
          <w:pgSz w:w="16838" w:h="11906" w:orient="landscape"/>
          <w:pgMar w:top="1701" w:right="567" w:bottom="567" w:left="567" w:header="709" w:footer="709" w:gutter="0"/>
          <w:cols w:space="708"/>
          <w:docGrid w:linePitch="360"/>
        </w:sectPr>
      </w:pPr>
    </w:p>
    <w:p w14:paraId="4A3690FB" w14:textId="5DE26E98" w:rsidR="00C45BE0" w:rsidRPr="00AF59B5" w:rsidRDefault="00C45BE0" w:rsidP="001A1B43">
      <w:pPr>
        <w:pStyle w:val="111"/>
      </w:pPr>
      <w:bookmarkStart w:id="49" w:name="_Toc142995414"/>
      <w:r w:rsidRPr="00AF59B5">
        <w:t>Описание территориальной структуры потребления горячей, питьевой, технической воды по отчетам организаций, осуществляющих водоснабжение, с разбивкой по технологическим зонам</w:t>
      </w:r>
      <w:bookmarkEnd w:id="49"/>
    </w:p>
    <w:p w14:paraId="1BA5BF24" w14:textId="71ADCFB4" w:rsidR="00D1107A" w:rsidRPr="00AF59B5" w:rsidRDefault="00D1107A" w:rsidP="00601E1A">
      <w:pPr>
        <w:rPr>
          <w:lang w:eastAsia="ru-RU"/>
        </w:rPr>
      </w:pPr>
      <w:r w:rsidRPr="00AF59B5">
        <w:rPr>
          <w:lang w:eastAsia="ru-RU"/>
        </w:rPr>
        <w:t>Описание территориальной структуры потребления горячей, питьевой, технической воды с разбивкой по технологическим зонам представлено в разделе 1.3.2</w:t>
      </w:r>
    </w:p>
    <w:p w14:paraId="67FE04A9" w14:textId="52630E8F" w:rsidR="00D1107A" w:rsidRPr="00AF59B5" w:rsidRDefault="00D1107A" w:rsidP="00D1107A">
      <w:pPr>
        <w:rPr>
          <w:lang w:eastAsia="ru-RU"/>
        </w:rPr>
      </w:pPr>
      <w:r w:rsidRPr="00AF59B5">
        <w:rPr>
          <w:lang w:eastAsia="ru-RU"/>
        </w:rPr>
        <w:t>Перспективная территориальная структура потребления воды абонентами ГО «</w:t>
      </w:r>
      <w:proofErr w:type="spellStart"/>
      <w:r w:rsidRPr="00AF59B5">
        <w:rPr>
          <w:lang w:eastAsia="ru-RU"/>
        </w:rPr>
        <w:t>Жатай</w:t>
      </w:r>
      <w:proofErr w:type="spellEnd"/>
      <w:r w:rsidRPr="00AF59B5">
        <w:rPr>
          <w:lang w:eastAsia="ru-RU"/>
        </w:rPr>
        <w:t>» представлена в разделах выше.</w:t>
      </w:r>
    </w:p>
    <w:p w14:paraId="74C9F28F" w14:textId="77777777" w:rsidR="002B1585" w:rsidRPr="00AF59B5" w:rsidRDefault="002B1585" w:rsidP="00601E1A">
      <w:pPr>
        <w:rPr>
          <w:lang w:eastAsia="ru-RU"/>
        </w:rPr>
      </w:pPr>
    </w:p>
    <w:p w14:paraId="2E118840" w14:textId="24223B07" w:rsidR="00C45BE0" w:rsidRPr="00AF59B5" w:rsidRDefault="00C45BE0" w:rsidP="001A1B43">
      <w:pPr>
        <w:pStyle w:val="111"/>
      </w:pPr>
      <w:bookmarkStart w:id="50" w:name="_Toc142995415"/>
      <w:r w:rsidRPr="00AF59B5">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50"/>
    </w:p>
    <w:p w14:paraId="2D4CB6CD" w14:textId="42C81A12" w:rsidR="00C453F0" w:rsidRPr="00AF59B5" w:rsidRDefault="00C453F0" w:rsidP="00C453F0">
      <w:pPr>
        <w:pStyle w:val="afff0"/>
      </w:pPr>
      <w:r w:rsidRPr="00AF59B5">
        <w:t>Прогноз распределения расходов питьевой воды по типам абонентов на период действия схемы водоснабжения рассчитан в соответствии с материалами проекта «Генеральный план городского округа «</w:t>
      </w:r>
      <w:proofErr w:type="spellStart"/>
      <w:r w:rsidRPr="00AF59B5">
        <w:t>Жатай</w:t>
      </w:r>
      <w:proofErr w:type="spellEnd"/>
      <w:r w:rsidRPr="00AF59B5">
        <w:t>» Республики Саха (Якутия)», СП 31.13330.2021 «Водоснабжение. Наружные сети и сооружения», СП 30.13330.2020 «Внутренний водопровод и канализация зданий», выданными техническими условиями на подключение к сетям централизованного холодного водоснабжения и централизованного водоотведения, а также на основе фактических расходов воды абонентами.</w:t>
      </w:r>
    </w:p>
    <w:p w14:paraId="7D94C062" w14:textId="1C94FB5E" w:rsidR="000C2745" w:rsidRPr="00AF59B5" w:rsidRDefault="00C453F0" w:rsidP="00C453F0">
      <w:pPr>
        <w:pStyle w:val="afff0"/>
      </w:pPr>
      <w:r w:rsidRPr="00AF59B5">
        <w:t>Ожидаемый (расчетный) прирост потребления воды к 2038 году по каждому из типов абонентов, по каждой статье расхода воды представлен в таблице ниже. Итоговый прогноз расходов питьевой воды по типам абонентов на территории муниципального образования «</w:t>
      </w:r>
      <w:proofErr w:type="spellStart"/>
      <w:r w:rsidRPr="00AF59B5">
        <w:t>Жатай</w:t>
      </w:r>
      <w:proofErr w:type="spellEnd"/>
      <w:r w:rsidRPr="00AF59B5">
        <w:t>» приведен на рисунке ниже.</w:t>
      </w:r>
    </w:p>
    <w:p w14:paraId="1A7BFACD" w14:textId="502ACD8A" w:rsidR="00E60E4C" w:rsidRPr="00AF59B5" w:rsidRDefault="00E60E4C" w:rsidP="00C453F0">
      <w:pPr>
        <w:pStyle w:val="afff0"/>
      </w:pPr>
    </w:p>
    <w:p w14:paraId="151BF5E3" w14:textId="77777777" w:rsidR="00E60E4C" w:rsidRPr="00AF59B5" w:rsidRDefault="00E60E4C" w:rsidP="00C453F0">
      <w:pPr>
        <w:pStyle w:val="afff0"/>
        <w:sectPr w:rsidR="00E60E4C" w:rsidRPr="00AF59B5" w:rsidSect="00EA23E3">
          <w:pgSz w:w="11906" w:h="16838"/>
          <w:pgMar w:top="1134" w:right="567" w:bottom="1134" w:left="1701" w:header="709" w:footer="709" w:gutter="0"/>
          <w:cols w:space="708"/>
          <w:docGrid w:linePitch="360"/>
        </w:sectPr>
      </w:pPr>
    </w:p>
    <w:p w14:paraId="18910856" w14:textId="01A659A5" w:rsidR="00C453F0" w:rsidRPr="00AF59B5" w:rsidRDefault="00F124FC" w:rsidP="00C453F0">
      <w:pPr>
        <w:pStyle w:val="afff0"/>
        <w:ind w:firstLine="0"/>
        <w:jc w:val="center"/>
        <w:rPr>
          <w:lang w:val="en-US"/>
        </w:rPr>
      </w:pPr>
      <w:r w:rsidRPr="00AF59B5">
        <w:rPr>
          <w:noProof/>
          <w:lang w:bidi="ar-SA"/>
        </w:rPr>
        <w:drawing>
          <wp:inline distT="0" distB="0" distL="0" distR="0" wp14:anchorId="3311F2EA" wp14:editId="1FB8E6E8">
            <wp:extent cx="8286750" cy="488011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338505" cy="4910593"/>
                    </a:xfrm>
                    <a:prstGeom prst="rect">
                      <a:avLst/>
                    </a:prstGeom>
                    <a:noFill/>
                  </pic:spPr>
                </pic:pic>
              </a:graphicData>
            </a:graphic>
          </wp:inline>
        </w:drawing>
      </w:r>
    </w:p>
    <w:p w14:paraId="7315CFFB" w14:textId="3F303861" w:rsidR="000C2745" w:rsidRPr="00AF59B5" w:rsidRDefault="005A34C0" w:rsidP="00F1028B">
      <w:pPr>
        <w:pStyle w:val="-0"/>
        <w:ind w:left="0" w:firstLine="0"/>
      </w:pPr>
      <w:r w:rsidRPr="00AF59B5">
        <w:t>Прогноз потребления питьевой воды по типам абонентов на территории ГО «</w:t>
      </w:r>
      <w:proofErr w:type="spellStart"/>
      <w:r w:rsidRPr="00AF59B5">
        <w:t>Жатай</w:t>
      </w:r>
      <w:proofErr w:type="spellEnd"/>
      <w:r w:rsidRPr="00AF59B5">
        <w:t>»</w:t>
      </w:r>
    </w:p>
    <w:p w14:paraId="070F325F" w14:textId="1B18E40E" w:rsidR="00F179E2" w:rsidRPr="00AF59B5" w:rsidRDefault="00F179E2" w:rsidP="00F179E2">
      <w:pPr>
        <w:pStyle w:val="-"/>
        <w:numPr>
          <w:ilvl w:val="6"/>
          <w:numId w:val="43"/>
        </w:numPr>
        <w:tabs>
          <w:tab w:val="clear" w:pos="1276"/>
          <w:tab w:val="left" w:pos="0"/>
        </w:tabs>
        <w:ind w:left="0" w:firstLine="0"/>
      </w:pPr>
      <w:r w:rsidRPr="00AF59B5">
        <w:t>Прогноз расходов воды по типам абонентов на территории ГО «</w:t>
      </w:r>
      <w:proofErr w:type="spellStart"/>
      <w:r w:rsidRPr="00AF59B5">
        <w:t>Жатай</w:t>
      </w:r>
      <w:proofErr w:type="spellEnd"/>
      <w:r w:rsidRPr="00AF59B5">
        <w:t>»</w:t>
      </w:r>
    </w:p>
    <w:tbl>
      <w:tblPr>
        <w:tblW w:w="5000" w:type="pct"/>
        <w:tblLook w:val="04A0" w:firstRow="1" w:lastRow="0" w:firstColumn="1" w:lastColumn="0" w:noHBand="0" w:noVBand="1"/>
      </w:tblPr>
      <w:tblGrid>
        <w:gridCol w:w="2042"/>
        <w:gridCol w:w="803"/>
        <w:gridCol w:w="803"/>
        <w:gridCol w:w="803"/>
        <w:gridCol w:w="803"/>
        <w:gridCol w:w="803"/>
        <w:gridCol w:w="803"/>
        <w:gridCol w:w="804"/>
        <w:gridCol w:w="804"/>
        <w:gridCol w:w="804"/>
        <w:gridCol w:w="804"/>
        <w:gridCol w:w="804"/>
        <w:gridCol w:w="804"/>
        <w:gridCol w:w="804"/>
        <w:gridCol w:w="804"/>
        <w:gridCol w:w="804"/>
        <w:gridCol w:w="804"/>
        <w:gridCol w:w="794"/>
      </w:tblGrid>
      <w:tr w:rsidR="002E37D1" w:rsidRPr="00AF59B5" w14:paraId="1C64DBCF" w14:textId="77777777" w:rsidTr="002E37D1">
        <w:trPr>
          <w:trHeight w:val="300"/>
        </w:trPr>
        <w:tc>
          <w:tcPr>
            <w:tcW w:w="6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5BE59A"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Статья водопотребления</w:t>
            </w:r>
          </w:p>
        </w:tc>
        <w:tc>
          <w:tcPr>
            <w:tcW w:w="4349" w:type="pct"/>
            <w:gridSpan w:val="17"/>
            <w:tcBorders>
              <w:top w:val="single" w:sz="4" w:space="0" w:color="auto"/>
              <w:left w:val="nil"/>
              <w:bottom w:val="single" w:sz="4" w:space="0" w:color="auto"/>
              <w:right w:val="single" w:sz="4" w:space="0" w:color="auto"/>
            </w:tcBorders>
            <w:shd w:val="clear" w:color="auto" w:fill="auto"/>
            <w:vAlign w:val="center"/>
            <w:hideMark/>
          </w:tcPr>
          <w:p w14:paraId="18840948"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Годовой расход, тыс. м³</w:t>
            </w:r>
          </w:p>
        </w:tc>
      </w:tr>
      <w:tr w:rsidR="002E37D1" w:rsidRPr="00AF59B5" w14:paraId="4F95687F" w14:textId="77777777" w:rsidTr="00F179E2">
        <w:trPr>
          <w:trHeight w:val="300"/>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4516711" w14:textId="77777777" w:rsidR="002E37D1" w:rsidRPr="00AF59B5" w:rsidRDefault="002E37D1" w:rsidP="002E37D1">
            <w:pPr>
              <w:spacing w:line="240" w:lineRule="auto"/>
              <w:ind w:firstLine="0"/>
              <w:jc w:val="left"/>
              <w:rPr>
                <w:rFonts w:eastAsia="Times New Roman" w:cs="Times New Roman"/>
                <w:b/>
                <w:bCs/>
                <w:color w:val="000000"/>
                <w:sz w:val="20"/>
                <w:szCs w:val="20"/>
                <w:lang w:eastAsia="ru-RU"/>
              </w:rPr>
            </w:pPr>
          </w:p>
        </w:tc>
        <w:tc>
          <w:tcPr>
            <w:tcW w:w="256" w:type="pct"/>
            <w:tcBorders>
              <w:top w:val="nil"/>
              <w:left w:val="nil"/>
              <w:bottom w:val="single" w:sz="4" w:space="0" w:color="auto"/>
              <w:right w:val="single" w:sz="4" w:space="0" w:color="auto"/>
            </w:tcBorders>
            <w:shd w:val="clear" w:color="auto" w:fill="auto"/>
            <w:vAlign w:val="center"/>
            <w:hideMark/>
          </w:tcPr>
          <w:p w14:paraId="21EBF356"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256" w:type="pct"/>
            <w:tcBorders>
              <w:top w:val="nil"/>
              <w:left w:val="nil"/>
              <w:bottom w:val="single" w:sz="4" w:space="0" w:color="auto"/>
              <w:right w:val="single" w:sz="4" w:space="0" w:color="auto"/>
            </w:tcBorders>
            <w:shd w:val="clear" w:color="auto" w:fill="auto"/>
            <w:vAlign w:val="center"/>
            <w:hideMark/>
          </w:tcPr>
          <w:p w14:paraId="73E2DCE4"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256" w:type="pct"/>
            <w:tcBorders>
              <w:top w:val="nil"/>
              <w:left w:val="nil"/>
              <w:bottom w:val="single" w:sz="4" w:space="0" w:color="auto"/>
              <w:right w:val="single" w:sz="4" w:space="0" w:color="auto"/>
            </w:tcBorders>
            <w:shd w:val="clear" w:color="auto" w:fill="auto"/>
            <w:vAlign w:val="center"/>
            <w:hideMark/>
          </w:tcPr>
          <w:p w14:paraId="61410EF0"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256" w:type="pct"/>
            <w:tcBorders>
              <w:top w:val="nil"/>
              <w:left w:val="nil"/>
              <w:bottom w:val="single" w:sz="4" w:space="0" w:color="auto"/>
              <w:right w:val="single" w:sz="4" w:space="0" w:color="auto"/>
            </w:tcBorders>
            <w:shd w:val="clear" w:color="auto" w:fill="auto"/>
            <w:vAlign w:val="center"/>
            <w:hideMark/>
          </w:tcPr>
          <w:p w14:paraId="17E6ED9F"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256" w:type="pct"/>
            <w:tcBorders>
              <w:top w:val="nil"/>
              <w:left w:val="nil"/>
              <w:bottom w:val="single" w:sz="4" w:space="0" w:color="auto"/>
              <w:right w:val="single" w:sz="4" w:space="0" w:color="auto"/>
            </w:tcBorders>
            <w:shd w:val="clear" w:color="auto" w:fill="auto"/>
            <w:vAlign w:val="center"/>
            <w:hideMark/>
          </w:tcPr>
          <w:p w14:paraId="1136BDD6"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256" w:type="pct"/>
            <w:tcBorders>
              <w:top w:val="nil"/>
              <w:left w:val="nil"/>
              <w:bottom w:val="single" w:sz="4" w:space="0" w:color="auto"/>
              <w:right w:val="single" w:sz="4" w:space="0" w:color="auto"/>
            </w:tcBorders>
            <w:shd w:val="clear" w:color="auto" w:fill="auto"/>
            <w:vAlign w:val="center"/>
            <w:hideMark/>
          </w:tcPr>
          <w:p w14:paraId="7C1D82BF"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256" w:type="pct"/>
            <w:tcBorders>
              <w:top w:val="nil"/>
              <w:left w:val="nil"/>
              <w:bottom w:val="single" w:sz="4" w:space="0" w:color="auto"/>
              <w:right w:val="single" w:sz="4" w:space="0" w:color="auto"/>
            </w:tcBorders>
            <w:shd w:val="clear" w:color="auto" w:fill="auto"/>
            <w:vAlign w:val="center"/>
            <w:hideMark/>
          </w:tcPr>
          <w:p w14:paraId="132DC895"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256" w:type="pct"/>
            <w:tcBorders>
              <w:top w:val="nil"/>
              <w:left w:val="nil"/>
              <w:bottom w:val="single" w:sz="4" w:space="0" w:color="auto"/>
              <w:right w:val="single" w:sz="4" w:space="0" w:color="auto"/>
            </w:tcBorders>
            <w:shd w:val="clear" w:color="auto" w:fill="auto"/>
            <w:vAlign w:val="center"/>
            <w:hideMark/>
          </w:tcPr>
          <w:p w14:paraId="5E74C4E2"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256" w:type="pct"/>
            <w:tcBorders>
              <w:top w:val="nil"/>
              <w:left w:val="nil"/>
              <w:bottom w:val="single" w:sz="4" w:space="0" w:color="auto"/>
              <w:right w:val="single" w:sz="4" w:space="0" w:color="auto"/>
            </w:tcBorders>
            <w:shd w:val="clear" w:color="auto" w:fill="auto"/>
            <w:vAlign w:val="center"/>
            <w:hideMark/>
          </w:tcPr>
          <w:p w14:paraId="40B1FA41"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256" w:type="pct"/>
            <w:tcBorders>
              <w:top w:val="nil"/>
              <w:left w:val="nil"/>
              <w:bottom w:val="single" w:sz="4" w:space="0" w:color="auto"/>
              <w:right w:val="single" w:sz="4" w:space="0" w:color="auto"/>
            </w:tcBorders>
            <w:shd w:val="clear" w:color="auto" w:fill="auto"/>
            <w:vAlign w:val="center"/>
            <w:hideMark/>
          </w:tcPr>
          <w:p w14:paraId="06DA5586"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w:t>
            </w:r>
          </w:p>
        </w:tc>
        <w:tc>
          <w:tcPr>
            <w:tcW w:w="256" w:type="pct"/>
            <w:tcBorders>
              <w:top w:val="nil"/>
              <w:left w:val="nil"/>
              <w:bottom w:val="single" w:sz="4" w:space="0" w:color="auto"/>
              <w:right w:val="single" w:sz="4" w:space="0" w:color="auto"/>
            </w:tcBorders>
            <w:shd w:val="clear" w:color="auto" w:fill="auto"/>
            <w:vAlign w:val="center"/>
            <w:hideMark/>
          </w:tcPr>
          <w:p w14:paraId="010FBB38"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2032</w:t>
            </w:r>
          </w:p>
        </w:tc>
        <w:tc>
          <w:tcPr>
            <w:tcW w:w="256" w:type="pct"/>
            <w:tcBorders>
              <w:top w:val="nil"/>
              <w:left w:val="nil"/>
              <w:bottom w:val="single" w:sz="4" w:space="0" w:color="auto"/>
              <w:right w:val="single" w:sz="4" w:space="0" w:color="auto"/>
            </w:tcBorders>
            <w:shd w:val="clear" w:color="auto" w:fill="auto"/>
            <w:vAlign w:val="center"/>
            <w:hideMark/>
          </w:tcPr>
          <w:p w14:paraId="538DF609"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2033</w:t>
            </w:r>
          </w:p>
        </w:tc>
        <w:tc>
          <w:tcPr>
            <w:tcW w:w="256" w:type="pct"/>
            <w:tcBorders>
              <w:top w:val="nil"/>
              <w:left w:val="nil"/>
              <w:bottom w:val="single" w:sz="4" w:space="0" w:color="auto"/>
              <w:right w:val="single" w:sz="4" w:space="0" w:color="auto"/>
            </w:tcBorders>
            <w:shd w:val="clear" w:color="auto" w:fill="auto"/>
            <w:vAlign w:val="center"/>
            <w:hideMark/>
          </w:tcPr>
          <w:p w14:paraId="082494EF"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2034</w:t>
            </w:r>
          </w:p>
        </w:tc>
        <w:tc>
          <w:tcPr>
            <w:tcW w:w="256" w:type="pct"/>
            <w:tcBorders>
              <w:top w:val="nil"/>
              <w:left w:val="nil"/>
              <w:bottom w:val="single" w:sz="4" w:space="0" w:color="auto"/>
              <w:right w:val="single" w:sz="4" w:space="0" w:color="auto"/>
            </w:tcBorders>
            <w:shd w:val="clear" w:color="auto" w:fill="auto"/>
            <w:vAlign w:val="center"/>
            <w:hideMark/>
          </w:tcPr>
          <w:p w14:paraId="7E7255B5"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2035</w:t>
            </w:r>
          </w:p>
        </w:tc>
        <w:tc>
          <w:tcPr>
            <w:tcW w:w="256" w:type="pct"/>
            <w:tcBorders>
              <w:top w:val="nil"/>
              <w:left w:val="nil"/>
              <w:bottom w:val="single" w:sz="4" w:space="0" w:color="auto"/>
              <w:right w:val="single" w:sz="4" w:space="0" w:color="auto"/>
            </w:tcBorders>
            <w:shd w:val="clear" w:color="auto" w:fill="auto"/>
            <w:vAlign w:val="center"/>
            <w:hideMark/>
          </w:tcPr>
          <w:p w14:paraId="034F0C80"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2036</w:t>
            </w:r>
          </w:p>
        </w:tc>
        <w:tc>
          <w:tcPr>
            <w:tcW w:w="256" w:type="pct"/>
            <w:tcBorders>
              <w:top w:val="nil"/>
              <w:left w:val="nil"/>
              <w:bottom w:val="single" w:sz="4" w:space="0" w:color="auto"/>
              <w:right w:val="single" w:sz="4" w:space="0" w:color="auto"/>
            </w:tcBorders>
            <w:shd w:val="clear" w:color="auto" w:fill="auto"/>
            <w:vAlign w:val="center"/>
            <w:hideMark/>
          </w:tcPr>
          <w:p w14:paraId="0A9F34D7"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2037</w:t>
            </w:r>
          </w:p>
        </w:tc>
        <w:tc>
          <w:tcPr>
            <w:tcW w:w="253" w:type="pct"/>
            <w:tcBorders>
              <w:top w:val="nil"/>
              <w:left w:val="nil"/>
              <w:bottom w:val="single" w:sz="4" w:space="0" w:color="auto"/>
              <w:right w:val="single" w:sz="4" w:space="0" w:color="auto"/>
            </w:tcBorders>
            <w:shd w:val="clear" w:color="auto" w:fill="auto"/>
            <w:vAlign w:val="center"/>
            <w:hideMark/>
          </w:tcPr>
          <w:p w14:paraId="18BAC146" w14:textId="77777777" w:rsidR="002E37D1" w:rsidRPr="00AF59B5" w:rsidRDefault="002E37D1" w:rsidP="002E37D1">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2038</w:t>
            </w:r>
          </w:p>
        </w:tc>
      </w:tr>
      <w:tr w:rsidR="00F124FC" w:rsidRPr="00AF59B5" w14:paraId="78CE3C51" w14:textId="77777777" w:rsidTr="00F179E2">
        <w:trPr>
          <w:trHeight w:val="300"/>
        </w:trPr>
        <w:tc>
          <w:tcPr>
            <w:tcW w:w="651" w:type="pct"/>
            <w:tcBorders>
              <w:top w:val="nil"/>
              <w:left w:val="single" w:sz="4" w:space="0" w:color="auto"/>
              <w:bottom w:val="single" w:sz="4" w:space="0" w:color="auto"/>
              <w:right w:val="single" w:sz="4" w:space="0" w:color="auto"/>
            </w:tcBorders>
            <w:shd w:val="clear" w:color="000000" w:fill="FFFFFF"/>
            <w:vAlign w:val="center"/>
            <w:hideMark/>
          </w:tcPr>
          <w:p w14:paraId="31D6A512"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Население</w:t>
            </w:r>
          </w:p>
        </w:tc>
        <w:tc>
          <w:tcPr>
            <w:tcW w:w="256" w:type="pct"/>
            <w:tcBorders>
              <w:top w:val="nil"/>
              <w:left w:val="nil"/>
              <w:bottom w:val="single" w:sz="4" w:space="0" w:color="auto"/>
              <w:right w:val="single" w:sz="4" w:space="0" w:color="auto"/>
            </w:tcBorders>
            <w:shd w:val="clear" w:color="auto" w:fill="auto"/>
            <w:noWrap/>
            <w:vAlign w:val="center"/>
            <w:hideMark/>
          </w:tcPr>
          <w:p w14:paraId="128765EE" w14:textId="683CF5D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222,96</w:t>
            </w:r>
          </w:p>
        </w:tc>
        <w:tc>
          <w:tcPr>
            <w:tcW w:w="256" w:type="pct"/>
            <w:tcBorders>
              <w:top w:val="nil"/>
              <w:left w:val="nil"/>
              <w:bottom w:val="single" w:sz="4" w:space="0" w:color="auto"/>
              <w:right w:val="single" w:sz="4" w:space="0" w:color="auto"/>
            </w:tcBorders>
            <w:shd w:val="clear" w:color="auto" w:fill="auto"/>
            <w:noWrap/>
            <w:vAlign w:val="center"/>
            <w:hideMark/>
          </w:tcPr>
          <w:p w14:paraId="6F5E0C63" w14:textId="65319DF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227,18</w:t>
            </w:r>
          </w:p>
        </w:tc>
        <w:tc>
          <w:tcPr>
            <w:tcW w:w="256" w:type="pct"/>
            <w:tcBorders>
              <w:top w:val="nil"/>
              <w:left w:val="nil"/>
              <w:bottom w:val="single" w:sz="4" w:space="0" w:color="auto"/>
              <w:right w:val="single" w:sz="4" w:space="0" w:color="auto"/>
            </w:tcBorders>
            <w:shd w:val="clear" w:color="auto" w:fill="auto"/>
            <w:noWrap/>
            <w:vAlign w:val="center"/>
            <w:hideMark/>
          </w:tcPr>
          <w:p w14:paraId="060E2343" w14:textId="20B0BE3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228,85</w:t>
            </w:r>
          </w:p>
        </w:tc>
        <w:tc>
          <w:tcPr>
            <w:tcW w:w="256" w:type="pct"/>
            <w:tcBorders>
              <w:top w:val="nil"/>
              <w:left w:val="nil"/>
              <w:bottom w:val="single" w:sz="4" w:space="0" w:color="auto"/>
              <w:right w:val="single" w:sz="4" w:space="0" w:color="auto"/>
            </w:tcBorders>
            <w:shd w:val="clear" w:color="auto" w:fill="auto"/>
            <w:noWrap/>
            <w:vAlign w:val="center"/>
            <w:hideMark/>
          </w:tcPr>
          <w:p w14:paraId="676B6707" w14:textId="1D7BD4A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228,89</w:t>
            </w:r>
          </w:p>
        </w:tc>
        <w:tc>
          <w:tcPr>
            <w:tcW w:w="256" w:type="pct"/>
            <w:tcBorders>
              <w:top w:val="nil"/>
              <w:left w:val="nil"/>
              <w:bottom w:val="single" w:sz="4" w:space="0" w:color="auto"/>
              <w:right w:val="single" w:sz="4" w:space="0" w:color="auto"/>
            </w:tcBorders>
            <w:shd w:val="clear" w:color="auto" w:fill="auto"/>
            <w:noWrap/>
            <w:vAlign w:val="center"/>
            <w:hideMark/>
          </w:tcPr>
          <w:p w14:paraId="1E5C5F65" w14:textId="7433F81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239,26</w:t>
            </w:r>
          </w:p>
        </w:tc>
        <w:tc>
          <w:tcPr>
            <w:tcW w:w="256" w:type="pct"/>
            <w:tcBorders>
              <w:top w:val="nil"/>
              <w:left w:val="nil"/>
              <w:bottom w:val="single" w:sz="4" w:space="0" w:color="auto"/>
              <w:right w:val="single" w:sz="4" w:space="0" w:color="auto"/>
            </w:tcBorders>
            <w:shd w:val="clear" w:color="auto" w:fill="auto"/>
            <w:noWrap/>
            <w:vAlign w:val="center"/>
            <w:hideMark/>
          </w:tcPr>
          <w:p w14:paraId="58C47617" w14:textId="6E8C57E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249,06</w:t>
            </w:r>
          </w:p>
        </w:tc>
        <w:tc>
          <w:tcPr>
            <w:tcW w:w="256" w:type="pct"/>
            <w:tcBorders>
              <w:top w:val="nil"/>
              <w:left w:val="nil"/>
              <w:bottom w:val="single" w:sz="4" w:space="0" w:color="auto"/>
              <w:right w:val="single" w:sz="4" w:space="0" w:color="auto"/>
            </w:tcBorders>
            <w:shd w:val="clear" w:color="auto" w:fill="auto"/>
            <w:noWrap/>
            <w:vAlign w:val="center"/>
            <w:hideMark/>
          </w:tcPr>
          <w:p w14:paraId="03F32661" w14:textId="04C3905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258,85</w:t>
            </w:r>
          </w:p>
        </w:tc>
        <w:tc>
          <w:tcPr>
            <w:tcW w:w="256" w:type="pct"/>
            <w:tcBorders>
              <w:top w:val="nil"/>
              <w:left w:val="nil"/>
              <w:bottom w:val="single" w:sz="4" w:space="0" w:color="auto"/>
              <w:right w:val="single" w:sz="4" w:space="0" w:color="auto"/>
            </w:tcBorders>
            <w:shd w:val="clear" w:color="auto" w:fill="auto"/>
            <w:noWrap/>
            <w:vAlign w:val="center"/>
            <w:hideMark/>
          </w:tcPr>
          <w:p w14:paraId="2213F86F" w14:textId="01184CA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268,64</w:t>
            </w:r>
          </w:p>
        </w:tc>
        <w:tc>
          <w:tcPr>
            <w:tcW w:w="256" w:type="pct"/>
            <w:tcBorders>
              <w:top w:val="nil"/>
              <w:left w:val="nil"/>
              <w:bottom w:val="single" w:sz="4" w:space="0" w:color="auto"/>
              <w:right w:val="single" w:sz="4" w:space="0" w:color="auto"/>
            </w:tcBorders>
            <w:shd w:val="clear" w:color="auto" w:fill="auto"/>
            <w:noWrap/>
            <w:vAlign w:val="center"/>
            <w:hideMark/>
          </w:tcPr>
          <w:p w14:paraId="732E7FB4" w14:textId="3DD2FD7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278,43</w:t>
            </w:r>
          </w:p>
        </w:tc>
        <w:tc>
          <w:tcPr>
            <w:tcW w:w="256" w:type="pct"/>
            <w:tcBorders>
              <w:top w:val="nil"/>
              <w:left w:val="nil"/>
              <w:bottom w:val="single" w:sz="4" w:space="0" w:color="auto"/>
              <w:right w:val="single" w:sz="4" w:space="0" w:color="auto"/>
            </w:tcBorders>
            <w:shd w:val="clear" w:color="auto" w:fill="auto"/>
            <w:noWrap/>
            <w:vAlign w:val="center"/>
            <w:hideMark/>
          </w:tcPr>
          <w:p w14:paraId="59E6243C" w14:textId="72C7BD8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288,23</w:t>
            </w:r>
          </w:p>
        </w:tc>
        <w:tc>
          <w:tcPr>
            <w:tcW w:w="256" w:type="pct"/>
            <w:tcBorders>
              <w:top w:val="nil"/>
              <w:left w:val="nil"/>
              <w:bottom w:val="single" w:sz="4" w:space="0" w:color="auto"/>
              <w:right w:val="single" w:sz="4" w:space="0" w:color="auto"/>
            </w:tcBorders>
            <w:shd w:val="clear" w:color="auto" w:fill="auto"/>
            <w:noWrap/>
            <w:vAlign w:val="center"/>
            <w:hideMark/>
          </w:tcPr>
          <w:p w14:paraId="6D08F7C6" w14:textId="04A4C1C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298,02</w:t>
            </w:r>
          </w:p>
        </w:tc>
        <w:tc>
          <w:tcPr>
            <w:tcW w:w="256" w:type="pct"/>
            <w:tcBorders>
              <w:top w:val="nil"/>
              <w:left w:val="nil"/>
              <w:bottom w:val="single" w:sz="4" w:space="0" w:color="auto"/>
              <w:right w:val="single" w:sz="4" w:space="0" w:color="auto"/>
            </w:tcBorders>
            <w:shd w:val="clear" w:color="auto" w:fill="auto"/>
            <w:noWrap/>
            <w:vAlign w:val="center"/>
            <w:hideMark/>
          </w:tcPr>
          <w:p w14:paraId="0C1648F0" w14:textId="30FCB79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307,81</w:t>
            </w:r>
          </w:p>
        </w:tc>
        <w:tc>
          <w:tcPr>
            <w:tcW w:w="256" w:type="pct"/>
            <w:tcBorders>
              <w:top w:val="nil"/>
              <w:left w:val="nil"/>
              <w:bottom w:val="single" w:sz="4" w:space="0" w:color="auto"/>
              <w:right w:val="single" w:sz="4" w:space="0" w:color="auto"/>
            </w:tcBorders>
            <w:shd w:val="clear" w:color="auto" w:fill="auto"/>
            <w:noWrap/>
            <w:vAlign w:val="center"/>
            <w:hideMark/>
          </w:tcPr>
          <w:p w14:paraId="4DF8E924" w14:textId="667E218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317,60</w:t>
            </w:r>
          </w:p>
        </w:tc>
        <w:tc>
          <w:tcPr>
            <w:tcW w:w="256" w:type="pct"/>
            <w:tcBorders>
              <w:top w:val="nil"/>
              <w:left w:val="nil"/>
              <w:bottom w:val="single" w:sz="4" w:space="0" w:color="auto"/>
              <w:right w:val="single" w:sz="4" w:space="0" w:color="auto"/>
            </w:tcBorders>
            <w:shd w:val="clear" w:color="auto" w:fill="auto"/>
            <w:noWrap/>
            <w:vAlign w:val="center"/>
            <w:hideMark/>
          </w:tcPr>
          <w:p w14:paraId="6114EEA1" w14:textId="132E783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327,40</w:t>
            </w:r>
          </w:p>
        </w:tc>
        <w:tc>
          <w:tcPr>
            <w:tcW w:w="256" w:type="pct"/>
            <w:tcBorders>
              <w:top w:val="nil"/>
              <w:left w:val="nil"/>
              <w:bottom w:val="single" w:sz="4" w:space="0" w:color="auto"/>
              <w:right w:val="single" w:sz="4" w:space="0" w:color="auto"/>
            </w:tcBorders>
            <w:shd w:val="clear" w:color="auto" w:fill="auto"/>
            <w:noWrap/>
            <w:vAlign w:val="center"/>
            <w:hideMark/>
          </w:tcPr>
          <w:p w14:paraId="7B138D8C" w14:textId="5576BA0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337,19</w:t>
            </w:r>
          </w:p>
        </w:tc>
        <w:tc>
          <w:tcPr>
            <w:tcW w:w="256" w:type="pct"/>
            <w:tcBorders>
              <w:top w:val="nil"/>
              <w:left w:val="nil"/>
              <w:bottom w:val="single" w:sz="4" w:space="0" w:color="auto"/>
              <w:right w:val="single" w:sz="4" w:space="0" w:color="auto"/>
            </w:tcBorders>
            <w:shd w:val="clear" w:color="auto" w:fill="auto"/>
            <w:noWrap/>
            <w:vAlign w:val="center"/>
            <w:hideMark/>
          </w:tcPr>
          <w:p w14:paraId="382A25C0" w14:textId="0760131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337,19</w:t>
            </w:r>
          </w:p>
        </w:tc>
        <w:tc>
          <w:tcPr>
            <w:tcW w:w="253" w:type="pct"/>
            <w:tcBorders>
              <w:top w:val="nil"/>
              <w:left w:val="nil"/>
              <w:bottom w:val="single" w:sz="4" w:space="0" w:color="auto"/>
              <w:right w:val="single" w:sz="4" w:space="0" w:color="auto"/>
            </w:tcBorders>
            <w:shd w:val="clear" w:color="auto" w:fill="auto"/>
            <w:noWrap/>
            <w:vAlign w:val="center"/>
            <w:hideMark/>
          </w:tcPr>
          <w:p w14:paraId="43F71430" w14:textId="1D482F4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337,19</w:t>
            </w:r>
          </w:p>
        </w:tc>
      </w:tr>
      <w:tr w:rsidR="00F124FC" w:rsidRPr="00AF59B5" w14:paraId="567272A1" w14:textId="77777777" w:rsidTr="00F179E2">
        <w:trPr>
          <w:trHeight w:val="300"/>
        </w:trPr>
        <w:tc>
          <w:tcPr>
            <w:tcW w:w="651" w:type="pct"/>
            <w:tcBorders>
              <w:top w:val="nil"/>
              <w:left w:val="single" w:sz="4" w:space="0" w:color="auto"/>
              <w:bottom w:val="single" w:sz="4" w:space="0" w:color="auto"/>
              <w:right w:val="single" w:sz="4" w:space="0" w:color="auto"/>
            </w:tcBorders>
            <w:shd w:val="clear" w:color="000000" w:fill="FFFFFF"/>
            <w:vAlign w:val="center"/>
            <w:hideMark/>
          </w:tcPr>
          <w:p w14:paraId="1AECE930"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Бюджетные потребители</w:t>
            </w:r>
          </w:p>
        </w:tc>
        <w:tc>
          <w:tcPr>
            <w:tcW w:w="256" w:type="pct"/>
            <w:tcBorders>
              <w:top w:val="nil"/>
              <w:left w:val="nil"/>
              <w:bottom w:val="single" w:sz="4" w:space="0" w:color="auto"/>
              <w:right w:val="single" w:sz="4" w:space="0" w:color="auto"/>
            </w:tcBorders>
            <w:shd w:val="clear" w:color="auto" w:fill="auto"/>
            <w:noWrap/>
            <w:vAlign w:val="center"/>
            <w:hideMark/>
          </w:tcPr>
          <w:p w14:paraId="0DBA905C" w14:textId="1BEAEB3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19,55</w:t>
            </w:r>
          </w:p>
        </w:tc>
        <w:tc>
          <w:tcPr>
            <w:tcW w:w="256" w:type="pct"/>
            <w:tcBorders>
              <w:top w:val="nil"/>
              <w:left w:val="nil"/>
              <w:bottom w:val="single" w:sz="4" w:space="0" w:color="auto"/>
              <w:right w:val="single" w:sz="4" w:space="0" w:color="auto"/>
            </w:tcBorders>
            <w:shd w:val="clear" w:color="auto" w:fill="auto"/>
            <w:noWrap/>
            <w:vAlign w:val="center"/>
            <w:hideMark/>
          </w:tcPr>
          <w:p w14:paraId="4940DC8F" w14:textId="68BD777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19,55</w:t>
            </w:r>
          </w:p>
        </w:tc>
        <w:tc>
          <w:tcPr>
            <w:tcW w:w="256" w:type="pct"/>
            <w:tcBorders>
              <w:top w:val="nil"/>
              <w:left w:val="nil"/>
              <w:bottom w:val="single" w:sz="4" w:space="0" w:color="auto"/>
              <w:right w:val="single" w:sz="4" w:space="0" w:color="auto"/>
            </w:tcBorders>
            <w:shd w:val="clear" w:color="auto" w:fill="auto"/>
            <w:noWrap/>
            <w:vAlign w:val="center"/>
            <w:hideMark/>
          </w:tcPr>
          <w:p w14:paraId="585A2A32" w14:textId="167743C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22,73</w:t>
            </w:r>
          </w:p>
        </w:tc>
        <w:tc>
          <w:tcPr>
            <w:tcW w:w="256" w:type="pct"/>
            <w:tcBorders>
              <w:top w:val="nil"/>
              <w:left w:val="nil"/>
              <w:bottom w:val="single" w:sz="4" w:space="0" w:color="auto"/>
              <w:right w:val="single" w:sz="4" w:space="0" w:color="auto"/>
            </w:tcBorders>
            <w:shd w:val="clear" w:color="auto" w:fill="auto"/>
            <w:noWrap/>
            <w:vAlign w:val="center"/>
            <w:hideMark/>
          </w:tcPr>
          <w:p w14:paraId="1611AE9C" w14:textId="57C8248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26,41</w:t>
            </w:r>
          </w:p>
        </w:tc>
        <w:tc>
          <w:tcPr>
            <w:tcW w:w="256" w:type="pct"/>
            <w:tcBorders>
              <w:top w:val="nil"/>
              <w:left w:val="nil"/>
              <w:bottom w:val="single" w:sz="4" w:space="0" w:color="auto"/>
              <w:right w:val="single" w:sz="4" w:space="0" w:color="auto"/>
            </w:tcBorders>
            <w:shd w:val="clear" w:color="auto" w:fill="auto"/>
            <w:noWrap/>
            <w:vAlign w:val="center"/>
            <w:hideMark/>
          </w:tcPr>
          <w:p w14:paraId="3F646679" w14:textId="14D3493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28,52</w:t>
            </w:r>
          </w:p>
        </w:tc>
        <w:tc>
          <w:tcPr>
            <w:tcW w:w="256" w:type="pct"/>
            <w:tcBorders>
              <w:top w:val="nil"/>
              <w:left w:val="nil"/>
              <w:bottom w:val="single" w:sz="4" w:space="0" w:color="auto"/>
              <w:right w:val="single" w:sz="4" w:space="0" w:color="auto"/>
            </w:tcBorders>
            <w:shd w:val="clear" w:color="auto" w:fill="auto"/>
            <w:noWrap/>
            <w:vAlign w:val="center"/>
            <w:hideMark/>
          </w:tcPr>
          <w:p w14:paraId="09BBF498" w14:textId="79389F6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28,52</w:t>
            </w:r>
          </w:p>
        </w:tc>
        <w:tc>
          <w:tcPr>
            <w:tcW w:w="256" w:type="pct"/>
            <w:tcBorders>
              <w:top w:val="nil"/>
              <w:left w:val="nil"/>
              <w:bottom w:val="single" w:sz="4" w:space="0" w:color="auto"/>
              <w:right w:val="single" w:sz="4" w:space="0" w:color="auto"/>
            </w:tcBorders>
            <w:shd w:val="clear" w:color="auto" w:fill="auto"/>
            <w:noWrap/>
            <w:vAlign w:val="center"/>
            <w:hideMark/>
          </w:tcPr>
          <w:p w14:paraId="0AA32D62" w14:textId="3541308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33,08</w:t>
            </w:r>
          </w:p>
        </w:tc>
        <w:tc>
          <w:tcPr>
            <w:tcW w:w="256" w:type="pct"/>
            <w:tcBorders>
              <w:top w:val="nil"/>
              <w:left w:val="nil"/>
              <w:bottom w:val="single" w:sz="4" w:space="0" w:color="auto"/>
              <w:right w:val="single" w:sz="4" w:space="0" w:color="auto"/>
            </w:tcBorders>
            <w:shd w:val="clear" w:color="auto" w:fill="auto"/>
            <w:noWrap/>
            <w:vAlign w:val="center"/>
            <w:hideMark/>
          </w:tcPr>
          <w:p w14:paraId="3110CAFD" w14:textId="2BC4B9C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36,59</w:t>
            </w:r>
          </w:p>
        </w:tc>
        <w:tc>
          <w:tcPr>
            <w:tcW w:w="256" w:type="pct"/>
            <w:tcBorders>
              <w:top w:val="nil"/>
              <w:left w:val="nil"/>
              <w:bottom w:val="single" w:sz="4" w:space="0" w:color="auto"/>
              <w:right w:val="single" w:sz="4" w:space="0" w:color="auto"/>
            </w:tcBorders>
            <w:shd w:val="clear" w:color="auto" w:fill="auto"/>
            <w:noWrap/>
            <w:vAlign w:val="center"/>
            <w:hideMark/>
          </w:tcPr>
          <w:p w14:paraId="6C482333" w14:textId="7803AC5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37,25</w:t>
            </w:r>
          </w:p>
        </w:tc>
        <w:tc>
          <w:tcPr>
            <w:tcW w:w="256" w:type="pct"/>
            <w:tcBorders>
              <w:top w:val="nil"/>
              <w:left w:val="nil"/>
              <w:bottom w:val="single" w:sz="4" w:space="0" w:color="auto"/>
              <w:right w:val="single" w:sz="4" w:space="0" w:color="auto"/>
            </w:tcBorders>
            <w:shd w:val="clear" w:color="auto" w:fill="auto"/>
            <w:noWrap/>
            <w:vAlign w:val="center"/>
            <w:hideMark/>
          </w:tcPr>
          <w:p w14:paraId="267B4CD2" w14:textId="3684CF8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37,25</w:t>
            </w:r>
          </w:p>
        </w:tc>
        <w:tc>
          <w:tcPr>
            <w:tcW w:w="256" w:type="pct"/>
            <w:tcBorders>
              <w:top w:val="nil"/>
              <w:left w:val="nil"/>
              <w:bottom w:val="single" w:sz="4" w:space="0" w:color="auto"/>
              <w:right w:val="single" w:sz="4" w:space="0" w:color="auto"/>
            </w:tcBorders>
            <w:shd w:val="clear" w:color="auto" w:fill="auto"/>
            <w:noWrap/>
            <w:vAlign w:val="center"/>
            <w:hideMark/>
          </w:tcPr>
          <w:p w14:paraId="633EE057" w14:textId="517A62A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38,49</w:t>
            </w:r>
          </w:p>
        </w:tc>
        <w:tc>
          <w:tcPr>
            <w:tcW w:w="256" w:type="pct"/>
            <w:tcBorders>
              <w:top w:val="nil"/>
              <w:left w:val="nil"/>
              <w:bottom w:val="single" w:sz="4" w:space="0" w:color="auto"/>
              <w:right w:val="single" w:sz="4" w:space="0" w:color="auto"/>
            </w:tcBorders>
            <w:shd w:val="clear" w:color="auto" w:fill="auto"/>
            <w:noWrap/>
            <w:vAlign w:val="center"/>
            <w:hideMark/>
          </w:tcPr>
          <w:p w14:paraId="7E315174" w14:textId="2D8D550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38,49</w:t>
            </w:r>
          </w:p>
        </w:tc>
        <w:tc>
          <w:tcPr>
            <w:tcW w:w="256" w:type="pct"/>
            <w:tcBorders>
              <w:top w:val="nil"/>
              <w:left w:val="nil"/>
              <w:bottom w:val="single" w:sz="4" w:space="0" w:color="auto"/>
              <w:right w:val="single" w:sz="4" w:space="0" w:color="auto"/>
            </w:tcBorders>
            <w:shd w:val="clear" w:color="auto" w:fill="auto"/>
            <w:noWrap/>
            <w:vAlign w:val="center"/>
            <w:hideMark/>
          </w:tcPr>
          <w:p w14:paraId="450EC5E7" w14:textId="0771DBD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38,49</w:t>
            </w:r>
          </w:p>
        </w:tc>
        <w:tc>
          <w:tcPr>
            <w:tcW w:w="256" w:type="pct"/>
            <w:tcBorders>
              <w:top w:val="nil"/>
              <w:left w:val="nil"/>
              <w:bottom w:val="single" w:sz="4" w:space="0" w:color="auto"/>
              <w:right w:val="single" w:sz="4" w:space="0" w:color="auto"/>
            </w:tcBorders>
            <w:shd w:val="clear" w:color="auto" w:fill="auto"/>
            <w:noWrap/>
            <w:vAlign w:val="center"/>
            <w:hideMark/>
          </w:tcPr>
          <w:p w14:paraId="62CB0502" w14:textId="04A67A4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39,75</w:t>
            </w:r>
          </w:p>
        </w:tc>
        <w:tc>
          <w:tcPr>
            <w:tcW w:w="256" w:type="pct"/>
            <w:tcBorders>
              <w:top w:val="nil"/>
              <w:left w:val="nil"/>
              <w:bottom w:val="single" w:sz="4" w:space="0" w:color="auto"/>
              <w:right w:val="single" w:sz="4" w:space="0" w:color="auto"/>
            </w:tcBorders>
            <w:shd w:val="clear" w:color="auto" w:fill="auto"/>
            <w:noWrap/>
            <w:vAlign w:val="center"/>
            <w:hideMark/>
          </w:tcPr>
          <w:p w14:paraId="218C129E" w14:textId="729EB3D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41,27</w:t>
            </w:r>
          </w:p>
        </w:tc>
        <w:tc>
          <w:tcPr>
            <w:tcW w:w="256" w:type="pct"/>
            <w:tcBorders>
              <w:top w:val="nil"/>
              <w:left w:val="nil"/>
              <w:bottom w:val="single" w:sz="4" w:space="0" w:color="auto"/>
              <w:right w:val="single" w:sz="4" w:space="0" w:color="auto"/>
            </w:tcBorders>
            <w:shd w:val="clear" w:color="auto" w:fill="auto"/>
            <w:noWrap/>
            <w:vAlign w:val="center"/>
            <w:hideMark/>
          </w:tcPr>
          <w:p w14:paraId="15B2F8AA" w14:textId="6E8DA6C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41,27</w:t>
            </w:r>
          </w:p>
        </w:tc>
        <w:tc>
          <w:tcPr>
            <w:tcW w:w="253" w:type="pct"/>
            <w:tcBorders>
              <w:top w:val="nil"/>
              <w:left w:val="nil"/>
              <w:bottom w:val="single" w:sz="4" w:space="0" w:color="auto"/>
              <w:right w:val="single" w:sz="4" w:space="0" w:color="auto"/>
            </w:tcBorders>
            <w:shd w:val="clear" w:color="auto" w:fill="auto"/>
            <w:noWrap/>
            <w:vAlign w:val="center"/>
            <w:hideMark/>
          </w:tcPr>
          <w:p w14:paraId="0DFA4D41" w14:textId="6BD0B66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41,27</w:t>
            </w:r>
          </w:p>
        </w:tc>
      </w:tr>
      <w:tr w:rsidR="00F124FC" w:rsidRPr="00AF59B5" w14:paraId="0227DF26" w14:textId="77777777" w:rsidTr="00F179E2">
        <w:trPr>
          <w:trHeight w:val="300"/>
        </w:trPr>
        <w:tc>
          <w:tcPr>
            <w:tcW w:w="651" w:type="pct"/>
            <w:tcBorders>
              <w:top w:val="nil"/>
              <w:left w:val="single" w:sz="4" w:space="0" w:color="auto"/>
              <w:bottom w:val="single" w:sz="4" w:space="0" w:color="auto"/>
              <w:right w:val="single" w:sz="4" w:space="0" w:color="auto"/>
            </w:tcBorders>
            <w:shd w:val="clear" w:color="000000" w:fill="FFFFFF"/>
            <w:vAlign w:val="center"/>
            <w:hideMark/>
          </w:tcPr>
          <w:p w14:paraId="7FA47748"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Прочие потребители</w:t>
            </w:r>
          </w:p>
        </w:tc>
        <w:tc>
          <w:tcPr>
            <w:tcW w:w="256" w:type="pct"/>
            <w:tcBorders>
              <w:top w:val="nil"/>
              <w:left w:val="nil"/>
              <w:bottom w:val="single" w:sz="4" w:space="0" w:color="auto"/>
              <w:right w:val="single" w:sz="4" w:space="0" w:color="auto"/>
            </w:tcBorders>
            <w:shd w:val="clear" w:color="auto" w:fill="auto"/>
            <w:noWrap/>
            <w:vAlign w:val="center"/>
            <w:hideMark/>
          </w:tcPr>
          <w:p w14:paraId="6380FB77" w14:textId="0B7BD36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226,98</w:t>
            </w:r>
          </w:p>
        </w:tc>
        <w:tc>
          <w:tcPr>
            <w:tcW w:w="256" w:type="pct"/>
            <w:tcBorders>
              <w:top w:val="nil"/>
              <w:left w:val="nil"/>
              <w:bottom w:val="single" w:sz="4" w:space="0" w:color="auto"/>
              <w:right w:val="single" w:sz="4" w:space="0" w:color="auto"/>
            </w:tcBorders>
            <w:shd w:val="clear" w:color="auto" w:fill="auto"/>
            <w:noWrap/>
            <w:vAlign w:val="center"/>
            <w:hideMark/>
          </w:tcPr>
          <w:p w14:paraId="663BFD3D" w14:textId="708C5C7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251,76</w:t>
            </w:r>
          </w:p>
        </w:tc>
        <w:tc>
          <w:tcPr>
            <w:tcW w:w="256" w:type="pct"/>
            <w:tcBorders>
              <w:top w:val="nil"/>
              <w:left w:val="nil"/>
              <w:bottom w:val="single" w:sz="4" w:space="0" w:color="auto"/>
              <w:right w:val="single" w:sz="4" w:space="0" w:color="auto"/>
            </w:tcBorders>
            <w:shd w:val="clear" w:color="auto" w:fill="auto"/>
            <w:noWrap/>
            <w:vAlign w:val="center"/>
            <w:hideMark/>
          </w:tcPr>
          <w:p w14:paraId="266EF46A" w14:textId="1C341C1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290,02</w:t>
            </w:r>
          </w:p>
        </w:tc>
        <w:tc>
          <w:tcPr>
            <w:tcW w:w="256" w:type="pct"/>
            <w:tcBorders>
              <w:top w:val="nil"/>
              <w:left w:val="nil"/>
              <w:bottom w:val="single" w:sz="4" w:space="0" w:color="auto"/>
              <w:right w:val="single" w:sz="4" w:space="0" w:color="auto"/>
            </w:tcBorders>
            <w:shd w:val="clear" w:color="auto" w:fill="auto"/>
            <w:noWrap/>
            <w:vAlign w:val="center"/>
            <w:hideMark/>
          </w:tcPr>
          <w:p w14:paraId="09A34587" w14:textId="633BBE8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320,58</w:t>
            </w:r>
          </w:p>
        </w:tc>
        <w:tc>
          <w:tcPr>
            <w:tcW w:w="256" w:type="pct"/>
            <w:tcBorders>
              <w:top w:val="nil"/>
              <w:left w:val="nil"/>
              <w:bottom w:val="single" w:sz="4" w:space="0" w:color="auto"/>
              <w:right w:val="single" w:sz="4" w:space="0" w:color="auto"/>
            </w:tcBorders>
            <w:shd w:val="clear" w:color="auto" w:fill="auto"/>
            <w:noWrap/>
            <w:vAlign w:val="center"/>
            <w:hideMark/>
          </w:tcPr>
          <w:p w14:paraId="57AEF64D" w14:textId="0A10478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6E2BD2E5" w14:textId="5DB8233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22467CC0" w14:textId="64E776E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052C9869" w14:textId="33BF768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1ADFB2A3" w14:textId="573FF3A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12D4DD6D" w14:textId="3775B8B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0B3F59A5" w14:textId="3A25C59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185EC784" w14:textId="1E34057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0718CBC1" w14:textId="49B29F4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5D4D5273" w14:textId="5DE314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7A60ED7A" w14:textId="4D07022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6" w:type="pct"/>
            <w:tcBorders>
              <w:top w:val="nil"/>
              <w:left w:val="nil"/>
              <w:bottom w:val="single" w:sz="4" w:space="0" w:color="auto"/>
              <w:right w:val="single" w:sz="4" w:space="0" w:color="auto"/>
            </w:tcBorders>
            <w:shd w:val="clear" w:color="auto" w:fill="auto"/>
            <w:noWrap/>
            <w:vAlign w:val="center"/>
            <w:hideMark/>
          </w:tcPr>
          <w:p w14:paraId="73834A24" w14:textId="64AFF92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c>
          <w:tcPr>
            <w:tcW w:w="253" w:type="pct"/>
            <w:tcBorders>
              <w:top w:val="nil"/>
              <w:left w:val="nil"/>
              <w:bottom w:val="single" w:sz="4" w:space="0" w:color="auto"/>
              <w:right w:val="single" w:sz="4" w:space="0" w:color="auto"/>
            </w:tcBorders>
            <w:shd w:val="clear" w:color="auto" w:fill="auto"/>
            <w:noWrap/>
            <w:vAlign w:val="center"/>
            <w:hideMark/>
          </w:tcPr>
          <w:p w14:paraId="0EC04BC8" w14:textId="6CF4801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351,14</w:t>
            </w:r>
          </w:p>
        </w:tc>
      </w:tr>
      <w:tr w:rsidR="00F124FC" w:rsidRPr="00AF59B5" w14:paraId="7FED0659" w14:textId="77777777" w:rsidTr="00F179E2">
        <w:trPr>
          <w:trHeight w:val="300"/>
        </w:trPr>
        <w:tc>
          <w:tcPr>
            <w:tcW w:w="651" w:type="pct"/>
            <w:tcBorders>
              <w:top w:val="nil"/>
              <w:left w:val="single" w:sz="4" w:space="0" w:color="auto"/>
              <w:bottom w:val="single" w:sz="4" w:space="0" w:color="auto"/>
              <w:right w:val="single" w:sz="4" w:space="0" w:color="auto"/>
            </w:tcBorders>
            <w:shd w:val="clear" w:color="auto" w:fill="auto"/>
            <w:vAlign w:val="center"/>
            <w:hideMark/>
          </w:tcPr>
          <w:p w14:paraId="4EA85DB7" w14:textId="148EDFDD"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Итого по ГО «</w:t>
            </w:r>
            <w:proofErr w:type="spellStart"/>
            <w:r w:rsidRPr="00AF59B5">
              <w:rPr>
                <w:rFonts w:eastAsia="Times New Roman" w:cs="Times New Roman"/>
                <w:b/>
                <w:bCs/>
                <w:color w:val="000000"/>
                <w:sz w:val="20"/>
                <w:szCs w:val="20"/>
                <w:lang w:eastAsia="ru-RU"/>
              </w:rPr>
              <w:t>Жатай</w:t>
            </w:r>
            <w:proofErr w:type="spellEnd"/>
            <w:r w:rsidRPr="00AF59B5">
              <w:rPr>
                <w:rFonts w:eastAsia="Times New Roman" w:cs="Times New Roman"/>
                <w:b/>
                <w:bCs/>
                <w:color w:val="000000"/>
                <w:sz w:val="20"/>
                <w:szCs w:val="20"/>
                <w:lang w:eastAsia="ru-RU"/>
              </w:rPr>
              <w:t>»</w:t>
            </w:r>
          </w:p>
        </w:tc>
        <w:tc>
          <w:tcPr>
            <w:tcW w:w="256" w:type="pct"/>
            <w:tcBorders>
              <w:top w:val="nil"/>
              <w:left w:val="nil"/>
              <w:bottom w:val="single" w:sz="4" w:space="0" w:color="auto"/>
              <w:right w:val="single" w:sz="4" w:space="0" w:color="auto"/>
            </w:tcBorders>
            <w:shd w:val="clear" w:color="auto" w:fill="auto"/>
            <w:noWrap/>
            <w:vAlign w:val="center"/>
            <w:hideMark/>
          </w:tcPr>
          <w:p w14:paraId="2C201611" w14:textId="1573F49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469,48</w:t>
            </w:r>
          </w:p>
        </w:tc>
        <w:tc>
          <w:tcPr>
            <w:tcW w:w="256" w:type="pct"/>
            <w:tcBorders>
              <w:top w:val="nil"/>
              <w:left w:val="nil"/>
              <w:bottom w:val="single" w:sz="4" w:space="0" w:color="auto"/>
              <w:right w:val="single" w:sz="4" w:space="0" w:color="auto"/>
            </w:tcBorders>
            <w:shd w:val="clear" w:color="auto" w:fill="auto"/>
            <w:noWrap/>
            <w:vAlign w:val="center"/>
            <w:hideMark/>
          </w:tcPr>
          <w:p w14:paraId="65FB59D3" w14:textId="23D4E782"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498,49</w:t>
            </w:r>
          </w:p>
        </w:tc>
        <w:tc>
          <w:tcPr>
            <w:tcW w:w="256" w:type="pct"/>
            <w:tcBorders>
              <w:top w:val="nil"/>
              <w:left w:val="nil"/>
              <w:bottom w:val="single" w:sz="4" w:space="0" w:color="auto"/>
              <w:right w:val="single" w:sz="4" w:space="0" w:color="auto"/>
            </w:tcBorders>
            <w:shd w:val="clear" w:color="auto" w:fill="auto"/>
            <w:noWrap/>
            <w:vAlign w:val="center"/>
            <w:hideMark/>
          </w:tcPr>
          <w:p w14:paraId="76B1D0B6" w14:textId="67E20EBB"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541,60</w:t>
            </w:r>
          </w:p>
        </w:tc>
        <w:tc>
          <w:tcPr>
            <w:tcW w:w="256" w:type="pct"/>
            <w:tcBorders>
              <w:top w:val="nil"/>
              <w:left w:val="nil"/>
              <w:bottom w:val="single" w:sz="4" w:space="0" w:color="auto"/>
              <w:right w:val="single" w:sz="4" w:space="0" w:color="auto"/>
            </w:tcBorders>
            <w:shd w:val="clear" w:color="auto" w:fill="auto"/>
            <w:noWrap/>
            <w:vAlign w:val="center"/>
            <w:hideMark/>
          </w:tcPr>
          <w:p w14:paraId="1EA0C6E3" w14:textId="745A5749"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575,88</w:t>
            </w:r>
          </w:p>
        </w:tc>
        <w:tc>
          <w:tcPr>
            <w:tcW w:w="256" w:type="pct"/>
            <w:tcBorders>
              <w:top w:val="nil"/>
              <w:left w:val="nil"/>
              <w:bottom w:val="single" w:sz="4" w:space="0" w:color="auto"/>
              <w:right w:val="single" w:sz="4" w:space="0" w:color="auto"/>
            </w:tcBorders>
            <w:shd w:val="clear" w:color="auto" w:fill="auto"/>
            <w:noWrap/>
            <w:vAlign w:val="center"/>
            <w:hideMark/>
          </w:tcPr>
          <w:p w14:paraId="18FAB42E" w14:textId="72CCF62E"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618,92</w:t>
            </w:r>
          </w:p>
        </w:tc>
        <w:tc>
          <w:tcPr>
            <w:tcW w:w="256" w:type="pct"/>
            <w:tcBorders>
              <w:top w:val="nil"/>
              <w:left w:val="nil"/>
              <w:bottom w:val="single" w:sz="4" w:space="0" w:color="auto"/>
              <w:right w:val="single" w:sz="4" w:space="0" w:color="auto"/>
            </w:tcBorders>
            <w:shd w:val="clear" w:color="auto" w:fill="auto"/>
            <w:noWrap/>
            <w:vAlign w:val="center"/>
            <w:hideMark/>
          </w:tcPr>
          <w:p w14:paraId="64DF07A6" w14:textId="6345C2C2"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628,71</w:t>
            </w:r>
          </w:p>
        </w:tc>
        <w:tc>
          <w:tcPr>
            <w:tcW w:w="256" w:type="pct"/>
            <w:tcBorders>
              <w:top w:val="nil"/>
              <w:left w:val="nil"/>
              <w:bottom w:val="single" w:sz="4" w:space="0" w:color="auto"/>
              <w:right w:val="single" w:sz="4" w:space="0" w:color="auto"/>
            </w:tcBorders>
            <w:shd w:val="clear" w:color="auto" w:fill="auto"/>
            <w:noWrap/>
            <w:vAlign w:val="center"/>
            <w:hideMark/>
          </w:tcPr>
          <w:p w14:paraId="5B355B52" w14:textId="6291A0A3"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643,07</w:t>
            </w:r>
          </w:p>
        </w:tc>
        <w:tc>
          <w:tcPr>
            <w:tcW w:w="256" w:type="pct"/>
            <w:tcBorders>
              <w:top w:val="nil"/>
              <w:left w:val="nil"/>
              <w:bottom w:val="single" w:sz="4" w:space="0" w:color="auto"/>
              <w:right w:val="single" w:sz="4" w:space="0" w:color="auto"/>
            </w:tcBorders>
            <w:shd w:val="clear" w:color="auto" w:fill="auto"/>
            <w:noWrap/>
            <w:vAlign w:val="center"/>
            <w:hideMark/>
          </w:tcPr>
          <w:p w14:paraId="28FD47D6" w14:textId="4D0C7709"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656,37</w:t>
            </w:r>
          </w:p>
        </w:tc>
        <w:tc>
          <w:tcPr>
            <w:tcW w:w="256" w:type="pct"/>
            <w:tcBorders>
              <w:top w:val="nil"/>
              <w:left w:val="nil"/>
              <w:bottom w:val="single" w:sz="4" w:space="0" w:color="auto"/>
              <w:right w:val="single" w:sz="4" w:space="0" w:color="auto"/>
            </w:tcBorders>
            <w:shd w:val="clear" w:color="auto" w:fill="auto"/>
            <w:noWrap/>
            <w:vAlign w:val="center"/>
            <w:hideMark/>
          </w:tcPr>
          <w:p w14:paraId="17B99790" w14:textId="05CC2138"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666,82</w:t>
            </w:r>
          </w:p>
        </w:tc>
        <w:tc>
          <w:tcPr>
            <w:tcW w:w="256" w:type="pct"/>
            <w:tcBorders>
              <w:top w:val="nil"/>
              <w:left w:val="nil"/>
              <w:bottom w:val="single" w:sz="4" w:space="0" w:color="auto"/>
              <w:right w:val="single" w:sz="4" w:space="0" w:color="auto"/>
            </w:tcBorders>
            <w:shd w:val="clear" w:color="auto" w:fill="auto"/>
            <w:noWrap/>
            <w:vAlign w:val="center"/>
            <w:hideMark/>
          </w:tcPr>
          <w:p w14:paraId="45F83957" w14:textId="74894675"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676,61</w:t>
            </w:r>
          </w:p>
        </w:tc>
        <w:tc>
          <w:tcPr>
            <w:tcW w:w="256" w:type="pct"/>
            <w:tcBorders>
              <w:top w:val="nil"/>
              <w:left w:val="nil"/>
              <w:bottom w:val="single" w:sz="4" w:space="0" w:color="auto"/>
              <w:right w:val="single" w:sz="4" w:space="0" w:color="auto"/>
            </w:tcBorders>
            <w:shd w:val="clear" w:color="auto" w:fill="auto"/>
            <w:noWrap/>
            <w:vAlign w:val="center"/>
            <w:hideMark/>
          </w:tcPr>
          <w:p w14:paraId="5EBCAA20" w14:textId="0E80F678"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687,64</w:t>
            </w:r>
          </w:p>
        </w:tc>
        <w:tc>
          <w:tcPr>
            <w:tcW w:w="256" w:type="pct"/>
            <w:tcBorders>
              <w:top w:val="nil"/>
              <w:left w:val="nil"/>
              <w:bottom w:val="single" w:sz="4" w:space="0" w:color="auto"/>
              <w:right w:val="single" w:sz="4" w:space="0" w:color="auto"/>
            </w:tcBorders>
            <w:shd w:val="clear" w:color="auto" w:fill="auto"/>
            <w:noWrap/>
            <w:vAlign w:val="center"/>
            <w:hideMark/>
          </w:tcPr>
          <w:p w14:paraId="06D78092" w14:textId="2678986D"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697,43</w:t>
            </w:r>
          </w:p>
        </w:tc>
        <w:tc>
          <w:tcPr>
            <w:tcW w:w="256" w:type="pct"/>
            <w:tcBorders>
              <w:top w:val="nil"/>
              <w:left w:val="nil"/>
              <w:bottom w:val="single" w:sz="4" w:space="0" w:color="auto"/>
              <w:right w:val="single" w:sz="4" w:space="0" w:color="auto"/>
            </w:tcBorders>
            <w:shd w:val="clear" w:color="auto" w:fill="auto"/>
            <w:noWrap/>
            <w:vAlign w:val="center"/>
            <w:hideMark/>
          </w:tcPr>
          <w:p w14:paraId="146C0695" w14:textId="6EAD247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707,23</w:t>
            </w:r>
          </w:p>
        </w:tc>
        <w:tc>
          <w:tcPr>
            <w:tcW w:w="256" w:type="pct"/>
            <w:tcBorders>
              <w:top w:val="nil"/>
              <w:left w:val="nil"/>
              <w:bottom w:val="single" w:sz="4" w:space="0" w:color="auto"/>
              <w:right w:val="single" w:sz="4" w:space="0" w:color="auto"/>
            </w:tcBorders>
            <w:shd w:val="clear" w:color="auto" w:fill="auto"/>
            <w:noWrap/>
            <w:vAlign w:val="center"/>
            <w:hideMark/>
          </w:tcPr>
          <w:p w14:paraId="0F4535AF" w14:textId="08D3D228"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718,29</w:t>
            </w:r>
          </w:p>
        </w:tc>
        <w:tc>
          <w:tcPr>
            <w:tcW w:w="256" w:type="pct"/>
            <w:tcBorders>
              <w:top w:val="nil"/>
              <w:left w:val="nil"/>
              <w:bottom w:val="single" w:sz="4" w:space="0" w:color="auto"/>
              <w:right w:val="single" w:sz="4" w:space="0" w:color="auto"/>
            </w:tcBorders>
            <w:shd w:val="clear" w:color="auto" w:fill="auto"/>
            <w:noWrap/>
            <w:vAlign w:val="center"/>
            <w:hideMark/>
          </w:tcPr>
          <w:p w14:paraId="6D292CD9" w14:textId="35FC8622"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729,60</w:t>
            </w:r>
          </w:p>
        </w:tc>
        <w:tc>
          <w:tcPr>
            <w:tcW w:w="256" w:type="pct"/>
            <w:tcBorders>
              <w:top w:val="nil"/>
              <w:left w:val="nil"/>
              <w:bottom w:val="single" w:sz="4" w:space="0" w:color="auto"/>
              <w:right w:val="single" w:sz="4" w:space="0" w:color="auto"/>
            </w:tcBorders>
            <w:shd w:val="clear" w:color="auto" w:fill="auto"/>
            <w:noWrap/>
            <w:vAlign w:val="center"/>
            <w:hideMark/>
          </w:tcPr>
          <w:p w14:paraId="5FAA7C76" w14:textId="63850E54"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729,60</w:t>
            </w:r>
          </w:p>
        </w:tc>
        <w:tc>
          <w:tcPr>
            <w:tcW w:w="253" w:type="pct"/>
            <w:tcBorders>
              <w:top w:val="nil"/>
              <w:left w:val="nil"/>
              <w:bottom w:val="single" w:sz="4" w:space="0" w:color="auto"/>
              <w:right w:val="single" w:sz="4" w:space="0" w:color="auto"/>
            </w:tcBorders>
            <w:shd w:val="clear" w:color="auto" w:fill="auto"/>
            <w:noWrap/>
            <w:vAlign w:val="center"/>
            <w:hideMark/>
          </w:tcPr>
          <w:p w14:paraId="2A75AFFB" w14:textId="0E3E5AC6" w:rsidR="00F124FC" w:rsidRPr="00AF59B5" w:rsidRDefault="00F124FC" w:rsidP="00F124FC">
            <w:pPr>
              <w:spacing w:line="240" w:lineRule="auto"/>
              <w:ind w:firstLine="0"/>
              <w:jc w:val="center"/>
              <w:rPr>
                <w:rFonts w:eastAsia="Times New Roman" w:cs="Times New Roman"/>
                <w:b/>
                <w:bCs/>
                <w:color w:val="000000"/>
                <w:sz w:val="20"/>
                <w:szCs w:val="20"/>
                <w:lang w:eastAsia="ru-RU"/>
              </w:rPr>
            </w:pPr>
            <w:r w:rsidRPr="00AF59B5">
              <w:rPr>
                <w:b/>
                <w:bCs/>
                <w:color w:val="000000"/>
                <w:sz w:val="20"/>
                <w:szCs w:val="20"/>
              </w:rPr>
              <w:t>729,60</w:t>
            </w:r>
          </w:p>
        </w:tc>
      </w:tr>
    </w:tbl>
    <w:p w14:paraId="083E0D6E" w14:textId="77777777" w:rsidR="001D3CEA" w:rsidRPr="00AF59B5" w:rsidRDefault="001D3CEA" w:rsidP="00B30FFE">
      <w:pPr>
        <w:rPr>
          <w:rFonts w:eastAsia="Times New Roman"/>
          <w:szCs w:val="26"/>
          <w:lang w:eastAsia="ru-RU"/>
        </w:rPr>
      </w:pPr>
    </w:p>
    <w:p w14:paraId="19F822A2" w14:textId="77777777" w:rsidR="001D3CEA" w:rsidRPr="00AF59B5" w:rsidRDefault="001D3CEA" w:rsidP="00B30FFE">
      <w:pPr>
        <w:rPr>
          <w:lang w:eastAsia="ru-RU"/>
        </w:rPr>
        <w:sectPr w:rsidR="001D3CEA" w:rsidRPr="00AF59B5" w:rsidSect="001D3CEA">
          <w:pgSz w:w="16838" w:h="11906" w:orient="landscape"/>
          <w:pgMar w:top="1701" w:right="567" w:bottom="567" w:left="567" w:header="709" w:footer="709" w:gutter="0"/>
          <w:cols w:space="708"/>
          <w:docGrid w:linePitch="360"/>
        </w:sectPr>
      </w:pPr>
    </w:p>
    <w:p w14:paraId="690B4052" w14:textId="5EE72110" w:rsidR="00C45BE0" w:rsidRPr="00AF59B5" w:rsidRDefault="00C45BE0" w:rsidP="001A1B43">
      <w:pPr>
        <w:pStyle w:val="111"/>
      </w:pPr>
      <w:bookmarkStart w:id="51" w:name="_Toc142995416"/>
      <w:r w:rsidRPr="00AF59B5">
        <w:t>Сведения о фактических и планируемых потерях горячей, питьевой, технической воды при ее транспортировке</w:t>
      </w:r>
      <w:bookmarkEnd w:id="51"/>
    </w:p>
    <w:p w14:paraId="517C6D90" w14:textId="5092C75D" w:rsidR="00390ABD" w:rsidRPr="00AF59B5" w:rsidRDefault="00390ABD" w:rsidP="00390ABD">
      <w:r w:rsidRPr="00AF59B5">
        <w:t>Фактические потери воды при ее транспортировке в централизованных системах водоснабжения ГО «</w:t>
      </w:r>
      <w:proofErr w:type="spellStart"/>
      <w:r w:rsidRPr="00AF59B5">
        <w:t>Жатай</w:t>
      </w:r>
      <w:proofErr w:type="spellEnd"/>
      <w:r w:rsidRPr="00AF59B5">
        <w:t>» за 2022 год составили 12,6 % от объема отпускаемой в сеть воды (67,57 тыс. м</w:t>
      </w:r>
      <w:r w:rsidRPr="00AF59B5">
        <w:rPr>
          <w:vertAlign w:val="superscript"/>
        </w:rPr>
        <w:t>3</w:t>
      </w:r>
      <w:r w:rsidRPr="00AF59B5">
        <w:t xml:space="preserve"> в год). </w:t>
      </w:r>
    </w:p>
    <w:p w14:paraId="2D8413E4" w14:textId="7F2BD323" w:rsidR="00390ABD" w:rsidRPr="00AF59B5" w:rsidRDefault="00390ABD" w:rsidP="00390ABD">
      <w:r w:rsidRPr="00AF59B5">
        <w:t xml:space="preserve">При осуществлении подключения всех приведенных в данной схеме перспективных потребителей и реализации всех предлагаемых мероприятий, потери воды при ее транспортировке к 2038 году, оценочно, составят порядка </w:t>
      </w:r>
      <w:r w:rsidR="00F124FC" w:rsidRPr="00AF59B5">
        <w:t>105,0</w:t>
      </w:r>
      <w:r w:rsidRPr="00AF59B5">
        <w:t xml:space="preserve"> тыс. м</w:t>
      </w:r>
      <w:r w:rsidRPr="00AF59B5">
        <w:rPr>
          <w:vertAlign w:val="superscript"/>
        </w:rPr>
        <w:t>3</w:t>
      </w:r>
      <w:r w:rsidRPr="00AF59B5">
        <w:t xml:space="preserve"> в год.</w:t>
      </w:r>
    </w:p>
    <w:p w14:paraId="3EFBDEDB" w14:textId="2718A21D" w:rsidR="00390ABD" w:rsidRPr="00AF59B5" w:rsidRDefault="00390ABD" w:rsidP="00390ABD">
      <w:r w:rsidRPr="00AF59B5">
        <w:t>Прогноз потерь воды при транспортировке представлен в таблице ниже. Графическая интерпретация данной таблицы приведена на рисунке ниже.</w:t>
      </w:r>
    </w:p>
    <w:p w14:paraId="770FFAB0" w14:textId="77777777" w:rsidR="00E60E4C" w:rsidRPr="00AF59B5" w:rsidRDefault="00E60E4C" w:rsidP="00390ABD"/>
    <w:p w14:paraId="1A1266A6" w14:textId="221B071D" w:rsidR="00390ABD" w:rsidRPr="00AF59B5" w:rsidRDefault="00F124FC" w:rsidP="005A34C0">
      <w:pPr>
        <w:ind w:firstLine="0"/>
      </w:pPr>
      <w:r w:rsidRPr="00AF59B5">
        <w:rPr>
          <w:noProof/>
          <w:lang w:eastAsia="ru-RU"/>
        </w:rPr>
        <w:drawing>
          <wp:inline distT="0" distB="0" distL="0" distR="0" wp14:anchorId="53CE2530" wp14:editId="262D764D">
            <wp:extent cx="6121303" cy="422783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9677" cy="4233614"/>
                    </a:xfrm>
                    <a:prstGeom prst="rect">
                      <a:avLst/>
                    </a:prstGeom>
                    <a:noFill/>
                  </pic:spPr>
                </pic:pic>
              </a:graphicData>
            </a:graphic>
          </wp:inline>
        </w:drawing>
      </w:r>
    </w:p>
    <w:p w14:paraId="2278DDA0" w14:textId="3C73C177" w:rsidR="005A34C0" w:rsidRPr="00AF59B5" w:rsidRDefault="005A34C0" w:rsidP="005A34C0">
      <w:pPr>
        <w:pStyle w:val="-0"/>
      </w:pPr>
      <w:bookmarkStart w:id="52" w:name="_Ref117173451"/>
      <w:r w:rsidRPr="00AF59B5">
        <w:t>Годовые потери воды при транспортировке</w:t>
      </w:r>
      <w:bookmarkEnd w:id="52"/>
      <w:r w:rsidRPr="00AF59B5">
        <w:t xml:space="preserve"> тыс. м</w:t>
      </w:r>
      <w:r w:rsidRPr="00AF59B5">
        <w:rPr>
          <w:vertAlign w:val="superscript"/>
        </w:rPr>
        <w:t>3</w:t>
      </w:r>
      <w:r w:rsidR="00D75509" w:rsidRPr="00AF59B5">
        <w:t xml:space="preserve"> в год</w:t>
      </w:r>
    </w:p>
    <w:p w14:paraId="522860FC" w14:textId="3BE676CA" w:rsidR="00DB2B61" w:rsidRPr="00AF59B5" w:rsidRDefault="00DB2B61" w:rsidP="00717BDF"/>
    <w:p w14:paraId="1367F86E" w14:textId="77777777" w:rsidR="005A34C0" w:rsidRPr="00AF59B5" w:rsidRDefault="005A34C0" w:rsidP="00717BDF">
      <w:pPr>
        <w:sectPr w:rsidR="005A34C0" w:rsidRPr="00AF59B5" w:rsidSect="00EA23E3">
          <w:pgSz w:w="11906" w:h="16838"/>
          <w:pgMar w:top="1134" w:right="567" w:bottom="1134" w:left="1701" w:header="709" w:footer="709" w:gutter="0"/>
          <w:cols w:space="708"/>
          <w:docGrid w:linePitch="360"/>
        </w:sectPr>
      </w:pPr>
    </w:p>
    <w:p w14:paraId="74B348D1" w14:textId="5FC11C53" w:rsidR="00F179E2" w:rsidRPr="00AF59B5" w:rsidRDefault="00F179E2" w:rsidP="00F179E2">
      <w:pPr>
        <w:pStyle w:val="-"/>
        <w:numPr>
          <w:ilvl w:val="6"/>
          <w:numId w:val="43"/>
        </w:numPr>
        <w:tabs>
          <w:tab w:val="clear" w:pos="1276"/>
          <w:tab w:val="left" w:pos="0"/>
        </w:tabs>
        <w:ind w:left="0" w:firstLine="0"/>
      </w:pPr>
      <w:r w:rsidRPr="00AF59B5">
        <w:t>Прогноз потерь воды при транспортировке на территории ГО «</w:t>
      </w:r>
      <w:proofErr w:type="spellStart"/>
      <w:r w:rsidRPr="00AF59B5">
        <w:t>Жатай</w:t>
      </w:r>
      <w:proofErr w:type="spellEnd"/>
      <w:r w:rsidRPr="00AF59B5">
        <w:t>»</w:t>
      </w:r>
    </w:p>
    <w:tbl>
      <w:tblPr>
        <w:tblW w:w="5000" w:type="pct"/>
        <w:tblLook w:val="04A0" w:firstRow="1" w:lastRow="0" w:firstColumn="1" w:lastColumn="0" w:noHBand="0" w:noVBand="1"/>
      </w:tblPr>
      <w:tblGrid>
        <w:gridCol w:w="2228"/>
        <w:gridCol w:w="791"/>
        <w:gridCol w:w="791"/>
        <w:gridCol w:w="791"/>
        <w:gridCol w:w="791"/>
        <w:gridCol w:w="791"/>
        <w:gridCol w:w="791"/>
        <w:gridCol w:w="791"/>
        <w:gridCol w:w="791"/>
        <w:gridCol w:w="794"/>
        <w:gridCol w:w="791"/>
        <w:gridCol w:w="791"/>
        <w:gridCol w:w="791"/>
        <w:gridCol w:w="791"/>
        <w:gridCol w:w="791"/>
        <w:gridCol w:w="791"/>
        <w:gridCol w:w="791"/>
        <w:gridCol w:w="807"/>
      </w:tblGrid>
      <w:tr w:rsidR="005405D2" w:rsidRPr="00AF59B5" w14:paraId="66E18EA9" w14:textId="77777777" w:rsidTr="005405D2">
        <w:trPr>
          <w:trHeight w:val="300"/>
        </w:trPr>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4FF51B"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Статья водопотребления</w:t>
            </w:r>
          </w:p>
        </w:tc>
        <w:tc>
          <w:tcPr>
            <w:tcW w:w="4290" w:type="pct"/>
            <w:gridSpan w:val="17"/>
            <w:tcBorders>
              <w:top w:val="single" w:sz="4" w:space="0" w:color="auto"/>
              <w:left w:val="nil"/>
              <w:bottom w:val="single" w:sz="4" w:space="0" w:color="auto"/>
              <w:right w:val="single" w:sz="4" w:space="0" w:color="auto"/>
            </w:tcBorders>
            <w:shd w:val="clear" w:color="auto" w:fill="auto"/>
            <w:vAlign w:val="center"/>
            <w:hideMark/>
          </w:tcPr>
          <w:p w14:paraId="297ACB9A"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Годовой расход, тыс. м³</w:t>
            </w:r>
          </w:p>
        </w:tc>
      </w:tr>
      <w:tr w:rsidR="005405D2" w:rsidRPr="00AF59B5" w14:paraId="73230CDC" w14:textId="77777777" w:rsidTr="00F179E2">
        <w:trPr>
          <w:trHeight w:val="300"/>
        </w:trPr>
        <w:tc>
          <w:tcPr>
            <w:tcW w:w="710" w:type="pct"/>
            <w:vMerge/>
            <w:tcBorders>
              <w:top w:val="single" w:sz="4" w:space="0" w:color="auto"/>
              <w:left w:val="single" w:sz="4" w:space="0" w:color="auto"/>
              <w:bottom w:val="single" w:sz="4" w:space="0" w:color="auto"/>
              <w:right w:val="single" w:sz="4" w:space="0" w:color="auto"/>
            </w:tcBorders>
            <w:vAlign w:val="center"/>
            <w:hideMark/>
          </w:tcPr>
          <w:p w14:paraId="762AE0AD"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p>
        </w:tc>
        <w:tc>
          <w:tcPr>
            <w:tcW w:w="252" w:type="pct"/>
            <w:tcBorders>
              <w:top w:val="nil"/>
              <w:left w:val="nil"/>
              <w:bottom w:val="single" w:sz="4" w:space="0" w:color="auto"/>
              <w:right w:val="single" w:sz="4" w:space="0" w:color="auto"/>
            </w:tcBorders>
            <w:shd w:val="clear" w:color="auto" w:fill="auto"/>
            <w:vAlign w:val="center"/>
            <w:hideMark/>
          </w:tcPr>
          <w:p w14:paraId="65FA53A4"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252" w:type="pct"/>
            <w:tcBorders>
              <w:top w:val="nil"/>
              <w:left w:val="nil"/>
              <w:bottom w:val="single" w:sz="4" w:space="0" w:color="auto"/>
              <w:right w:val="single" w:sz="4" w:space="0" w:color="auto"/>
            </w:tcBorders>
            <w:shd w:val="clear" w:color="auto" w:fill="auto"/>
            <w:vAlign w:val="center"/>
            <w:hideMark/>
          </w:tcPr>
          <w:p w14:paraId="4F67B217"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252" w:type="pct"/>
            <w:tcBorders>
              <w:top w:val="nil"/>
              <w:left w:val="nil"/>
              <w:bottom w:val="single" w:sz="4" w:space="0" w:color="auto"/>
              <w:right w:val="single" w:sz="4" w:space="0" w:color="auto"/>
            </w:tcBorders>
            <w:shd w:val="clear" w:color="auto" w:fill="auto"/>
            <w:vAlign w:val="center"/>
            <w:hideMark/>
          </w:tcPr>
          <w:p w14:paraId="5827EB54"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252" w:type="pct"/>
            <w:tcBorders>
              <w:top w:val="nil"/>
              <w:left w:val="nil"/>
              <w:bottom w:val="single" w:sz="4" w:space="0" w:color="auto"/>
              <w:right w:val="single" w:sz="4" w:space="0" w:color="auto"/>
            </w:tcBorders>
            <w:shd w:val="clear" w:color="auto" w:fill="auto"/>
            <w:vAlign w:val="center"/>
            <w:hideMark/>
          </w:tcPr>
          <w:p w14:paraId="0E7BE097"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252" w:type="pct"/>
            <w:tcBorders>
              <w:top w:val="nil"/>
              <w:left w:val="nil"/>
              <w:bottom w:val="single" w:sz="4" w:space="0" w:color="auto"/>
              <w:right w:val="single" w:sz="4" w:space="0" w:color="auto"/>
            </w:tcBorders>
            <w:shd w:val="clear" w:color="auto" w:fill="auto"/>
            <w:vAlign w:val="center"/>
            <w:hideMark/>
          </w:tcPr>
          <w:p w14:paraId="4163C9FC"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252" w:type="pct"/>
            <w:tcBorders>
              <w:top w:val="nil"/>
              <w:left w:val="nil"/>
              <w:bottom w:val="single" w:sz="4" w:space="0" w:color="auto"/>
              <w:right w:val="single" w:sz="4" w:space="0" w:color="auto"/>
            </w:tcBorders>
            <w:shd w:val="clear" w:color="auto" w:fill="auto"/>
            <w:vAlign w:val="center"/>
            <w:hideMark/>
          </w:tcPr>
          <w:p w14:paraId="2C48AD2D"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252" w:type="pct"/>
            <w:tcBorders>
              <w:top w:val="nil"/>
              <w:left w:val="nil"/>
              <w:bottom w:val="single" w:sz="4" w:space="0" w:color="auto"/>
              <w:right w:val="single" w:sz="4" w:space="0" w:color="auto"/>
            </w:tcBorders>
            <w:shd w:val="clear" w:color="auto" w:fill="auto"/>
            <w:vAlign w:val="center"/>
            <w:hideMark/>
          </w:tcPr>
          <w:p w14:paraId="7B286F03"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252" w:type="pct"/>
            <w:tcBorders>
              <w:top w:val="nil"/>
              <w:left w:val="nil"/>
              <w:bottom w:val="single" w:sz="4" w:space="0" w:color="auto"/>
              <w:right w:val="single" w:sz="4" w:space="0" w:color="auto"/>
            </w:tcBorders>
            <w:shd w:val="clear" w:color="auto" w:fill="auto"/>
            <w:vAlign w:val="center"/>
            <w:hideMark/>
          </w:tcPr>
          <w:p w14:paraId="5937B3DC"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253" w:type="pct"/>
            <w:tcBorders>
              <w:top w:val="nil"/>
              <w:left w:val="nil"/>
              <w:bottom w:val="single" w:sz="4" w:space="0" w:color="auto"/>
              <w:right w:val="single" w:sz="4" w:space="0" w:color="auto"/>
            </w:tcBorders>
            <w:shd w:val="clear" w:color="auto" w:fill="auto"/>
            <w:vAlign w:val="center"/>
            <w:hideMark/>
          </w:tcPr>
          <w:p w14:paraId="48FBDCCF"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252" w:type="pct"/>
            <w:tcBorders>
              <w:top w:val="nil"/>
              <w:left w:val="nil"/>
              <w:bottom w:val="single" w:sz="4" w:space="0" w:color="auto"/>
              <w:right w:val="single" w:sz="4" w:space="0" w:color="auto"/>
            </w:tcBorders>
            <w:shd w:val="clear" w:color="auto" w:fill="auto"/>
            <w:vAlign w:val="center"/>
            <w:hideMark/>
          </w:tcPr>
          <w:p w14:paraId="0152BB88"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w:t>
            </w:r>
          </w:p>
        </w:tc>
        <w:tc>
          <w:tcPr>
            <w:tcW w:w="252" w:type="pct"/>
            <w:tcBorders>
              <w:top w:val="nil"/>
              <w:left w:val="nil"/>
              <w:bottom w:val="single" w:sz="4" w:space="0" w:color="auto"/>
              <w:right w:val="single" w:sz="4" w:space="0" w:color="auto"/>
            </w:tcBorders>
            <w:shd w:val="clear" w:color="auto" w:fill="auto"/>
            <w:vAlign w:val="center"/>
            <w:hideMark/>
          </w:tcPr>
          <w:p w14:paraId="5DF10B13"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2032</w:t>
            </w:r>
          </w:p>
        </w:tc>
        <w:tc>
          <w:tcPr>
            <w:tcW w:w="252" w:type="pct"/>
            <w:tcBorders>
              <w:top w:val="nil"/>
              <w:left w:val="nil"/>
              <w:bottom w:val="single" w:sz="4" w:space="0" w:color="auto"/>
              <w:right w:val="single" w:sz="4" w:space="0" w:color="auto"/>
            </w:tcBorders>
            <w:shd w:val="clear" w:color="auto" w:fill="auto"/>
            <w:vAlign w:val="center"/>
            <w:hideMark/>
          </w:tcPr>
          <w:p w14:paraId="0342BA5D"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2033</w:t>
            </w:r>
          </w:p>
        </w:tc>
        <w:tc>
          <w:tcPr>
            <w:tcW w:w="252" w:type="pct"/>
            <w:tcBorders>
              <w:top w:val="nil"/>
              <w:left w:val="nil"/>
              <w:bottom w:val="single" w:sz="4" w:space="0" w:color="auto"/>
              <w:right w:val="single" w:sz="4" w:space="0" w:color="auto"/>
            </w:tcBorders>
            <w:shd w:val="clear" w:color="auto" w:fill="auto"/>
            <w:vAlign w:val="center"/>
            <w:hideMark/>
          </w:tcPr>
          <w:p w14:paraId="31F4344A"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2034</w:t>
            </w:r>
          </w:p>
        </w:tc>
        <w:tc>
          <w:tcPr>
            <w:tcW w:w="252" w:type="pct"/>
            <w:tcBorders>
              <w:top w:val="nil"/>
              <w:left w:val="nil"/>
              <w:bottom w:val="single" w:sz="4" w:space="0" w:color="auto"/>
              <w:right w:val="single" w:sz="4" w:space="0" w:color="auto"/>
            </w:tcBorders>
            <w:shd w:val="clear" w:color="auto" w:fill="auto"/>
            <w:vAlign w:val="center"/>
            <w:hideMark/>
          </w:tcPr>
          <w:p w14:paraId="0086BEB3"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2035</w:t>
            </w:r>
          </w:p>
        </w:tc>
        <w:tc>
          <w:tcPr>
            <w:tcW w:w="252" w:type="pct"/>
            <w:tcBorders>
              <w:top w:val="nil"/>
              <w:left w:val="nil"/>
              <w:bottom w:val="single" w:sz="4" w:space="0" w:color="auto"/>
              <w:right w:val="single" w:sz="4" w:space="0" w:color="auto"/>
            </w:tcBorders>
            <w:shd w:val="clear" w:color="auto" w:fill="auto"/>
            <w:vAlign w:val="center"/>
            <w:hideMark/>
          </w:tcPr>
          <w:p w14:paraId="4C4E8BE7"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2036</w:t>
            </w:r>
          </w:p>
        </w:tc>
        <w:tc>
          <w:tcPr>
            <w:tcW w:w="252" w:type="pct"/>
            <w:tcBorders>
              <w:top w:val="nil"/>
              <w:left w:val="nil"/>
              <w:bottom w:val="single" w:sz="4" w:space="0" w:color="auto"/>
              <w:right w:val="single" w:sz="4" w:space="0" w:color="auto"/>
            </w:tcBorders>
            <w:shd w:val="clear" w:color="auto" w:fill="auto"/>
            <w:vAlign w:val="center"/>
            <w:hideMark/>
          </w:tcPr>
          <w:p w14:paraId="7C5A0391"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2037</w:t>
            </w:r>
          </w:p>
        </w:tc>
        <w:tc>
          <w:tcPr>
            <w:tcW w:w="257" w:type="pct"/>
            <w:tcBorders>
              <w:top w:val="nil"/>
              <w:left w:val="nil"/>
              <w:bottom w:val="single" w:sz="4" w:space="0" w:color="auto"/>
              <w:right w:val="single" w:sz="4" w:space="0" w:color="auto"/>
            </w:tcBorders>
            <w:shd w:val="clear" w:color="auto" w:fill="auto"/>
            <w:vAlign w:val="center"/>
            <w:hideMark/>
          </w:tcPr>
          <w:p w14:paraId="2447D780" w14:textId="77777777" w:rsidR="005405D2" w:rsidRPr="00AF59B5" w:rsidRDefault="005405D2" w:rsidP="005405D2">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2038</w:t>
            </w:r>
          </w:p>
        </w:tc>
      </w:tr>
      <w:tr w:rsidR="00F124FC" w:rsidRPr="00AF59B5" w14:paraId="119893B4" w14:textId="77777777" w:rsidTr="00F179E2">
        <w:trPr>
          <w:trHeight w:val="510"/>
        </w:trPr>
        <w:tc>
          <w:tcPr>
            <w:tcW w:w="710" w:type="pct"/>
            <w:tcBorders>
              <w:top w:val="nil"/>
              <w:left w:val="single" w:sz="4" w:space="0" w:color="auto"/>
              <w:bottom w:val="single" w:sz="4" w:space="0" w:color="auto"/>
              <w:right w:val="single" w:sz="4" w:space="0" w:color="auto"/>
            </w:tcBorders>
            <w:shd w:val="clear" w:color="000000" w:fill="FFFFFF"/>
            <w:vAlign w:val="center"/>
            <w:hideMark/>
          </w:tcPr>
          <w:p w14:paraId="22B13914"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Подано воды в водопроводную сеть, всего</w:t>
            </w:r>
          </w:p>
        </w:tc>
        <w:tc>
          <w:tcPr>
            <w:tcW w:w="252" w:type="pct"/>
            <w:tcBorders>
              <w:top w:val="nil"/>
              <w:left w:val="nil"/>
              <w:bottom w:val="single" w:sz="4" w:space="0" w:color="auto"/>
              <w:right w:val="single" w:sz="4" w:space="0" w:color="auto"/>
            </w:tcBorders>
            <w:shd w:val="clear" w:color="auto" w:fill="auto"/>
            <w:noWrap/>
            <w:vAlign w:val="center"/>
            <w:hideMark/>
          </w:tcPr>
          <w:p w14:paraId="03E77023" w14:textId="06AAF22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537,1</w:t>
            </w:r>
          </w:p>
        </w:tc>
        <w:tc>
          <w:tcPr>
            <w:tcW w:w="252" w:type="pct"/>
            <w:tcBorders>
              <w:top w:val="nil"/>
              <w:left w:val="nil"/>
              <w:bottom w:val="single" w:sz="4" w:space="0" w:color="auto"/>
              <w:right w:val="single" w:sz="4" w:space="0" w:color="auto"/>
            </w:tcBorders>
            <w:shd w:val="clear" w:color="auto" w:fill="auto"/>
            <w:noWrap/>
            <w:vAlign w:val="center"/>
            <w:hideMark/>
          </w:tcPr>
          <w:p w14:paraId="60C5A736" w14:textId="1151729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570,2</w:t>
            </w:r>
          </w:p>
        </w:tc>
        <w:tc>
          <w:tcPr>
            <w:tcW w:w="252" w:type="pct"/>
            <w:tcBorders>
              <w:top w:val="nil"/>
              <w:left w:val="nil"/>
              <w:bottom w:val="single" w:sz="4" w:space="0" w:color="auto"/>
              <w:right w:val="single" w:sz="4" w:space="0" w:color="auto"/>
            </w:tcBorders>
            <w:shd w:val="clear" w:color="auto" w:fill="auto"/>
            <w:noWrap/>
            <w:vAlign w:val="center"/>
            <w:hideMark/>
          </w:tcPr>
          <w:p w14:paraId="19AC9ACF" w14:textId="7F6C3E9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619,5</w:t>
            </w:r>
          </w:p>
        </w:tc>
        <w:tc>
          <w:tcPr>
            <w:tcW w:w="252" w:type="pct"/>
            <w:tcBorders>
              <w:top w:val="nil"/>
              <w:left w:val="nil"/>
              <w:bottom w:val="single" w:sz="4" w:space="0" w:color="auto"/>
              <w:right w:val="single" w:sz="4" w:space="0" w:color="auto"/>
            </w:tcBorders>
            <w:shd w:val="clear" w:color="auto" w:fill="auto"/>
            <w:noWrap/>
            <w:vAlign w:val="center"/>
            <w:hideMark/>
          </w:tcPr>
          <w:p w14:paraId="0DBBC906" w14:textId="4ED89DC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658,8</w:t>
            </w:r>
          </w:p>
        </w:tc>
        <w:tc>
          <w:tcPr>
            <w:tcW w:w="252" w:type="pct"/>
            <w:tcBorders>
              <w:top w:val="nil"/>
              <w:left w:val="nil"/>
              <w:bottom w:val="single" w:sz="4" w:space="0" w:color="auto"/>
              <w:right w:val="single" w:sz="4" w:space="0" w:color="auto"/>
            </w:tcBorders>
            <w:shd w:val="clear" w:color="auto" w:fill="auto"/>
            <w:noWrap/>
            <w:vAlign w:val="center"/>
            <w:hideMark/>
          </w:tcPr>
          <w:p w14:paraId="781BAC24" w14:textId="6F8B4D8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708,0</w:t>
            </w:r>
          </w:p>
        </w:tc>
        <w:tc>
          <w:tcPr>
            <w:tcW w:w="252" w:type="pct"/>
            <w:tcBorders>
              <w:top w:val="nil"/>
              <w:left w:val="nil"/>
              <w:bottom w:val="single" w:sz="4" w:space="0" w:color="auto"/>
              <w:right w:val="single" w:sz="4" w:space="0" w:color="auto"/>
            </w:tcBorders>
            <w:shd w:val="clear" w:color="auto" w:fill="auto"/>
            <w:noWrap/>
            <w:vAlign w:val="center"/>
            <w:hideMark/>
          </w:tcPr>
          <w:p w14:paraId="58A7CD6C" w14:textId="631B01F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719,2</w:t>
            </w:r>
          </w:p>
        </w:tc>
        <w:tc>
          <w:tcPr>
            <w:tcW w:w="252" w:type="pct"/>
            <w:tcBorders>
              <w:top w:val="nil"/>
              <w:left w:val="nil"/>
              <w:bottom w:val="single" w:sz="4" w:space="0" w:color="auto"/>
              <w:right w:val="single" w:sz="4" w:space="0" w:color="auto"/>
            </w:tcBorders>
            <w:shd w:val="clear" w:color="auto" w:fill="auto"/>
            <w:noWrap/>
            <w:vAlign w:val="center"/>
            <w:hideMark/>
          </w:tcPr>
          <w:p w14:paraId="38809B40" w14:textId="502CF1F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735,6</w:t>
            </w:r>
          </w:p>
        </w:tc>
        <w:tc>
          <w:tcPr>
            <w:tcW w:w="252" w:type="pct"/>
            <w:tcBorders>
              <w:top w:val="nil"/>
              <w:left w:val="nil"/>
              <w:bottom w:val="single" w:sz="4" w:space="0" w:color="auto"/>
              <w:right w:val="single" w:sz="4" w:space="0" w:color="auto"/>
            </w:tcBorders>
            <w:shd w:val="clear" w:color="auto" w:fill="auto"/>
            <w:noWrap/>
            <w:vAlign w:val="center"/>
            <w:hideMark/>
          </w:tcPr>
          <w:p w14:paraId="38D0B91F" w14:textId="3EF43EA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750,8</w:t>
            </w:r>
          </w:p>
        </w:tc>
        <w:tc>
          <w:tcPr>
            <w:tcW w:w="253" w:type="pct"/>
            <w:tcBorders>
              <w:top w:val="nil"/>
              <w:left w:val="nil"/>
              <w:bottom w:val="single" w:sz="4" w:space="0" w:color="auto"/>
              <w:right w:val="single" w:sz="4" w:space="0" w:color="auto"/>
            </w:tcBorders>
            <w:shd w:val="clear" w:color="auto" w:fill="auto"/>
            <w:noWrap/>
            <w:vAlign w:val="center"/>
            <w:hideMark/>
          </w:tcPr>
          <w:p w14:paraId="3A5AB00E" w14:textId="25FBA1A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762,8</w:t>
            </w:r>
          </w:p>
        </w:tc>
        <w:tc>
          <w:tcPr>
            <w:tcW w:w="252" w:type="pct"/>
            <w:tcBorders>
              <w:top w:val="nil"/>
              <w:left w:val="nil"/>
              <w:bottom w:val="single" w:sz="4" w:space="0" w:color="auto"/>
              <w:right w:val="single" w:sz="4" w:space="0" w:color="auto"/>
            </w:tcBorders>
            <w:shd w:val="clear" w:color="auto" w:fill="auto"/>
            <w:noWrap/>
            <w:vAlign w:val="center"/>
            <w:hideMark/>
          </w:tcPr>
          <w:p w14:paraId="4420E21A" w14:textId="470E0C6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774,0</w:t>
            </w:r>
          </w:p>
        </w:tc>
        <w:tc>
          <w:tcPr>
            <w:tcW w:w="252" w:type="pct"/>
            <w:tcBorders>
              <w:top w:val="nil"/>
              <w:left w:val="nil"/>
              <w:bottom w:val="single" w:sz="4" w:space="0" w:color="auto"/>
              <w:right w:val="single" w:sz="4" w:space="0" w:color="auto"/>
            </w:tcBorders>
            <w:shd w:val="clear" w:color="auto" w:fill="auto"/>
            <w:noWrap/>
            <w:vAlign w:val="center"/>
            <w:hideMark/>
          </w:tcPr>
          <w:p w14:paraId="3C8ED131" w14:textId="5A3E077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786,6</w:t>
            </w:r>
          </w:p>
        </w:tc>
        <w:tc>
          <w:tcPr>
            <w:tcW w:w="252" w:type="pct"/>
            <w:tcBorders>
              <w:top w:val="nil"/>
              <w:left w:val="nil"/>
              <w:bottom w:val="single" w:sz="4" w:space="0" w:color="auto"/>
              <w:right w:val="single" w:sz="4" w:space="0" w:color="auto"/>
            </w:tcBorders>
            <w:shd w:val="clear" w:color="auto" w:fill="auto"/>
            <w:noWrap/>
            <w:vAlign w:val="center"/>
            <w:hideMark/>
          </w:tcPr>
          <w:p w14:paraId="4DFC2528" w14:textId="04CE316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797,8</w:t>
            </w:r>
          </w:p>
        </w:tc>
        <w:tc>
          <w:tcPr>
            <w:tcW w:w="252" w:type="pct"/>
            <w:tcBorders>
              <w:top w:val="nil"/>
              <w:left w:val="nil"/>
              <w:bottom w:val="single" w:sz="4" w:space="0" w:color="auto"/>
              <w:right w:val="single" w:sz="4" w:space="0" w:color="auto"/>
            </w:tcBorders>
            <w:shd w:val="clear" w:color="auto" w:fill="auto"/>
            <w:noWrap/>
            <w:vAlign w:val="center"/>
            <w:hideMark/>
          </w:tcPr>
          <w:p w14:paraId="5D2A5FFF" w14:textId="438A5AC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809,0</w:t>
            </w:r>
          </w:p>
        </w:tc>
        <w:tc>
          <w:tcPr>
            <w:tcW w:w="252" w:type="pct"/>
            <w:tcBorders>
              <w:top w:val="nil"/>
              <w:left w:val="nil"/>
              <w:bottom w:val="single" w:sz="4" w:space="0" w:color="auto"/>
              <w:right w:val="single" w:sz="4" w:space="0" w:color="auto"/>
            </w:tcBorders>
            <w:shd w:val="clear" w:color="auto" w:fill="auto"/>
            <w:noWrap/>
            <w:vAlign w:val="center"/>
            <w:hideMark/>
          </w:tcPr>
          <w:p w14:paraId="3DB1AC21" w14:textId="2CC38A9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821,7</w:t>
            </w:r>
          </w:p>
        </w:tc>
        <w:tc>
          <w:tcPr>
            <w:tcW w:w="252" w:type="pct"/>
            <w:tcBorders>
              <w:top w:val="nil"/>
              <w:left w:val="nil"/>
              <w:bottom w:val="single" w:sz="4" w:space="0" w:color="auto"/>
              <w:right w:val="single" w:sz="4" w:space="0" w:color="auto"/>
            </w:tcBorders>
            <w:shd w:val="clear" w:color="auto" w:fill="auto"/>
            <w:noWrap/>
            <w:vAlign w:val="center"/>
            <w:hideMark/>
          </w:tcPr>
          <w:p w14:paraId="64253671" w14:textId="064FF38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c>
          <w:tcPr>
            <w:tcW w:w="252" w:type="pct"/>
            <w:tcBorders>
              <w:top w:val="nil"/>
              <w:left w:val="nil"/>
              <w:bottom w:val="single" w:sz="4" w:space="0" w:color="auto"/>
              <w:right w:val="single" w:sz="4" w:space="0" w:color="auto"/>
            </w:tcBorders>
            <w:shd w:val="clear" w:color="auto" w:fill="auto"/>
            <w:noWrap/>
            <w:vAlign w:val="center"/>
            <w:hideMark/>
          </w:tcPr>
          <w:p w14:paraId="02A67FB2" w14:textId="1B42C9E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c>
          <w:tcPr>
            <w:tcW w:w="257" w:type="pct"/>
            <w:tcBorders>
              <w:top w:val="nil"/>
              <w:left w:val="nil"/>
              <w:bottom w:val="single" w:sz="4" w:space="0" w:color="auto"/>
              <w:right w:val="single" w:sz="4" w:space="0" w:color="auto"/>
            </w:tcBorders>
            <w:shd w:val="clear" w:color="auto" w:fill="auto"/>
            <w:noWrap/>
            <w:vAlign w:val="center"/>
            <w:hideMark/>
          </w:tcPr>
          <w:p w14:paraId="487D7FB1" w14:textId="59B27CD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r>
      <w:tr w:rsidR="00F124FC" w:rsidRPr="00AF59B5" w14:paraId="1485F157" w14:textId="77777777" w:rsidTr="00F179E2">
        <w:trPr>
          <w:trHeight w:val="300"/>
        </w:trPr>
        <w:tc>
          <w:tcPr>
            <w:tcW w:w="710" w:type="pct"/>
            <w:tcBorders>
              <w:top w:val="nil"/>
              <w:left w:val="single" w:sz="4" w:space="0" w:color="auto"/>
              <w:bottom w:val="single" w:sz="4" w:space="0" w:color="auto"/>
              <w:right w:val="single" w:sz="4" w:space="0" w:color="auto"/>
            </w:tcBorders>
            <w:shd w:val="clear" w:color="000000" w:fill="FFFFFF"/>
            <w:vAlign w:val="center"/>
            <w:hideMark/>
          </w:tcPr>
          <w:p w14:paraId="2567282D" w14:textId="27DA15E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Потери воды</w:t>
            </w:r>
          </w:p>
        </w:tc>
        <w:tc>
          <w:tcPr>
            <w:tcW w:w="252" w:type="pct"/>
            <w:tcBorders>
              <w:top w:val="nil"/>
              <w:left w:val="nil"/>
              <w:bottom w:val="single" w:sz="4" w:space="0" w:color="auto"/>
              <w:right w:val="single" w:sz="4" w:space="0" w:color="auto"/>
            </w:tcBorders>
            <w:shd w:val="clear" w:color="auto" w:fill="auto"/>
            <w:noWrap/>
            <w:vAlign w:val="center"/>
            <w:hideMark/>
          </w:tcPr>
          <w:p w14:paraId="017CFA47" w14:textId="5E5BC5E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67,6</w:t>
            </w:r>
          </w:p>
        </w:tc>
        <w:tc>
          <w:tcPr>
            <w:tcW w:w="252" w:type="pct"/>
            <w:tcBorders>
              <w:top w:val="nil"/>
              <w:left w:val="nil"/>
              <w:bottom w:val="single" w:sz="4" w:space="0" w:color="auto"/>
              <w:right w:val="single" w:sz="4" w:space="0" w:color="auto"/>
            </w:tcBorders>
            <w:shd w:val="clear" w:color="auto" w:fill="auto"/>
            <w:noWrap/>
            <w:vAlign w:val="center"/>
            <w:hideMark/>
          </w:tcPr>
          <w:p w14:paraId="329A248D" w14:textId="5685A3A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71,7</w:t>
            </w:r>
          </w:p>
        </w:tc>
        <w:tc>
          <w:tcPr>
            <w:tcW w:w="252" w:type="pct"/>
            <w:tcBorders>
              <w:top w:val="nil"/>
              <w:left w:val="nil"/>
              <w:bottom w:val="single" w:sz="4" w:space="0" w:color="auto"/>
              <w:right w:val="single" w:sz="4" w:space="0" w:color="auto"/>
            </w:tcBorders>
            <w:shd w:val="clear" w:color="auto" w:fill="auto"/>
            <w:noWrap/>
            <w:vAlign w:val="center"/>
            <w:hideMark/>
          </w:tcPr>
          <w:p w14:paraId="5E78F5E3" w14:textId="7D7E097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77,9</w:t>
            </w:r>
          </w:p>
        </w:tc>
        <w:tc>
          <w:tcPr>
            <w:tcW w:w="252" w:type="pct"/>
            <w:tcBorders>
              <w:top w:val="nil"/>
              <w:left w:val="nil"/>
              <w:bottom w:val="single" w:sz="4" w:space="0" w:color="auto"/>
              <w:right w:val="single" w:sz="4" w:space="0" w:color="auto"/>
            </w:tcBorders>
            <w:shd w:val="clear" w:color="auto" w:fill="auto"/>
            <w:noWrap/>
            <w:vAlign w:val="center"/>
            <w:hideMark/>
          </w:tcPr>
          <w:p w14:paraId="617DE170" w14:textId="71DFF41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82,9</w:t>
            </w:r>
          </w:p>
        </w:tc>
        <w:tc>
          <w:tcPr>
            <w:tcW w:w="252" w:type="pct"/>
            <w:tcBorders>
              <w:top w:val="nil"/>
              <w:left w:val="nil"/>
              <w:bottom w:val="single" w:sz="4" w:space="0" w:color="auto"/>
              <w:right w:val="single" w:sz="4" w:space="0" w:color="auto"/>
            </w:tcBorders>
            <w:shd w:val="clear" w:color="auto" w:fill="auto"/>
            <w:noWrap/>
            <w:vAlign w:val="center"/>
            <w:hideMark/>
          </w:tcPr>
          <w:p w14:paraId="353E7149" w14:textId="067619C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89,1</w:t>
            </w:r>
          </w:p>
        </w:tc>
        <w:tc>
          <w:tcPr>
            <w:tcW w:w="252" w:type="pct"/>
            <w:tcBorders>
              <w:top w:val="nil"/>
              <w:left w:val="nil"/>
              <w:bottom w:val="single" w:sz="4" w:space="0" w:color="auto"/>
              <w:right w:val="single" w:sz="4" w:space="0" w:color="auto"/>
            </w:tcBorders>
            <w:shd w:val="clear" w:color="auto" w:fill="auto"/>
            <w:noWrap/>
            <w:vAlign w:val="center"/>
            <w:hideMark/>
          </w:tcPr>
          <w:p w14:paraId="378CD111" w14:textId="0C0BB01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90,5</w:t>
            </w:r>
          </w:p>
        </w:tc>
        <w:tc>
          <w:tcPr>
            <w:tcW w:w="252" w:type="pct"/>
            <w:tcBorders>
              <w:top w:val="nil"/>
              <w:left w:val="nil"/>
              <w:bottom w:val="single" w:sz="4" w:space="0" w:color="auto"/>
              <w:right w:val="single" w:sz="4" w:space="0" w:color="auto"/>
            </w:tcBorders>
            <w:shd w:val="clear" w:color="auto" w:fill="auto"/>
            <w:noWrap/>
            <w:vAlign w:val="center"/>
            <w:hideMark/>
          </w:tcPr>
          <w:p w14:paraId="303D40F5" w14:textId="2EF5303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92,6</w:t>
            </w:r>
          </w:p>
        </w:tc>
        <w:tc>
          <w:tcPr>
            <w:tcW w:w="252" w:type="pct"/>
            <w:tcBorders>
              <w:top w:val="nil"/>
              <w:left w:val="nil"/>
              <w:bottom w:val="single" w:sz="4" w:space="0" w:color="auto"/>
              <w:right w:val="single" w:sz="4" w:space="0" w:color="auto"/>
            </w:tcBorders>
            <w:shd w:val="clear" w:color="auto" w:fill="auto"/>
            <w:noWrap/>
            <w:vAlign w:val="center"/>
            <w:hideMark/>
          </w:tcPr>
          <w:p w14:paraId="38F1D14B" w14:textId="201C0BA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94,5</w:t>
            </w:r>
          </w:p>
        </w:tc>
        <w:tc>
          <w:tcPr>
            <w:tcW w:w="253" w:type="pct"/>
            <w:tcBorders>
              <w:top w:val="nil"/>
              <w:left w:val="nil"/>
              <w:bottom w:val="single" w:sz="4" w:space="0" w:color="auto"/>
              <w:right w:val="single" w:sz="4" w:space="0" w:color="auto"/>
            </w:tcBorders>
            <w:shd w:val="clear" w:color="auto" w:fill="auto"/>
            <w:noWrap/>
            <w:vAlign w:val="center"/>
            <w:hideMark/>
          </w:tcPr>
          <w:p w14:paraId="2FF6FF5E" w14:textId="1B9E42E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96,0</w:t>
            </w:r>
          </w:p>
        </w:tc>
        <w:tc>
          <w:tcPr>
            <w:tcW w:w="252" w:type="pct"/>
            <w:tcBorders>
              <w:top w:val="nil"/>
              <w:left w:val="nil"/>
              <w:bottom w:val="single" w:sz="4" w:space="0" w:color="auto"/>
              <w:right w:val="single" w:sz="4" w:space="0" w:color="auto"/>
            </w:tcBorders>
            <w:shd w:val="clear" w:color="auto" w:fill="auto"/>
            <w:noWrap/>
            <w:vAlign w:val="center"/>
            <w:hideMark/>
          </w:tcPr>
          <w:p w14:paraId="31AF79D0" w14:textId="621867C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97,4</w:t>
            </w:r>
          </w:p>
        </w:tc>
        <w:tc>
          <w:tcPr>
            <w:tcW w:w="252" w:type="pct"/>
            <w:tcBorders>
              <w:top w:val="nil"/>
              <w:left w:val="nil"/>
              <w:bottom w:val="single" w:sz="4" w:space="0" w:color="auto"/>
              <w:right w:val="single" w:sz="4" w:space="0" w:color="auto"/>
            </w:tcBorders>
            <w:shd w:val="clear" w:color="auto" w:fill="auto"/>
            <w:noWrap/>
            <w:vAlign w:val="center"/>
            <w:hideMark/>
          </w:tcPr>
          <w:p w14:paraId="33E0F109" w14:textId="2904E47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99,0</w:t>
            </w:r>
          </w:p>
        </w:tc>
        <w:tc>
          <w:tcPr>
            <w:tcW w:w="252" w:type="pct"/>
            <w:tcBorders>
              <w:top w:val="nil"/>
              <w:left w:val="nil"/>
              <w:bottom w:val="single" w:sz="4" w:space="0" w:color="auto"/>
              <w:right w:val="single" w:sz="4" w:space="0" w:color="auto"/>
            </w:tcBorders>
            <w:shd w:val="clear" w:color="auto" w:fill="auto"/>
            <w:noWrap/>
            <w:vAlign w:val="center"/>
            <w:hideMark/>
          </w:tcPr>
          <w:p w14:paraId="578BC341" w14:textId="71E1099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100,4</w:t>
            </w:r>
          </w:p>
        </w:tc>
        <w:tc>
          <w:tcPr>
            <w:tcW w:w="252" w:type="pct"/>
            <w:tcBorders>
              <w:top w:val="nil"/>
              <w:left w:val="nil"/>
              <w:bottom w:val="single" w:sz="4" w:space="0" w:color="auto"/>
              <w:right w:val="single" w:sz="4" w:space="0" w:color="auto"/>
            </w:tcBorders>
            <w:shd w:val="clear" w:color="auto" w:fill="auto"/>
            <w:noWrap/>
            <w:vAlign w:val="center"/>
            <w:hideMark/>
          </w:tcPr>
          <w:p w14:paraId="27CE7E6A" w14:textId="2FA7769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101,8</w:t>
            </w:r>
          </w:p>
        </w:tc>
        <w:tc>
          <w:tcPr>
            <w:tcW w:w="252" w:type="pct"/>
            <w:tcBorders>
              <w:top w:val="nil"/>
              <w:left w:val="nil"/>
              <w:bottom w:val="single" w:sz="4" w:space="0" w:color="auto"/>
              <w:right w:val="single" w:sz="4" w:space="0" w:color="auto"/>
            </w:tcBorders>
            <w:shd w:val="clear" w:color="auto" w:fill="auto"/>
            <w:noWrap/>
            <w:vAlign w:val="center"/>
            <w:hideMark/>
          </w:tcPr>
          <w:p w14:paraId="37D46E44" w14:textId="64E579D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103,4</w:t>
            </w:r>
          </w:p>
        </w:tc>
        <w:tc>
          <w:tcPr>
            <w:tcW w:w="252" w:type="pct"/>
            <w:tcBorders>
              <w:top w:val="nil"/>
              <w:left w:val="nil"/>
              <w:bottom w:val="single" w:sz="4" w:space="0" w:color="auto"/>
              <w:right w:val="single" w:sz="4" w:space="0" w:color="auto"/>
            </w:tcBorders>
            <w:shd w:val="clear" w:color="auto" w:fill="auto"/>
            <w:noWrap/>
            <w:vAlign w:val="center"/>
            <w:hideMark/>
          </w:tcPr>
          <w:p w14:paraId="6B9704A9" w14:textId="0DE330C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c>
          <w:tcPr>
            <w:tcW w:w="252" w:type="pct"/>
            <w:tcBorders>
              <w:top w:val="nil"/>
              <w:left w:val="nil"/>
              <w:bottom w:val="single" w:sz="4" w:space="0" w:color="auto"/>
              <w:right w:val="single" w:sz="4" w:space="0" w:color="auto"/>
            </w:tcBorders>
            <w:shd w:val="clear" w:color="auto" w:fill="auto"/>
            <w:noWrap/>
            <w:vAlign w:val="center"/>
            <w:hideMark/>
          </w:tcPr>
          <w:p w14:paraId="1B9ABF0F" w14:textId="5899654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c>
          <w:tcPr>
            <w:tcW w:w="257" w:type="pct"/>
            <w:tcBorders>
              <w:top w:val="nil"/>
              <w:left w:val="nil"/>
              <w:bottom w:val="single" w:sz="4" w:space="0" w:color="auto"/>
              <w:right w:val="single" w:sz="4" w:space="0" w:color="auto"/>
            </w:tcBorders>
            <w:shd w:val="clear" w:color="auto" w:fill="auto"/>
            <w:noWrap/>
            <w:vAlign w:val="center"/>
            <w:hideMark/>
          </w:tcPr>
          <w:p w14:paraId="1AA05913" w14:textId="16FE13E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r>
    </w:tbl>
    <w:p w14:paraId="5A11485D" w14:textId="77777777" w:rsidR="00DB2B61" w:rsidRPr="00AF59B5" w:rsidRDefault="00DB2B61" w:rsidP="00717BDF"/>
    <w:p w14:paraId="3A6353B3" w14:textId="77777777" w:rsidR="00DB2B61" w:rsidRPr="00AF59B5" w:rsidRDefault="00DB2B61" w:rsidP="00717BDF">
      <w:pPr>
        <w:sectPr w:rsidR="00DB2B61" w:rsidRPr="00AF59B5" w:rsidSect="00DB2B61">
          <w:pgSz w:w="16838" w:h="11906" w:orient="landscape"/>
          <w:pgMar w:top="1701" w:right="567" w:bottom="567" w:left="567" w:header="709" w:footer="709" w:gutter="0"/>
          <w:cols w:space="708"/>
          <w:docGrid w:linePitch="360"/>
        </w:sectPr>
      </w:pPr>
    </w:p>
    <w:p w14:paraId="3C46F167" w14:textId="5476A117" w:rsidR="00C45BE0" w:rsidRPr="00AF59B5" w:rsidRDefault="00205EF1" w:rsidP="001A1B43">
      <w:pPr>
        <w:pStyle w:val="111"/>
      </w:pPr>
      <w:bookmarkStart w:id="53" w:name="_Toc142995417"/>
      <w:r w:rsidRPr="00AF59B5">
        <w:t>Перспективные балансы водоснабжения</w:t>
      </w:r>
      <w:bookmarkEnd w:id="53"/>
    </w:p>
    <w:p w14:paraId="6E5FABA5" w14:textId="4E182F23" w:rsidR="00A62C78" w:rsidRPr="00AF59B5" w:rsidRDefault="00A62C78" w:rsidP="00A62C78">
      <w:pPr>
        <w:pStyle w:val="afff0"/>
      </w:pPr>
      <w:r w:rsidRPr="00AF59B5">
        <w:t>Общий баланс подачи и реализации воды на территории ГО «</w:t>
      </w:r>
      <w:proofErr w:type="spellStart"/>
      <w:r w:rsidRPr="00AF59B5">
        <w:t>Жатай</w:t>
      </w:r>
      <w:proofErr w:type="spellEnd"/>
      <w:r w:rsidRPr="00AF59B5">
        <w:t>» включает в себя все составляющие централизованного водоснабжения: оценочный объем воды, поданной в водопроводную сеть, потери воды в трубопроводах при ее транспортировке, а также потребление воды конечными и промежуточными абонентами.</w:t>
      </w:r>
    </w:p>
    <w:p w14:paraId="10D53F1D" w14:textId="6F2CE8C8" w:rsidR="00A62C78" w:rsidRPr="00AF59B5" w:rsidRDefault="00A62C78" w:rsidP="00A62C78">
      <w:pPr>
        <w:pStyle w:val="afff0"/>
      </w:pPr>
      <w:r w:rsidRPr="00AF59B5">
        <w:t>Поскольку территория ГО «</w:t>
      </w:r>
      <w:proofErr w:type="spellStart"/>
      <w:r w:rsidRPr="00AF59B5">
        <w:t>Жатай</w:t>
      </w:r>
      <w:proofErr w:type="spellEnd"/>
      <w:r w:rsidRPr="00AF59B5">
        <w:t>» представляет из себя одну технологическую зону водоснабжения, территориальный баланс представлен в целом по городскому округу.</w:t>
      </w:r>
    </w:p>
    <w:p w14:paraId="105BB8A7" w14:textId="2428AA0C" w:rsidR="00A62C78" w:rsidRPr="00AF59B5" w:rsidRDefault="00A62C78" w:rsidP="00A62C78">
      <w:r w:rsidRPr="00AF59B5">
        <w:t>Общий баланс подачи и реализации воды на территории городского округа «</w:t>
      </w:r>
      <w:proofErr w:type="spellStart"/>
      <w:r w:rsidRPr="00AF59B5">
        <w:t>Жатай</w:t>
      </w:r>
      <w:proofErr w:type="spellEnd"/>
      <w:r w:rsidRPr="00AF59B5">
        <w:t>» составлен на основе расчетов, выполненных в предыдущих пунктах и представлен в таблице ниже.</w:t>
      </w:r>
    </w:p>
    <w:p w14:paraId="4380FD6F" w14:textId="26BEBE19" w:rsidR="00717BDF" w:rsidRPr="00AF59B5" w:rsidRDefault="00717BDF">
      <w:pPr>
        <w:spacing w:after="160" w:line="259" w:lineRule="auto"/>
        <w:ind w:firstLine="0"/>
        <w:jc w:val="left"/>
      </w:pPr>
    </w:p>
    <w:p w14:paraId="3E8ABBA6" w14:textId="77777777" w:rsidR="00C91742" w:rsidRPr="00AF59B5" w:rsidRDefault="00C91742">
      <w:pPr>
        <w:spacing w:after="160" w:line="259" w:lineRule="auto"/>
        <w:ind w:firstLine="0"/>
        <w:jc w:val="left"/>
        <w:sectPr w:rsidR="00C91742" w:rsidRPr="00AF59B5" w:rsidSect="00EA23E3">
          <w:pgSz w:w="11906" w:h="16838"/>
          <w:pgMar w:top="1134" w:right="567" w:bottom="1134" w:left="1701" w:header="709" w:footer="709" w:gutter="0"/>
          <w:cols w:space="708"/>
          <w:docGrid w:linePitch="360"/>
        </w:sectPr>
      </w:pPr>
    </w:p>
    <w:p w14:paraId="13CBEE9B" w14:textId="0AB3C7A2" w:rsidR="00F179E2" w:rsidRPr="00AF59B5" w:rsidRDefault="00F179E2" w:rsidP="00F179E2">
      <w:pPr>
        <w:pStyle w:val="-"/>
        <w:numPr>
          <w:ilvl w:val="6"/>
          <w:numId w:val="43"/>
        </w:numPr>
        <w:tabs>
          <w:tab w:val="clear" w:pos="1276"/>
          <w:tab w:val="left" w:pos="0"/>
        </w:tabs>
        <w:ind w:left="0" w:firstLine="0"/>
      </w:pPr>
      <w:r w:rsidRPr="00AF59B5">
        <w:t>Перспективный баланс водоснабжения ГО «</w:t>
      </w:r>
      <w:proofErr w:type="spellStart"/>
      <w:r w:rsidRPr="00AF59B5">
        <w:t>Жатай</w:t>
      </w:r>
      <w:proofErr w:type="spellEnd"/>
      <w:r w:rsidRPr="00AF59B5">
        <w:t>»</w:t>
      </w:r>
    </w:p>
    <w:tbl>
      <w:tblPr>
        <w:tblW w:w="0" w:type="auto"/>
        <w:tblLook w:val="04A0" w:firstRow="1" w:lastRow="0" w:firstColumn="1" w:lastColumn="0" w:noHBand="0" w:noVBand="1"/>
      </w:tblPr>
      <w:tblGrid>
        <w:gridCol w:w="587"/>
        <w:gridCol w:w="2646"/>
        <w:gridCol w:w="733"/>
        <w:gridCol w:w="733"/>
        <w:gridCol w:w="733"/>
        <w:gridCol w:w="733"/>
        <w:gridCol w:w="733"/>
        <w:gridCol w:w="733"/>
        <w:gridCol w:w="733"/>
        <w:gridCol w:w="733"/>
        <w:gridCol w:w="733"/>
        <w:gridCol w:w="733"/>
        <w:gridCol w:w="733"/>
        <w:gridCol w:w="733"/>
        <w:gridCol w:w="733"/>
        <w:gridCol w:w="733"/>
        <w:gridCol w:w="733"/>
        <w:gridCol w:w="733"/>
        <w:gridCol w:w="733"/>
      </w:tblGrid>
      <w:tr w:rsidR="00AE4F0C" w:rsidRPr="00AF59B5" w14:paraId="3312B9EC" w14:textId="77777777" w:rsidTr="00A62C78">
        <w:trPr>
          <w:trHeight w:val="34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A0742F"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95E5D8"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Статья водопотребления</w:t>
            </w:r>
          </w:p>
        </w:tc>
        <w:tc>
          <w:tcPr>
            <w:tcW w:w="0" w:type="auto"/>
            <w:gridSpan w:val="17"/>
            <w:tcBorders>
              <w:top w:val="single" w:sz="4" w:space="0" w:color="auto"/>
              <w:left w:val="nil"/>
              <w:bottom w:val="single" w:sz="4" w:space="0" w:color="auto"/>
              <w:right w:val="single" w:sz="4" w:space="0" w:color="auto"/>
            </w:tcBorders>
            <w:shd w:val="clear" w:color="auto" w:fill="auto"/>
            <w:vAlign w:val="center"/>
            <w:hideMark/>
          </w:tcPr>
          <w:p w14:paraId="709F8734"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Годовой расход, тыс. м³</w:t>
            </w:r>
          </w:p>
        </w:tc>
      </w:tr>
      <w:tr w:rsidR="00AE4F0C" w:rsidRPr="00AF59B5" w14:paraId="0C78CA3F" w14:textId="77777777" w:rsidTr="00A62C78">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35917" w14:textId="77777777" w:rsidR="00AE4F0C" w:rsidRPr="00AF59B5" w:rsidRDefault="00AE4F0C" w:rsidP="00AE4F0C">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2DB6B4" w14:textId="77777777" w:rsidR="00AE4F0C" w:rsidRPr="00AF59B5" w:rsidRDefault="00AE4F0C" w:rsidP="00AE4F0C">
            <w:pPr>
              <w:spacing w:line="240" w:lineRule="auto"/>
              <w:ind w:firstLine="0"/>
              <w:jc w:val="left"/>
              <w:rPr>
                <w:rFonts w:eastAsia="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14:paraId="38C6C7DF"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0" w:type="auto"/>
            <w:tcBorders>
              <w:top w:val="nil"/>
              <w:left w:val="nil"/>
              <w:bottom w:val="single" w:sz="4" w:space="0" w:color="auto"/>
              <w:right w:val="single" w:sz="4" w:space="0" w:color="auto"/>
            </w:tcBorders>
            <w:shd w:val="clear" w:color="auto" w:fill="auto"/>
            <w:vAlign w:val="center"/>
            <w:hideMark/>
          </w:tcPr>
          <w:p w14:paraId="3CEE7D7E"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4512F8E"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99A19D3"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7DD992F"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5B4A5845"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4E2931BF"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D664EB2"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78E5C220"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155400F"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E8751CB"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0859CA7E"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77B9ECE8"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2C275C5"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692CD936"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2036</w:t>
            </w:r>
          </w:p>
        </w:tc>
        <w:tc>
          <w:tcPr>
            <w:tcW w:w="0" w:type="auto"/>
            <w:tcBorders>
              <w:top w:val="nil"/>
              <w:left w:val="nil"/>
              <w:bottom w:val="single" w:sz="4" w:space="0" w:color="auto"/>
              <w:right w:val="single" w:sz="4" w:space="0" w:color="auto"/>
            </w:tcBorders>
            <w:shd w:val="clear" w:color="auto" w:fill="auto"/>
            <w:vAlign w:val="center"/>
            <w:hideMark/>
          </w:tcPr>
          <w:p w14:paraId="7895D3DE"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2037</w:t>
            </w:r>
          </w:p>
        </w:tc>
        <w:tc>
          <w:tcPr>
            <w:tcW w:w="0" w:type="auto"/>
            <w:tcBorders>
              <w:top w:val="nil"/>
              <w:left w:val="nil"/>
              <w:bottom w:val="single" w:sz="4" w:space="0" w:color="auto"/>
              <w:right w:val="single" w:sz="4" w:space="0" w:color="auto"/>
            </w:tcBorders>
            <w:shd w:val="clear" w:color="auto" w:fill="auto"/>
            <w:vAlign w:val="center"/>
            <w:hideMark/>
          </w:tcPr>
          <w:p w14:paraId="26EDD107" w14:textId="77777777"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2038</w:t>
            </w:r>
          </w:p>
        </w:tc>
      </w:tr>
      <w:tr w:rsidR="00AE4F0C" w:rsidRPr="00AF59B5" w14:paraId="67516828" w14:textId="77777777" w:rsidTr="00A62C78">
        <w:trPr>
          <w:trHeight w:val="340"/>
        </w:trPr>
        <w:tc>
          <w:tcPr>
            <w:tcW w:w="0" w:type="auto"/>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10F3780E" w14:textId="51088BDB" w:rsidR="00AE4F0C" w:rsidRPr="00AF59B5" w:rsidRDefault="00AE4F0C" w:rsidP="00AE4F0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МУП «</w:t>
            </w:r>
            <w:proofErr w:type="spellStart"/>
            <w:r w:rsidR="00A15069" w:rsidRPr="00AF59B5">
              <w:rPr>
                <w:rFonts w:eastAsia="Times New Roman" w:cs="Times New Roman"/>
                <w:b/>
                <w:bCs/>
                <w:color w:val="000000"/>
                <w:sz w:val="20"/>
                <w:szCs w:val="20"/>
                <w:lang w:eastAsia="ru-RU"/>
              </w:rPr>
              <w:t>Жатайтеплосеть</w:t>
            </w:r>
            <w:proofErr w:type="spellEnd"/>
            <w:r w:rsidRPr="00AF59B5">
              <w:rPr>
                <w:rFonts w:eastAsia="Times New Roman" w:cs="Times New Roman"/>
                <w:b/>
                <w:bCs/>
                <w:color w:val="000000"/>
                <w:sz w:val="20"/>
                <w:szCs w:val="20"/>
                <w:lang w:eastAsia="ru-RU"/>
              </w:rPr>
              <w:t>»</w:t>
            </w:r>
          </w:p>
        </w:tc>
      </w:tr>
      <w:tr w:rsidR="00F124FC" w:rsidRPr="00AF59B5" w14:paraId="528CD0BB"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15B3C7"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109EACB1"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Подано воды в водопроводную сеть, всего в </w:t>
            </w:r>
            <w:proofErr w:type="spellStart"/>
            <w:r w:rsidRPr="00AF59B5">
              <w:rPr>
                <w:rFonts w:eastAsia="Times New Roman" w:cs="Times New Roman"/>
                <w:color w:val="000000"/>
                <w:sz w:val="20"/>
                <w:szCs w:val="20"/>
                <w:lang w:eastAsia="ru-RU"/>
              </w:rPr>
              <w:t>т.ч</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3253BC26" w14:textId="5B6309B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537,1</w:t>
            </w:r>
          </w:p>
        </w:tc>
        <w:tc>
          <w:tcPr>
            <w:tcW w:w="0" w:type="auto"/>
            <w:tcBorders>
              <w:top w:val="nil"/>
              <w:left w:val="nil"/>
              <w:bottom w:val="single" w:sz="4" w:space="0" w:color="auto"/>
              <w:right w:val="single" w:sz="4" w:space="0" w:color="auto"/>
            </w:tcBorders>
            <w:shd w:val="clear" w:color="auto" w:fill="auto"/>
            <w:noWrap/>
            <w:vAlign w:val="center"/>
            <w:hideMark/>
          </w:tcPr>
          <w:p w14:paraId="5165B9F9" w14:textId="7BB2EE2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570,2</w:t>
            </w:r>
          </w:p>
        </w:tc>
        <w:tc>
          <w:tcPr>
            <w:tcW w:w="0" w:type="auto"/>
            <w:tcBorders>
              <w:top w:val="nil"/>
              <w:left w:val="nil"/>
              <w:bottom w:val="single" w:sz="4" w:space="0" w:color="auto"/>
              <w:right w:val="single" w:sz="4" w:space="0" w:color="auto"/>
            </w:tcBorders>
            <w:shd w:val="clear" w:color="auto" w:fill="auto"/>
            <w:noWrap/>
            <w:vAlign w:val="center"/>
            <w:hideMark/>
          </w:tcPr>
          <w:p w14:paraId="469C59D4" w14:textId="0088484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619,5</w:t>
            </w:r>
          </w:p>
        </w:tc>
        <w:tc>
          <w:tcPr>
            <w:tcW w:w="0" w:type="auto"/>
            <w:tcBorders>
              <w:top w:val="nil"/>
              <w:left w:val="nil"/>
              <w:bottom w:val="single" w:sz="4" w:space="0" w:color="auto"/>
              <w:right w:val="single" w:sz="4" w:space="0" w:color="auto"/>
            </w:tcBorders>
            <w:shd w:val="clear" w:color="auto" w:fill="auto"/>
            <w:noWrap/>
            <w:vAlign w:val="center"/>
            <w:hideMark/>
          </w:tcPr>
          <w:p w14:paraId="772EE1B8" w14:textId="1074CDD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658,8</w:t>
            </w:r>
          </w:p>
        </w:tc>
        <w:tc>
          <w:tcPr>
            <w:tcW w:w="0" w:type="auto"/>
            <w:tcBorders>
              <w:top w:val="nil"/>
              <w:left w:val="nil"/>
              <w:bottom w:val="single" w:sz="4" w:space="0" w:color="auto"/>
              <w:right w:val="single" w:sz="4" w:space="0" w:color="auto"/>
            </w:tcBorders>
            <w:shd w:val="clear" w:color="auto" w:fill="auto"/>
            <w:noWrap/>
            <w:vAlign w:val="center"/>
            <w:hideMark/>
          </w:tcPr>
          <w:p w14:paraId="5C964987" w14:textId="2400254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708,0</w:t>
            </w:r>
          </w:p>
        </w:tc>
        <w:tc>
          <w:tcPr>
            <w:tcW w:w="0" w:type="auto"/>
            <w:tcBorders>
              <w:top w:val="nil"/>
              <w:left w:val="nil"/>
              <w:bottom w:val="single" w:sz="4" w:space="0" w:color="auto"/>
              <w:right w:val="single" w:sz="4" w:space="0" w:color="auto"/>
            </w:tcBorders>
            <w:shd w:val="clear" w:color="auto" w:fill="auto"/>
            <w:noWrap/>
            <w:vAlign w:val="center"/>
            <w:hideMark/>
          </w:tcPr>
          <w:p w14:paraId="0C8F9949" w14:textId="7E0DA3A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719,2</w:t>
            </w:r>
          </w:p>
        </w:tc>
        <w:tc>
          <w:tcPr>
            <w:tcW w:w="0" w:type="auto"/>
            <w:tcBorders>
              <w:top w:val="nil"/>
              <w:left w:val="nil"/>
              <w:bottom w:val="single" w:sz="4" w:space="0" w:color="auto"/>
              <w:right w:val="single" w:sz="4" w:space="0" w:color="auto"/>
            </w:tcBorders>
            <w:shd w:val="clear" w:color="auto" w:fill="auto"/>
            <w:noWrap/>
            <w:vAlign w:val="center"/>
            <w:hideMark/>
          </w:tcPr>
          <w:p w14:paraId="7BF845CE" w14:textId="54A9651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735,6</w:t>
            </w:r>
          </w:p>
        </w:tc>
        <w:tc>
          <w:tcPr>
            <w:tcW w:w="0" w:type="auto"/>
            <w:tcBorders>
              <w:top w:val="nil"/>
              <w:left w:val="nil"/>
              <w:bottom w:val="single" w:sz="4" w:space="0" w:color="auto"/>
              <w:right w:val="single" w:sz="4" w:space="0" w:color="auto"/>
            </w:tcBorders>
            <w:shd w:val="clear" w:color="auto" w:fill="auto"/>
            <w:noWrap/>
            <w:vAlign w:val="center"/>
            <w:hideMark/>
          </w:tcPr>
          <w:p w14:paraId="7E9AEA31" w14:textId="1741C0D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750,8</w:t>
            </w:r>
          </w:p>
        </w:tc>
        <w:tc>
          <w:tcPr>
            <w:tcW w:w="0" w:type="auto"/>
            <w:tcBorders>
              <w:top w:val="nil"/>
              <w:left w:val="nil"/>
              <w:bottom w:val="single" w:sz="4" w:space="0" w:color="auto"/>
              <w:right w:val="single" w:sz="4" w:space="0" w:color="auto"/>
            </w:tcBorders>
            <w:shd w:val="clear" w:color="auto" w:fill="auto"/>
            <w:noWrap/>
            <w:vAlign w:val="center"/>
            <w:hideMark/>
          </w:tcPr>
          <w:p w14:paraId="18174B78" w14:textId="37119E2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762,8</w:t>
            </w:r>
          </w:p>
        </w:tc>
        <w:tc>
          <w:tcPr>
            <w:tcW w:w="0" w:type="auto"/>
            <w:tcBorders>
              <w:top w:val="nil"/>
              <w:left w:val="nil"/>
              <w:bottom w:val="single" w:sz="4" w:space="0" w:color="auto"/>
              <w:right w:val="single" w:sz="4" w:space="0" w:color="auto"/>
            </w:tcBorders>
            <w:shd w:val="clear" w:color="auto" w:fill="auto"/>
            <w:noWrap/>
            <w:vAlign w:val="center"/>
            <w:hideMark/>
          </w:tcPr>
          <w:p w14:paraId="50B70333" w14:textId="2DB79A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774,0</w:t>
            </w:r>
          </w:p>
        </w:tc>
        <w:tc>
          <w:tcPr>
            <w:tcW w:w="0" w:type="auto"/>
            <w:tcBorders>
              <w:top w:val="nil"/>
              <w:left w:val="nil"/>
              <w:bottom w:val="single" w:sz="4" w:space="0" w:color="auto"/>
              <w:right w:val="single" w:sz="4" w:space="0" w:color="auto"/>
            </w:tcBorders>
            <w:shd w:val="clear" w:color="auto" w:fill="auto"/>
            <w:noWrap/>
            <w:vAlign w:val="center"/>
            <w:hideMark/>
          </w:tcPr>
          <w:p w14:paraId="180295BE" w14:textId="5B6D9CA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786,6</w:t>
            </w:r>
          </w:p>
        </w:tc>
        <w:tc>
          <w:tcPr>
            <w:tcW w:w="0" w:type="auto"/>
            <w:tcBorders>
              <w:top w:val="nil"/>
              <w:left w:val="nil"/>
              <w:bottom w:val="single" w:sz="4" w:space="0" w:color="auto"/>
              <w:right w:val="single" w:sz="4" w:space="0" w:color="auto"/>
            </w:tcBorders>
            <w:shd w:val="clear" w:color="auto" w:fill="auto"/>
            <w:noWrap/>
            <w:vAlign w:val="center"/>
            <w:hideMark/>
          </w:tcPr>
          <w:p w14:paraId="3637682D" w14:textId="5FAF47E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797,8</w:t>
            </w:r>
          </w:p>
        </w:tc>
        <w:tc>
          <w:tcPr>
            <w:tcW w:w="0" w:type="auto"/>
            <w:tcBorders>
              <w:top w:val="nil"/>
              <w:left w:val="nil"/>
              <w:bottom w:val="single" w:sz="4" w:space="0" w:color="auto"/>
              <w:right w:val="single" w:sz="4" w:space="0" w:color="auto"/>
            </w:tcBorders>
            <w:shd w:val="clear" w:color="auto" w:fill="auto"/>
            <w:noWrap/>
            <w:vAlign w:val="center"/>
            <w:hideMark/>
          </w:tcPr>
          <w:p w14:paraId="06A44B23" w14:textId="20E6C09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809,0</w:t>
            </w:r>
          </w:p>
        </w:tc>
        <w:tc>
          <w:tcPr>
            <w:tcW w:w="0" w:type="auto"/>
            <w:tcBorders>
              <w:top w:val="nil"/>
              <w:left w:val="nil"/>
              <w:bottom w:val="single" w:sz="4" w:space="0" w:color="auto"/>
              <w:right w:val="single" w:sz="4" w:space="0" w:color="auto"/>
            </w:tcBorders>
            <w:shd w:val="clear" w:color="auto" w:fill="auto"/>
            <w:noWrap/>
            <w:vAlign w:val="center"/>
            <w:hideMark/>
          </w:tcPr>
          <w:p w14:paraId="67E32773" w14:textId="366DD91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821,7</w:t>
            </w:r>
          </w:p>
        </w:tc>
        <w:tc>
          <w:tcPr>
            <w:tcW w:w="0" w:type="auto"/>
            <w:tcBorders>
              <w:top w:val="nil"/>
              <w:left w:val="nil"/>
              <w:bottom w:val="single" w:sz="4" w:space="0" w:color="auto"/>
              <w:right w:val="single" w:sz="4" w:space="0" w:color="auto"/>
            </w:tcBorders>
            <w:shd w:val="clear" w:color="auto" w:fill="auto"/>
            <w:noWrap/>
            <w:vAlign w:val="center"/>
            <w:hideMark/>
          </w:tcPr>
          <w:p w14:paraId="106D474A" w14:textId="22EB4C0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c>
          <w:tcPr>
            <w:tcW w:w="0" w:type="auto"/>
            <w:tcBorders>
              <w:top w:val="nil"/>
              <w:left w:val="nil"/>
              <w:bottom w:val="single" w:sz="4" w:space="0" w:color="auto"/>
              <w:right w:val="single" w:sz="4" w:space="0" w:color="auto"/>
            </w:tcBorders>
            <w:shd w:val="clear" w:color="auto" w:fill="auto"/>
            <w:noWrap/>
            <w:vAlign w:val="center"/>
            <w:hideMark/>
          </w:tcPr>
          <w:p w14:paraId="4B54938F" w14:textId="5520FB8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c>
          <w:tcPr>
            <w:tcW w:w="0" w:type="auto"/>
            <w:tcBorders>
              <w:top w:val="nil"/>
              <w:left w:val="nil"/>
              <w:bottom w:val="single" w:sz="4" w:space="0" w:color="auto"/>
              <w:right w:val="single" w:sz="4" w:space="0" w:color="auto"/>
            </w:tcBorders>
            <w:shd w:val="clear" w:color="auto" w:fill="auto"/>
            <w:noWrap/>
            <w:vAlign w:val="center"/>
            <w:hideMark/>
          </w:tcPr>
          <w:p w14:paraId="06ADBF34" w14:textId="5B49B71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834,6</w:t>
            </w:r>
          </w:p>
        </w:tc>
      </w:tr>
      <w:tr w:rsidR="00F124FC" w:rsidRPr="00AF59B5" w14:paraId="664563B6"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308187"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02E611F5"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Потери воды </w:t>
            </w:r>
          </w:p>
        </w:tc>
        <w:tc>
          <w:tcPr>
            <w:tcW w:w="0" w:type="auto"/>
            <w:tcBorders>
              <w:top w:val="nil"/>
              <w:left w:val="nil"/>
              <w:bottom w:val="single" w:sz="4" w:space="0" w:color="auto"/>
              <w:right w:val="single" w:sz="4" w:space="0" w:color="auto"/>
            </w:tcBorders>
            <w:shd w:val="clear" w:color="auto" w:fill="auto"/>
            <w:noWrap/>
            <w:vAlign w:val="center"/>
            <w:hideMark/>
          </w:tcPr>
          <w:p w14:paraId="4F4B857F" w14:textId="18F9DBA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67,6</w:t>
            </w:r>
          </w:p>
        </w:tc>
        <w:tc>
          <w:tcPr>
            <w:tcW w:w="0" w:type="auto"/>
            <w:tcBorders>
              <w:top w:val="nil"/>
              <w:left w:val="nil"/>
              <w:bottom w:val="single" w:sz="4" w:space="0" w:color="auto"/>
              <w:right w:val="single" w:sz="4" w:space="0" w:color="auto"/>
            </w:tcBorders>
            <w:shd w:val="clear" w:color="auto" w:fill="auto"/>
            <w:noWrap/>
            <w:vAlign w:val="center"/>
            <w:hideMark/>
          </w:tcPr>
          <w:p w14:paraId="1F4D3A66" w14:textId="19C0640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71,7</w:t>
            </w:r>
          </w:p>
        </w:tc>
        <w:tc>
          <w:tcPr>
            <w:tcW w:w="0" w:type="auto"/>
            <w:tcBorders>
              <w:top w:val="nil"/>
              <w:left w:val="nil"/>
              <w:bottom w:val="single" w:sz="4" w:space="0" w:color="auto"/>
              <w:right w:val="single" w:sz="4" w:space="0" w:color="auto"/>
            </w:tcBorders>
            <w:shd w:val="clear" w:color="auto" w:fill="auto"/>
            <w:noWrap/>
            <w:vAlign w:val="center"/>
            <w:hideMark/>
          </w:tcPr>
          <w:p w14:paraId="70C61CB0" w14:textId="3B231B6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77,9</w:t>
            </w:r>
          </w:p>
        </w:tc>
        <w:tc>
          <w:tcPr>
            <w:tcW w:w="0" w:type="auto"/>
            <w:tcBorders>
              <w:top w:val="nil"/>
              <w:left w:val="nil"/>
              <w:bottom w:val="single" w:sz="4" w:space="0" w:color="auto"/>
              <w:right w:val="single" w:sz="4" w:space="0" w:color="auto"/>
            </w:tcBorders>
            <w:shd w:val="clear" w:color="auto" w:fill="auto"/>
            <w:noWrap/>
            <w:vAlign w:val="center"/>
            <w:hideMark/>
          </w:tcPr>
          <w:p w14:paraId="7B4790A2" w14:textId="12AD08B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82,9</w:t>
            </w:r>
          </w:p>
        </w:tc>
        <w:tc>
          <w:tcPr>
            <w:tcW w:w="0" w:type="auto"/>
            <w:tcBorders>
              <w:top w:val="nil"/>
              <w:left w:val="nil"/>
              <w:bottom w:val="single" w:sz="4" w:space="0" w:color="auto"/>
              <w:right w:val="single" w:sz="4" w:space="0" w:color="auto"/>
            </w:tcBorders>
            <w:shd w:val="clear" w:color="auto" w:fill="auto"/>
            <w:noWrap/>
            <w:vAlign w:val="center"/>
            <w:hideMark/>
          </w:tcPr>
          <w:p w14:paraId="03848B12" w14:textId="64E78D6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89,1</w:t>
            </w:r>
          </w:p>
        </w:tc>
        <w:tc>
          <w:tcPr>
            <w:tcW w:w="0" w:type="auto"/>
            <w:tcBorders>
              <w:top w:val="nil"/>
              <w:left w:val="nil"/>
              <w:bottom w:val="single" w:sz="4" w:space="0" w:color="auto"/>
              <w:right w:val="single" w:sz="4" w:space="0" w:color="auto"/>
            </w:tcBorders>
            <w:shd w:val="clear" w:color="auto" w:fill="auto"/>
            <w:noWrap/>
            <w:vAlign w:val="center"/>
            <w:hideMark/>
          </w:tcPr>
          <w:p w14:paraId="0ED7DA87" w14:textId="07E3269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90,5</w:t>
            </w:r>
          </w:p>
        </w:tc>
        <w:tc>
          <w:tcPr>
            <w:tcW w:w="0" w:type="auto"/>
            <w:tcBorders>
              <w:top w:val="nil"/>
              <w:left w:val="nil"/>
              <w:bottom w:val="single" w:sz="4" w:space="0" w:color="auto"/>
              <w:right w:val="single" w:sz="4" w:space="0" w:color="auto"/>
            </w:tcBorders>
            <w:shd w:val="clear" w:color="auto" w:fill="auto"/>
            <w:noWrap/>
            <w:vAlign w:val="center"/>
            <w:hideMark/>
          </w:tcPr>
          <w:p w14:paraId="09E72E3C" w14:textId="01FF451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92,6</w:t>
            </w:r>
          </w:p>
        </w:tc>
        <w:tc>
          <w:tcPr>
            <w:tcW w:w="0" w:type="auto"/>
            <w:tcBorders>
              <w:top w:val="nil"/>
              <w:left w:val="nil"/>
              <w:bottom w:val="single" w:sz="4" w:space="0" w:color="auto"/>
              <w:right w:val="single" w:sz="4" w:space="0" w:color="auto"/>
            </w:tcBorders>
            <w:shd w:val="clear" w:color="auto" w:fill="auto"/>
            <w:noWrap/>
            <w:vAlign w:val="center"/>
            <w:hideMark/>
          </w:tcPr>
          <w:p w14:paraId="04E56853" w14:textId="53574F8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94,5</w:t>
            </w:r>
          </w:p>
        </w:tc>
        <w:tc>
          <w:tcPr>
            <w:tcW w:w="0" w:type="auto"/>
            <w:tcBorders>
              <w:top w:val="nil"/>
              <w:left w:val="nil"/>
              <w:bottom w:val="single" w:sz="4" w:space="0" w:color="auto"/>
              <w:right w:val="single" w:sz="4" w:space="0" w:color="auto"/>
            </w:tcBorders>
            <w:shd w:val="clear" w:color="auto" w:fill="auto"/>
            <w:noWrap/>
            <w:vAlign w:val="center"/>
            <w:hideMark/>
          </w:tcPr>
          <w:p w14:paraId="6FDFF84A" w14:textId="6430FBB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96,0</w:t>
            </w:r>
          </w:p>
        </w:tc>
        <w:tc>
          <w:tcPr>
            <w:tcW w:w="0" w:type="auto"/>
            <w:tcBorders>
              <w:top w:val="nil"/>
              <w:left w:val="nil"/>
              <w:bottom w:val="single" w:sz="4" w:space="0" w:color="auto"/>
              <w:right w:val="single" w:sz="4" w:space="0" w:color="auto"/>
            </w:tcBorders>
            <w:shd w:val="clear" w:color="auto" w:fill="auto"/>
            <w:noWrap/>
            <w:vAlign w:val="center"/>
            <w:hideMark/>
          </w:tcPr>
          <w:p w14:paraId="7E451B4D" w14:textId="2831366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97,4</w:t>
            </w:r>
          </w:p>
        </w:tc>
        <w:tc>
          <w:tcPr>
            <w:tcW w:w="0" w:type="auto"/>
            <w:tcBorders>
              <w:top w:val="nil"/>
              <w:left w:val="nil"/>
              <w:bottom w:val="single" w:sz="4" w:space="0" w:color="auto"/>
              <w:right w:val="single" w:sz="4" w:space="0" w:color="auto"/>
            </w:tcBorders>
            <w:shd w:val="clear" w:color="auto" w:fill="auto"/>
            <w:noWrap/>
            <w:vAlign w:val="center"/>
            <w:hideMark/>
          </w:tcPr>
          <w:p w14:paraId="3C3552E2" w14:textId="7DF8655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99,0</w:t>
            </w:r>
          </w:p>
        </w:tc>
        <w:tc>
          <w:tcPr>
            <w:tcW w:w="0" w:type="auto"/>
            <w:tcBorders>
              <w:top w:val="nil"/>
              <w:left w:val="nil"/>
              <w:bottom w:val="single" w:sz="4" w:space="0" w:color="auto"/>
              <w:right w:val="single" w:sz="4" w:space="0" w:color="auto"/>
            </w:tcBorders>
            <w:shd w:val="clear" w:color="auto" w:fill="auto"/>
            <w:noWrap/>
            <w:vAlign w:val="center"/>
            <w:hideMark/>
          </w:tcPr>
          <w:p w14:paraId="64B96FF5" w14:textId="25C6C02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100,4</w:t>
            </w:r>
          </w:p>
        </w:tc>
        <w:tc>
          <w:tcPr>
            <w:tcW w:w="0" w:type="auto"/>
            <w:tcBorders>
              <w:top w:val="nil"/>
              <w:left w:val="nil"/>
              <w:bottom w:val="single" w:sz="4" w:space="0" w:color="auto"/>
              <w:right w:val="single" w:sz="4" w:space="0" w:color="auto"/>
            </w:tcBorders>
            <w:shd w:val="clear" w:color="auto" w:fill="auto"/>
            <w:noWrap/>
            <w:vAlign w:val="center"/>
            <w:hideMark/>
          </w:tcPr>
          <w:p w14:paraId="3908EB43" w14:textId="409C649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101,8</w:t>
            </w:r>
          </w:p>
        </w:tc>
        <w:tc>
          <w:tcPr>
            <w:tcW w:w="0" w:type="auto"/>
            <w:tcBorders>
              <w:top w:val="nil"/>
              <w:left w:val="nil"/>
              <w:bottom w:val="single" w:sz="4" w:space="0" w:color="auto"/>
              <w:right w:val="single" w:sz="4" w:space="0" w:color="auto"/>
            </w:tcBorders>
            <w:shd w:val="clear" w:color="auto" w:fill="auto"/>
            <w:noWrap/>
            <w:vAlign w:val="center"/>
            <w:hideMark/>
          </w:tcPr>
          <w:p w14:paraId="26363A57" w14:textId="16EB05E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103,4</w:t>
            </w:r>
          </w:p>
        </w:tc>
        <w:tc>
          <w:tcPr>
            <w:tcW w:w="0" w:type="auto"/>
            <w:tcBorders>
              <w:top w:val="nil"/>
              <w:left w:val="nil"/>
              <w:bottom w:val="single" w:sz="4" w:space="0" w:color="auto"/>
              <w:right w:val="single" w:sz="4" w:space="0" w:color="auto"/>
            </w:tcBorders>
            <w:shd w:val="clear" w:color="auto" w:fill="auto"/>
            <w:noWrap/>
            <w:vAlign w:val="center"/>
            <w:hideMark/>
          </w:tcPr>
          <w:p w14:paraId="0968DCA6" w14:textId="1B7BF69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c>
          <w:tcPr>
            <w:tcW w:w="0" w:type="auto"/>
            <w:tcBorders>
              <w:top w:val="nil"/>
              <w:left w:val="nil"/>
              <w:bottom w:val="single" w:sz="4" w:space="0" w:color="auto"/>
              <w:right w:val="single" w:sz="4" w:space="0" w:color="auto"/>
            </w:tcBorders>
            <w:shd w:val="clear" w:color="auto" w:fill="auto"/>
            <w:noWrap/>
            <w:vAlign w:val="center"/>
            <w:hideMark/>
          </w:tcPr>
          <w:p w14:paraId="16E572E5" w14:textId="79AF989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c>
          <w:tcPr>
            <w:tcW w:w="0" w:type="auto"/>
            <w:tcBorders>
              <w:top w:val="nil"/>
              <w:left w:val="nil"/>
              <w:bottom w:val="single" w:sz="4" w:space="0" w:color="auto"/>
              <w:right w:val="single" w:sz="4" w:space="0" w:color="auto"/>
            </w:tcBorders>
            <w:shd w:val="clear" w:color="auto" w:fill="auto"/>
            <w:noWrap/>
            <w:vAlign w:val="center"/>
            <w:hideMark/>
          </w:tcPr>
          <w:p w14:paraId="7B758392" w14:textId="460E293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105,0</w:t>
            </w:r>
          </w:p>
        </w:tc>
      </w:tr>
      <w:tr w:rsidR="00F124FC" w:rsidRPr="00AF59B5" w14:paraId="7EFC1B44"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0F17B5"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0" w:type="auto"/>
            <w:tcBorders>
              <w:top w:val="nil"/>
              <w:left w:val="nil"/>
              <w:bottom w:val="single" w:sz="4" w:space="0" w:color="auto"/>
              <w:right w:val="single" w:sz="4" w:space="0" w:color="auto"/>
            </w:tcBorders>
            <w:shd w:val="clear" w:color="000000" w:fill="FFFFFF"/>
            <w:vAlign w:val="center"/>
            <w:hideMark/>
          </w:tcPr>
          <w:p w14:paraId="510D4562"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Уровень потерь воды к объему </w:t>
            </w:r>
            <w:proofErr w:type="spellStart"/>
            <w:r w:rsidRPr="00AF59B5">
              <w:rPr>
                <w:rFonts w:eastAsia="Times New Roman" w:cs="Times New Roman"/>
                <w:color w:val="000000"/>
                <w:sz w:val="20"/>
                <w:szCs w:val="20"/>
                <w:lang w:eastAsia="ru-RU"/>
              </w:rPr>
              <w:t>поданому</w:t>
            </w:r>
            <w:proofErr w:type="spellEnd"/>
            <w:r w:rsidRPr="00AF59B5">
              <w:rPr>
                <w:rFonts w:eastAsia="Times New Roman" w:cs="Times New Roman"/>
                <w:color w:val="000000"/>
                <w:sz w:val="20"/>
                <w:szCs w:val="20"/>
                <w:lang w:eastAsia="ru-RU"/>
              </w:rPr>
              <w:t xml:space="preserve"> в сеть</w:t>
            </w:r>
          </w:p>
        </w:tc>
        <w:tc>
          <w:tcPr>
            <w:tcW w:w="0" w:type="auto"/>
            <w:tcBorders>
              <w:top w:val="nil"/>
              <w:left w:val="nil"/>
              <w:bottom w:val="single" w:sz="4" w:space="0" w:color="auto"/>
              <w:right w:val="single" w:sz="4" w:space="0" w:color="auto"/>
            </w:tcBorders>
            <w:shd w:val="clear" w:color="auto" w:fill="auto"/>
            <w:noWrap/>
            <w:vAlign w:val="center"/>
            <w:hideMark/>
          </w:tcPr>
          <w:p w14:paraId="052B9726" w14:textId="2651290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74523869" w14:textId="00B5A45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114B0969" w14:textId="5B7CBCC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06B4BEF7" w14:textId="59AB6E1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5F0EB796" w14:textId="6847A51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52A5D5A0" w14:textId="551B902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3F0136B0" w14:textId="61F32EB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2C9BD66E" w14:textId="41CDDFA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717E014A" w14:textId="38882E1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0A047117" w14:textId="329330A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677346E9" w14:textId="71FC6F6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4C744464" w14:textId="447BE3F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237091D0" w14:textId="04A6921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3096981A" w14:textId="71FBB03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1C55F87C" w14:textId="22C9CD7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292A7B20" w14:textId="33C31B7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c>
          <w:tcPr>
            <w:tcW w:w="0" w:type="auto"/>
            <w:tcBorders>
              <w:top w:val="nil"/>
              <w:left w:val="nil"/>
              <w:bottom w:val="single" w:sz="4" w:space="0" w:color="auto"/>
              <w:right w:val="single" w:sz="4" w:space="0" w:color="auto"/>
            </w:tcBorders>
            <w:shd w:val="clear" w:color="auto" w:fill="auto"/>
            <w:noWrap/>
            <w:vAlign w:val="center"/>
            <w:hideMark/>
          </w:tcPr>
          <w:p w14:paraId="5DC23870" w14:textId="3DB1913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12,6%</w:t>
            </w:r>
          </w:p>
        </w:tc>
      </w:tr>
      <w:tr w:rsidR="00F124FC" w:rsidRPr="00AF59B5" w14:paraId="7AB8813A"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AF0633"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5D8DAE2A"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Отпущено воды из водопроводной сети, всего в </w:t>
            </w:r>
            <w:proofErr w:type="spellStart"/>
            <w:r w:rsidRPr="00AF59B5">
              <w:rPr>
                <w:rFonts w:eastAsia="Times New Roman" w:cs="Times New Roman"/>
                <w:color w:val="000000"/>
                <w:sz w:val="20"/>
                <w:szCs w:val="20"/>
                <w:lang w:eastAsia="ru-RU"/>
              </w:rPr>
              <w:t>т.ч</w:t>
            </w:r>
            <w:proofErr w:type="spellEnd"/>
            <w:r w:rsidRPr="00AF59B5">
              <w:rPr>
                <w:rFonts w:eastAsia="Times New Roman" w:cs="Times New Roman"/>
                <w:color w:val="000000"/>
                <w:sz w:val="2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14:paraId="1F5F60B8" w14:textId="3992237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469,5</w:t>
            </w:r>
          </w:p>
        </w:tc>
        <w:tc>
          <w:tcPr>
            <w:tcW w:w="0" w:type="auto"/>
            <w:tcBorders>
              <w:top w:val="nil"/>
              <w:left w:val="nil"/>
              <w:bottom w:val="single" w:sz="4" w:space="0" w:color="auto"/>
              <w:right w:val="single" w:sz="4" w:space="0" w:color="auto"/>
            </w:tcBorders>
            <w:shd w:val="clear" w:color="auto" w:fill="auto"/>
            <w:noWrap/>
            <w:vAlign w:val="center"/>
            <w:hideMark/>
          </w:tcPr>
          <w:p w14:paraId="290E360E" w14:textId="1564BE1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498,5</w:t>
            </w:r>
          </w:p>
        </w:tc>
        <w:tc>
          <w:tcPr>
            <w:tcW w:w="0" w:type="auto"/>
            <w:tcBorders>
              <w:top w:val="nil"/>
              <w:left w:val="nil"/>
              <w:bottom w:val="single" w:sz="4" w:space="0" w:color="auto"/>
              <w:right w:val="single" w:sz="4" w:space="0" w:color="auto"/>
            </w:tcBorders>
            <w:shd w:val="clear" w:color="auto" w:fill="auto"/>
            <w:noWrap/>
            <w:vAlign w:val="center"/>
            <w:hideMark/>
          </w:tcPr>
          <w:p w14:paraId="213C8E4E" w14:textId="374B4D4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541,6</w:t>
            </w:r>
          </w:p>
        </w:tc>
        <w:tc>
          <w:tcPr>
            <w:tcW w:w="0" w:type="auto"/>
            <w:tcBorders>
              <w:top w:val="nil"/>
              <w:left w:val="nil"/>
              <w:bottom w:val="single" w:sz="4" w:space="0" w:color="auto"/>
              <w:right w:val="single" w:sz="4" w:space="0" w:color="auto"/>
            </w:tcBorders>
            <w:shd w:val="clear" w:color="auto" w:fill="auto"/>
            <w:noWrap/>
            <w:vAlign w:val="center"/>
            <w:hideMark/>
          </w:tcPr>
          <w:p w14:paraId="2B2C0A4C" w14:textId="6D88AB0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575,9</w:t>
            </w:r>
          </w:p>
        </w:tc>
        <w:tc>
          <w:tcPr>
            <w:tcW w:w="0" w:type="auto"/>
            <w:tcBorders>
              <w:top w:val="nil"/>
              <w:left w:val="nil"/>
              <w:bottom w:val="single" w:sz="4" w:space="0" w:color="auto"/>
              <w:right w:val="single" w:sz="4" w:space="0" w:color="auto"/>
            </w:tcBorders>
            <w:shd w:val="clear" w:color="auto" w:fill="auto"/>
            <w:noWrap/>
            <w:vAlign w:val="center"/>
            <w:hideMark/>
          </w:tcPr>
          <w:p w14:paraId="5393D5C8" w14:textId="217C754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618,9</w:t>
            </w:r>
          </w:p>
        </w:tc>
        <w:tc>
          <w:tcPr>
            <w:tcW w:w="0" w:type="auto"/>
            <w:tcBorders>
              <w:top w:val="nil"/>
              <w:left w:val="nil"/>
              <w:bottom w:val="single" w:sz="4" w:space="0" w:color="auto"/>
              <w:right w:val="single" w:sz="4" w:space="0" w:color="auto"/>
            </w:tcBorders>
            <w:shd w:val="clear" w:color="auto" w:fill="auto"/>
            <w:noWrap/>
            <w:vAlign w:val="center"/>
            <w:hideMark/>
          </w:tcPr>
          <w:p w14:paraId="697D4121" w14:textId="5257F03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628,7</w:t>
            </w:r>
          </w:p>
        </w:tc>
        <w:tc>
          <w:tcPr>
            <w:tcW w:w="0" w:type="auto"/>
            <w:tcBorders>
              <w:top w:val="nil"/>
              <w:left w:val="nil"/>
              <w:bottom w:val="single" w:sz="4" w:space="0" w:color="auto"/>
              <w:right w:val="single" w:sz="4" w:space="0" w:color="auto"/>
            </w:tcBorders>
            <w:shd w:val="clear" w:color="auto" w:fill="auto"/>
            <w:noWrap/>
            <w:vAlign w:val="center"/>
            <w:hideMark/>
          </w:tcPr>
          <w:p w14:paraId="05388946" w14:textId="51D839C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643,1</w:t>
            </w:r>
          </w:p>
        </w:tc>
        <w:tc>
          <w:tcPr>
            <w:tcW w:w="0" w:type="auto"/>
            <w:tcBorders>
              <w:top w:val="nil"/>
              <w:left w:val="nil"/>
              <w:bottom w:val="single" w:sz="4" w:space="0" w:color="auto"/>
              <w:right w:val="single" w:sz="4" w:space="0" w:color="auto"/>
            </w:tcBorders>
            <w:shd w:val="clear" w:color="auto" w:fill="auto"/>
            <w:noWrap/>
            <w:vAlign w:val="center"/>
            <w:hideMark/>
          </w:tcPr>
          <w:p w14:paraId="64F706B0" w14:textId="531B30D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656,4</w:t>
            </w:r>
          </w:p>
        </w:tc>
        <w:tc>
          <w:tcPr>
            <w:tcW w:w="0" w:type="auto"/>
            <w:tcBorders>
              <w:top w:val="nil"/>
              <w:left w:val="nil"/>
              <w:bottom w:val="single" w:sz="4" w:space="0" w:color="auto"/>
              <w:right w:val="single" w:sz="4" w:space="0" w:color="auto"/>
            </w:tcBorders>
            <w:shd w:val="clear" w:color="auto" w:fill="auto"/>
            <w:noWrap/>
            <w:vAlign w:val="center"/>
            <w:hideMark/>
          </w:tcPr>
          <w:p w14:paraId="73C879FB" w14:textId="5331754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666,8</w:t>
            </w:r>
          </w:p>
        </w:tc>
        <w:tc>
          <w:tcPr>
            <w:tcW w:w="0" w:type="auto"/>
            <w:tcBorders>
              <w:top w:val="nil"/>
              <w:left w:val="nil"/>
              <w:bottom w:val="single" w:sz="4" w:space="0" w:color="auto"/>
              <w:right w:val="single" w:sz="4" w:space="0" w:color="auto"/>
            </w:tcBorders>
            <w:shd w:val="clear" w:color="auto" w:fill="auto"/>
            <w:noWrap/>
            <w:vAlign w:val="center"/>
            <w:hideMark/>
          </w:tcPr>
          <w:p w14:paraId="6CFC8F89" w14:textId="1B58557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676,6</w:t>
            </w:r>
          </w:p>
        </w:tc>
        <w:tc>
          <w:tcPr>
            <w:tcW w:w="0" w:type="auto"/>
            <w:tcBorders>
              <w:top w:val="nil"/>
              <w:left w:val="nil"/>
              <w:bottom w:val="single" w:sz="4" w:space="0" w:color="auto"/>
              <w:right w:val="single" w:sz="4" w:space="0" w:color="auto"/>
            </w:tcBorders>
            <w:shd w:val="clear" w:color="auto" w:fill="auto"/>
            <w:noWrap/>
            <w:vAlign w:val="center"/>
            <w:hideMark/>
          </w:tcPr>
          <w:p w14:paraId="301B76A1" w14:textId="75BEDBB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687,6</w:t>
            </w:r>
          </w:p>
        </w:tc>
        <w:tc>
          <w:tcPr>
            <w:tcW w:w="0" w:type="auto"/>
            <w:tcBorders>
              <w:top w:val="nil"/>
              <w:left w:val="nil"/>
              <w:bottom w:val="single" w:sz="4" w:space="0" w:color="auto"/>
              <w:right w:val="single" w:sz="4" w:space="0" w:color="auto"/>
            </w:tcBorders>
            <w:shd w:val="clear" w:color="auto" w:fill="auto"/>
            <w:noWrap/>
            <w:vAlign w:val="center"/>
            <w:hideMark/>
          </w:tcPr>
          <w:p w14:paraId="28A2BBB5" w14:textId="17CBB1E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697,4</w:t>
            </w:r>
          </w:p>
        </w:tc>
        <w:tc>
          <w:tcPr>
            <w:tcW w:w="0" w:type="auto"/>
            <w:tcBorders>
              <w:top w:val="nil"/>
              <w:left w:val="nil"/>
              <w:bottom w:val="single" w:sz="4" w:space="0" w:color="auto"/>
              <w:right w:val="single" w:sz="4" w:space="0" w:color="auto"/>
            </w:tcBorders>
            <w:shd w:val="clear" w:color="auto" w:fill="auto"/>
            <w:noWrap/>
            <w:vAlign w:val="center"/>
            <w:hideMark/>
          </w:tcPr>
          <w:p w14:paraId="0607D198" w14:textId="0AA37B1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707,2</w:t>
            </w:r>
          </w:p>
        </w:tc>
        <w:tc>
          <w:tcPr>
            <w:tcW w:w="0" w:type="auto"/>
            <w:tcBorders>
              <w:top w:val="nil"/>
              <w:left w:val="nil"/>
              <w:bottom w:val="single" w:sz="4" w:space="0" w:color="auto"/>
              <w:right w:val="single" w:sz="4" w:space="0" w:color="auto"/>
            </w:tcBorders>
            <w:shd w:val="clear" w:color="auto" w:fill="auto"/>
            <w:noWrap/>
            <w:vAlign w:val="center"/>
            <w:hideMark/>
          </w:tcPr>
          <w:p w14:paraId="75006897" w14:textId="16BB38F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718,3</w:t>
            </w:r>
          </w:p>
        </w:tc>
        <w:tc>
          <w:tcPr>
            <w:tcW w:w="0" w:type="auto"/>
            <w:tcBorders>
              <w:top w:val="nil"/>
              <w:left w:val="nil"/>
              <w:bottom w:val="single" w:sz="4" w:space="0" w:color="auto"/>
              <w:right w:val="single" w:sz="4" w:space="0" w:color="auto"/>
            </w:tcBorders>
            <w:shd w:val="clear" w:color="auto" w:fill="auto"/>
            <w:noWrap/>
            <w:vAlign w:val="center"/>
            <w:hideMark/>
          </w:tcPr>
          <w:p w14:paraId="2BB967C9" w14:textId="29AA4B6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729,6</w:t>
            </w:r>
          </w:p>
        </w:tc>
        <w:tc>
          <w:tcPr>
            <w:tcW w:w="0" w:type="auto"/>
            <w:tcBorders>
              <w:top w:val="nil"/>
              <w:left w:val="nil"/>
              <w:bottom w:val="single" w:sz="4" w:space="0" w:color="auto"/>
              <w:right w:val="single" w:sz="4" w:space="0" w:color="auto"/>
            </w:tcBorders>
            <w:shd w:val="clear" w:color="auto" w:fill="auto"/>
            <w:noWrap/>
            <w:vAlign w:val="center"/>
            <w:hideMark/>
          </w:tcPr>
          <w:p w14:paraId="02CF5879" w14:textId="2FBCC53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729,6</w:t>
            </w:r>
          </w:p>
        </w:tc>
        <w:tc>
          <w:tcPr>
            <w:tcW w:w="0" w:type="auto"/>
            <w:tcBorders>
              <w:top w:val="nil"/>
              <w:left w:val="nil"/>
              <w:bottom w:val="single" w:sz="4" w:space="0" w:color="auto"/>
              <w:right w:val="single" w:sz="4" w:space="0" w:color="auto"/>
            </w:tcBorders>
            <w:shd w:val="clear" w:color="auto" w:fill="auto"/>
            <w:noWrap/>
            <w:vAlign w:val="center"/>
            <w:hideMark/>
          </w:tcPr>
          <w:p w14:paraId="6781D440" w14:textId="07F5D53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729,6</w:t>
            </w:r>
          </w:p>
        </w:tc>
      </w:tr>
      <w:tr w:rsidR="00F124FC" w:rsidRPr="00AF59B5" w14:paraId="5BBCC55B"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428715"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w:t>
            </w:r>
          </w:p>
        </w:tc>
        <w:tc>
          <w:tcPr>
            <w:tcW w:w="0" w:type="auto"/>
            <w:tcBorders>
              <w:top w:val="nil"/>
              <w:left w:val="nil"/>
              <w:bottom w:val="single" w:sz="4" w:space="0" w:color="auto"/>
              <w:right w:val="single" w:sz="4" w:space="0" w:color="auto"/>
            </w:tcBorders>
            <w:shd w:val="clear" w:color="000000" w:fill="FFFFFF"/>
            <w:vAlign w:val="center"/>
            <w:hideMark/>
          </w:tcPr>
          <w:p w14:paraId="7A44F197"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Население</w:t>
            </w:r>
          </w:p>
        </w:tc>
        <w:tc>
          <w:tcPr>
            <w:tcW w:w="0" w:type="auto"/>
            <w:tcBorders>
              <w:top w:val="nil"/>
              <w:left w:val="nil"/>
              <w:bottom w:val="single" w:sz="4" w:space="0" w:color="auto"/>
              <w:right w:val="single" w:sz="4" w:space="0" w:color="auto"/>
            </w:tcBorders>
            <w:shd w:val="clear" w:color="auto" w:fill="auto"/>
            <w:noWrap/>
            <w:vAlign w:val="center"/>
            <w:hideMark/>
          </w:tcPr>
          <w:p w14:paraId="41F51A34" w14:textId="4C48AC6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223,0</w:t>
            </w:r>
          </w:p>
        </w:tc>
        <w:tc>
          <w:tcPr>
            <w:tcW w:w="0" w:type="auto"/>
            <w:tcBorders>
              <w:top w:val="nil"/>
              <w:left w:val="nil"/>
              <w:bottom w:val="single" w:sz="4" w:space="0" w:color="auto"/>
              <w:right w:val="single" w:sz="4" w:space="0" w:color="auto"/>
            </w:tcBorders>
            <w:shd w:val="clear" w:color="auto" w:fill="auto"/>
            <w:noWrap/>
            <w:vAlign w:val="center"/>
            <w:hideMark/>
          </w:tcPr>
          <w:p w14:paraId="72FB098A" w14:textId="713C442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227,2</w:t>
            </w:r>
          </w:p>
        </w:tc>
        <w:tc>
          <w:tcPr>
            <w:tcW w:w="0" w:type="auto"/>
            <w:tcBorders>
              <w:top w:val="nil"/>
              <w:left w:val="nil"/>
              <w:bottom w:val="single" w:sz="4" w:space="0" w:color="auto"/>
              <w:right w:val="single" w:sz="4" w:space="0" w:color="auto"/>
            </w:tcBorders>
            <w:shd w:val="clear" w:color="auto" w:fill="auto"/>
            <w:noWrap/>
            <w:vAlign w:val="center"/>
            <w:hideMark/>
          </w:tcPr>
          <w:p w14:paraId="23A9EC5E" w14:textId="349E988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228,9</w:t>
            </w:r>
          </w:p>
        </w:tc>
        <w:tc>
          <w:tcPr>
            <w:tcW w:w="0" w:type="auto"/>
            <w:tcBorders>
              <w:top w:val="nil"/>
              <w:left w:val="nil"/>
              <w:bottom w:val="single" w:sz="4" w:space="0" w:color="auto"/>
              <w:right w:val="single" w:sz="4" w:space="0" w:color="auto"/>
            </w:tcBorders>
            <w:shd w:val="clear" w:color="auto" w:fill="auto"/>
            <w:noWrap/>
            <w:vAlign w:val="center"/>
            <w:hideMark/>
          </w:tcPr>
          <w:p w14:paraId="48DDA817" w14:textId="4363346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228,9</w:t>
            </w:r>
          </w:p>
        </w:tc>
        <w:tc>
          <w:tcPr>
            <w:tcW w:w="0" w:type="auto"/>
            <w:tcBorders>
              <w:top w:val="nil"/>
              <w:left w:val="nil"/>
              <w:bottom w:val="single" w:sz="4" w:space="0" w:color="auto"/>
              <w:right w:val="single" w:sz="4" w:space="0" w:color="auto"/>
            </w:tcBorders>
            <w:shd w:val="clear" w:color="auto" w:fill="auto"/>
            <w:noWrap/>
            <w:vAlign w:val="center"/>
            <w:hideMark/>
          </w:tcPr>
          <w:p w14:paraId="7A86614E" w14:textId="6E4E9FE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239,3</w:t>
            </w:r>
          </w:p>
        </w:tc>
        <w:tc>
          <w:tcPr>
            <w:tcW w:w="0" w:type="auto"/>
            <w:tcBorders>
              <w:top w:val="nil"/>
              <w:left w:val="nil"/>
              <w:bottom w:val="single" w:sz="4" w:space="0" w:color="auto"/>
              <w:right w:val="single" w:sz="4" w:space="0" w:color="auto"/>
            </w:tcBorders>
            <w:shd w:val="clear" w:color="auto" w:fill="auto"/>
            <w:noWrap/>
            <w:vAlign w:val="center"/>
            <w:hideMark/>
          </w:tcPr>
          <w:p w14:paraId="104FDD35" w14:textId="5515124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249,1</w:t>
            </w:r>
          </w:p>
        </w:tc>
        <w:tc>
          <w:tcPr>
            <w:tcW w:w="0" w:type="auto"/>
            <w:tcBorders>
              <w:top w:val="nil"/>
              <w:left w:val="nil"/>
              <w:bottom w:val="single" w:sz="4" w:space="0" w:color="auto"/>
              <w:right w:val="single" w:sz="4" w:space="0" w:color="auto"/>
            </w:tcBorders>
            <w:shd w:val="clear" w:color="auto" w:fill="auto"/>
            <w:noWrap/>
            <w:vAlign w:val="center"/>
            <w:hideMark/>
          </w:tcPr>
          <w:p w14:paraId="62E5F512" w14:textId="14396BD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258,8</w:t>
            </w:r>
          </w:p>
        </w:tc>
        <w:tc>
          <w:tcPr>
            <w:tcW w:w="0" w:type="auto"/>
            <w:tcBorders>
              <w:top w:val="nil"/>
              <w:left w:val="nil"/>
              <w:bottom w:val="single" w:sz="4" w:space="0" w:color="auto"/>
              <w:right w:val="single" w:sz="4" w:space="0" w:color="auto"/>
            </w:tcBorders>
            <w:shd w:val="clear" w:color="auto" w:fill="auto"/>
            <w:noWrap/>
            <w:vAlign w:val="center"/>
            <w:hideMark/>
          </w:tcPr>
          <w:p w14:paraId="2AF7A3EF" w14:textId="47B1087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268,6</w:t>
            </w:r>
          </w:p>
        </w:tc>
        <w:tc>
          <w:tcPr>
            <w:tcW w:w="0" w:type="auto"/>
            <w:tcBorders>
              <w:top w:val="nil"/>
              <w:left w:val="nil"/>
              <w:bottom w:val="single" w:sz="4" w:space="0" w:color="auto"/>
              <w:right w:val="single" w:sz="4" w:space="0" w:color="auto"/>
            </w:tcBorders>
            <w:shd w:val="clear" w:color="auto" w:fill="auto"/>
            <w:noWrap/>
            <w:vAlign w:val="center"/>
            <w:hideMark/>
          </w:tcPr>
          <w:p w14:paraId="7958CCFB" w14:textId="198C5DD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278,4</w:t>
            </w:r>
          </w:p>
        </w:tc>
        <w:tc>
          <w:tcPr>
            <w:tcW w:w="0" w:type="auto"/>
            <w:tcBorders>
              <w:top w:val="nil"/>
              <w:left w:val="nil"/>
              <w:bottom w:val="single" w:sz="4" w:space="0" w:color="auto"/>
              <w:right w:val="single" w:sz="4" w:space="0" w:color="auto"/>
            </w:tcBorders>
            <w:shd w:val="clear" w:color="auto" w:fill="auto"/>
            <w:noWrap/>
            <w:vAlign w:val="center"/>
            <w:hideMark/>
          </w:tcPr>
          <w:p w14:paraId="5EBCAC1F" w14:textId="207D9AF0"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288,2</w:t>
            </w:r>
          </w:p>
        </w:tc>
        <w:tc>
          <w:tcPr>
            <w:tcW w:w="0" w:type="auto"/>
            <w:tcBorders>
              <w:top w:val="nil"/>
              <w:left w:val="nil"/>
              <w:bottom w:val="single" w:sz="4" w:space="0" w:color="auto"/>
              <w:right w:val="single" w:sz="4" w:space="0" w:color="auto"/>
            </w:tcBorders>
            <w:shd w:val="clear" w:color="auto" w:fill="auto"/>
            <w:noWrap/>
            <w:vAlign w:val="center"/>
            <w:hideMark/>
          </w:tcPr>
          <w:p w14:paraId="072413AE" w14:textId="5D567E4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298,0</w:t>
            </w:r>
          </w:p>
        </w:tc>
        <w:tc>
          <w:tcPr>
            <w:tcW w:w="0" w:type="auto"/>
            <w:tcBorders>
              <w:top w:val="nil"/>
              <w:left w:val="nil"/>
              <w:bottom w:val="single" w:sz="4" w:space="0" w:color="auto"/>
              <w:right w:val="single" w:sz="4" w:space="0" w:color="auto"/>
            </w:tcBorders>
            <w:shd w:val="clear" w:color="auto" w:fill="auto"/>
            <w:noWrap/>
            <w:vAlign w:val="center"/>
            <w:hideMark/>
          </w:tcPr>
          <w:p w14:paraId="0E13BBB4" w14:textId="06D6948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307,8</w:t>
            </w:r>
          </w:p>
        </w:tc>
        <w:tc>
          <w:tcPr>
            <w:tcW w:w="0" w:type="auto"/>
            <w:tcBorders>
              <w:top w:val="nil"/>
              <w:left w:val="nil"/>
              <w:bottom w:val="single" w:sz="4" w:space="0" w:color="auto"/>
              <w:right w:val="single" w:sz="4" w:space="0" w:color="auto"/>
            </w:tcBorders>
            <w:shd w:val="clear" w:color="auto" w:fill="auto"/>
            <w:noWrap/>
            <w:vAlign w:val="center"/>
            <w:hideMark/>
          </w:tcPr>
          <w:p w14:paraId="2614926D" w14:textId="2C3E5B0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317,6</w:t>
            </w:r>
          </w:p>
        </w:tc>
        <w:tc>
          <w:tcPr>
            <w:tcW w:w="0" w:type="auto"/>
            <w:tcBorders>
              <w:top w:val="nil"/>
              <w:left w:val="nil"/>
              <w:bottom w:val="single" w:sz="4" w:space="0" w:color="auto"/>
              <w:right w:val="single" w:sz="4" w:space="0" w:color="auto"/>
            </w:tcBorders>
            <w:shd w:val="clear" w:color="auto" w:fill="auto"/>
            <w:noWrap/>
            <w:vAlign w:val="center"/>
            <w:hideMark/>
          </w:tcPr>
          <w:p w14:paraId="7E42359D" w14:textId="34970D5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327,4</w:t>
            </w:r>
          </w:p>
        </w:tc>
        <w:tc>
          <w:tcPr>
            <w:tcW w:w="0" w:type="auto"/>
            <w:tcBorders>
              <w:top w:val="nil"/>
              <w:left w:val="nil"/>
              <w:bottom w:val="single" w:sz="4" w:space="0" w:color="auto"/>
              <w:right w:val="single" w:sz="4" w:space="0" w:color="auto"/>
            </w:tcBorders>
            <w:shd w:val="clear" w:color="auto" w:fill="auto"/>
            <w:noWrap/>
            <w:vAlign w:val="center"/>
            <w:hideMark/>
          </w:tcPr>
          <w:p w14:paraId="4D0FB5F4" w14:textId="6F3B8D8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337,2</w:t>
            </w:r>
          </w:p>
        </w:tc>
        <w:tc>
          <w:tcPr>
            <w:tcW w:w="0" w:type="auto"/>
            <w:tcBorders>
              <w:top w:val="nil"/>
              <w:left w:val="nil"/>
              <w:bottom w:val="single" w:sz="4" w:space="0" w:color="auto"/>
              <w:right w:val="single" w:sz="4" w:space="0" w:color="auto"/>
            </w:tcBorders>
            <w:shd w:val="clear" w:color="auto" w:fill="auto"/>
            <w:noWrap/>
            <w:vAlign w:val="center"/>
            <w:hideMark/>
          </w:tcPr>
          <w:p w14:paraId="6EC43D76" w14:textId="09C1FCA3"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337,2</w:t>
            </w:r>
          </w:p>
        </w:tc>
        <w:tc>
          <w:tcPr>
            <w:tcW w:w="0" w:type="auto"/>
            <w:tcBorders>
              <w:top w:val="nil"/>
              <w:left w:val="nil"/>
              <w:bottom w:val="single" w:sz="4" w:space="0" w:color="auto"/>
              <w:right w:val="single" w:sz="4" w:space="0" w:color="auto"/>
            </w:tcBorders>
            <w:shd w:val="clear" w:color="auto" w:fill="auto"/>
            <w:noWrap/>
            <w:vAlign w:val="center"/>
            <w:hideMark/>
          </w:tcPr>
          <w:p w14:paraId="7976C050" w14:textId="60991EA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337,2</w:t>
            </w:r>
          </w:p>
        </w:tc>
      </w:tr>
      <w:tr w:rsidR="00F124FC" w:rsidRPr="00AF59B5" w14:paraId="643AC519"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EC1D7B"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shd w:val="clear" w:color="000000" w:fill="FFFFFF"/>
            <w:vAlign w:val="center"/>
            <w:hideMark/>
          </w:tcPr>
          <w:p w14:paraId="4433E754"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Бюджетные потребители</w:t>
            </w:r>
          </w:p>
        </w:tc>
        <w:tc>
          <w:tcPr>
            <w:tcW w:w="0" w:type="auto"/>
            <w:tcBorders>
              <w:top w:val="nil"/>
              <w:left w:val="nil"/>
              <w:bottom w:val="single" w:sz="4" w:space="0" w:color="auto"/>
              <w:right w:val="single" w:sz="4" w:space="0" w:color="auto"/>
            </w:tcBorders>
            <w:shd w:val="clear" w:color="auto" w:fill="auto"/>
            <w:noWrap/>
            <w:vAlign w:val="center"/>
            <w:hideMark/>
          </w:tcPr>
          <w:p w14:paraId="163E4DDF" w14:textId="4149746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19,5</w:t>
            </w:r>
          </w:p>
        </w:tc>
        <w:tc>
          <w:tcPr>
            <w:tcW w:w="0" w:type="auto"/>
            <w:tcBorders>
              <w:top w:val="nil"/>
              <w:left w:val="nil"/>
              <w:bottom w:val="single" w:sz="4" w:space="0" w:color="auto"/>
              <w:right w:val="single" w:sz="4" w:space="0" w:color="auto"/>
            </w:tcBorders>
            <w:shd w:val="clear" w:color="auto" w:fill="auto"/>
            <w:noWrap/>
            <w:vAlign w:val="center"/>
            <w:hideMark/>
          </w:tcPr>
          <w:p w14:paraId="6F3E1B02" w14:textId="15F8006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19,5</w:t>
            </w:r>
          </w:p>
        </w:tc>
        <w:tc>
          <w:tcPr>
            <w:tcW w:w="0" w:type="auto"/>
            <w:tcBorders>
              <w:top w:val="nil"/>
              <w:left w:val="nil"/>
              <w:bottom w:val="single" w:sz="4" w:space="0" w:color="auto"/>
              <w:right w:val="single" w:sz="4" w:space="0" w:color="auto"/>
            </w:tcBorders>
            <w:shd w:val="clear" w:color="auto" w:fill="auto"/>
            <w:noWrap/>
            <w:vAlign w:val="center"/>
            <w:hideMark/>
          </w:tcPr>
          <w:p w14:paraId="3C9F0201" w14:textId="564B4E8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22,7</w:t>
            </w:r>
          </w:p>
        </w:tc>
        <w:tc>
          <w:tcPr>
            <w:tcW w:w="0" w:type="auto"/>
            <w:tcBorders>
              <w:top w:val="nil"/>
              <w:left w:val="nil"/>
              <w:bottom w:val="single" w:sz="4" w:space="0" w:color="auto"/>
              <w:right w:val="single" w:sz="4" w:space="0" w:color="auto"/>
            </w:tcBorders>
            <w:shd w:val="clear" w:color="auto" w:fill="auto"/>
            <w:noWrap/>
            <w:vAlign w:val="center"/>
            <w:hideMark/>
          </w:tcPr>
          <w:p w14:paraId="3B1CB7F5" w14:textId="0B4EBC4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26,4</w:t>
            </w:r>
          </w:p>
        </w:tc>
        <w:tc>
          <w:tcPr>
            <w:tcW w:w="0" w:type="auto"/>
            <w:tcBorders>
              <w:top w:val="nil"/>
              <w:left w:val="nil"/>
              <w:bottom w:val="single" w:sz="4" w:space="0" w:color="auto"/>
              <w:right w:val="single" w:sz="4" w:space="0" w:color="auto"/>
            </w:tcBorders>
            <w:shd w:val="clear" w:color="auto" w:fill="auto"/>
            <w:noWrap/>
            <w:vAlign w:val="center"/>
            <w:hideMark/>
          </w:tcPr>
          <w:p w14:paraId="57C9F271" w14:textId="392EAB9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28,5</w:t>
            </w:r>
          </w:p>
        </w:tc>
        <w:tc>
          <w:tcPr>
            <w:tcW w:w="0" w:type="auto"/>
            <w:tcBorders>
              <w:top w:val="nil"/>
              <w:left w:val="nil"/>
              <w:bottom w:val="single" w:sz="4" w:space="0" w:color="auto"/>
              <w:right w:val="single" w:sz="4" w:space="0" w:color="auto"/>
            </w:tcBorders>
            <w:shd w:val="clear" w:color="auto" w:fill="auto"/>
            <w:noWrap/>
            <w:vAlign w:val="center"/>
            <w:hideMark/>
          </w:tcPr>
          <w:p w14:paraId="7966BAFB" w14:textId="3E4BAA08"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28,5</w:t>
            </w:r>
          </w:p>
        </w:tc>
        <w:tc>
          <w:tcPr>
            <w:tcW w:w="0" w:type="auto"/>
            <w:tcBorders>
              <w:top w:val="nil"/>
              <w:left w:val="nil"/>
              <w:bottom w:val="single" w:sz="4" w:space="0" w:color="auto"/>
              <w:right w:val="single" w:sz="4" w:space="0" w:color="auto"/>
            </w:tcBorders>
            <w:shd w:val="clear" w:color="auto" w:fill="auto"/>
            <w:noWrap/>
            <w:vAlign w:val="center"/>
            <w:hideMark/>
          </w:tcPr>
          <w:p w14:paraId="75201888" w14:textId="221B79D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33,1</w:t>
            </w:r>
          </w:p>
        </w:tc>
        <w:tc>
          <w:tcPr>
            <w:tcW w:w="0" w:type="auto"/>
            <w:tcBorders>
              <w:top w:val="nil"/>
              <w:left w:val="nil"/>
              <w:bottom w:val="single" w:sz="4" w:space="0" w:color="auto"/>
              <w:right w:val="single" w:sz="4" w:space="0" w:color="auto"/>
            </w:tcBorders>
            <w:shd w:val="clear" w:color="auto" w:fill="auto"/>
            <w:noWrap/>
            <w:vAlign w:val="center"/>
            <w:hideMark/>
          </w:tcPr>
          <w:p w14:paraId="6B5A023B" w14:textId="2A69720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36,6</w:t>
            </w:r>
          </w:p>
        </w:tc>
        <w:tc>
          <w:tcPr>
            <w:tcW w:w="0" w:type="auto"/>
            <w:tcBorders>
              <w:top w:val="nil"/>
              <w:left w:val="nil"/>
              <w:bottom w:val="single" w:sz="4" w:space="0" w:color="auto"/>
              <w:right w:val="single" w:sz="4" w:space="0" w:color="auto"/>
            </w:tcBorders>
            <w:shd w:val="clear" w:color="auto" w:fill="auto"/>
            <w:noWrap/>
            <w:vAlign w:val="center"/>
            <w:hideMark/>
          </w:tcPr>
          <w:p w14:paraId="77146FC4" w14:textId="1DCE484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37,2</w:t>
            </w:r>
          </w:p>
        </w:tc>
        <w:tc>
          <w:tcPr>
            <w:tcW w:w="0" w:type="auto"/>
            <w:tcBorders>
              <w:top w:val="nil"/>
              <w:left w:val="nil"/>
              <w:bottom w:val="single" w:sz="4" w:space="0" w:color="auto"/>
              <w:right w:val="single" w:sz="4" w:space="0" w:color="auto"/>
            </w:tcBorders>
            <w:shd w:val="clear" w:color="auto" w:fill="auto"/>
            <w:noWrap/>
            <w:vAlign w:val="center"/>
            <w:hideMark/>
          </w:tcPr>
          <w:p w14:paraId="6610A66A" w14:textId="65CAFA3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37,2</w:t>
            </w:r>
          </w:p>
        </w:tc>
        <w:tc>
          <w:tcPr>
            <w:tcW w:w="0" w:type="auto"/>
            <w:tcBorders>
              <w:top w:val="nil"/>
              <w:left w:val="nil"/>
              <w:bottom w:val="single" w:sz="4" w:space="0" w:color="auto"/>
              <w:right w:val="single" w:sz="4" w:space="0" w:color="auto"/>
            </w:tcBorders>
            <w:shd w:val="clear" w:color="auto" w:fill="auto"/>
            <w:noWrap/>
            <w:vAlign w:val="center"/>
            <w:hideMark/>
          </w:tcPr>
          <w:p w14:paraId="27CD2639" w14:textId="76FB286D"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38,5</w:t>
            </w:r>
          </w:p>
        </w:tc>
        <w:tc>
          <w:tcPr>
            <w:tcW w:w="0" w:type="auto"/>
            <w:tcBorders>
              <w:top w:val="nil"/>
              <w:left w:val="nil"/>
              <w:bottom w:val="single" w:sz="4" w:space="0" w:color="auto"/>
              <w:right w:val="single" w:sz="4" w:space="0" w:color="auto"/>
            </w:tcBorders>
            <w:shd w:val="clear" w:color="auto" w:fill="auto"/>
            <w:noWrap/>
            <w:vAlign w:val="center"/>
            <w:hideMark/>
          </w:tcPr>
          <w:p w14:paraId="044019E6" w14:textId="7EB8D86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38,5</w:t>
            </w:r>
          </w:p>
        </w:tc>
        <w:tc>
          <w:tcPr>
            <w:tcW w:w="0" w:type="auto"/>
            <w:tcBorders>
              <w:top w:val="nil"/>
              <w:left w:val="nil"/>
              <w:bottom w:val="single" w:sz="4" w:space="0" w:color="auto"/>
              <w:right w:val="single" w:sz="4" w:space="0" w:color="auto"/>
            </w:tcBorders>
            <w:shd w:val="clear" w:color="auto" w:fill="auto"/>
            <w:noWrap/>
            <w:vAlign w:val="center"/>
            <w:hideMark/>
          </w:tcPr>
          <w:p w14:paraId="2A2E4115" w14:textId="373C9A89"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38,5</w:t>
            </w:r>
          </w:p>
        </w:tc>
        <w:tc>
          <w:tcPr>
            <w:tcW w:w="0" w:type="auto"/>
            <w:tcBorders>
              <w:top w:val="nil"/>
              <w:left w:val="nil"/>
              <w:bottom w:val="single" w:sz="4" w:space="0" w:color="auto"/>
              <w:right w:val="single" w:sz="4" w:space="0" w:color="auto"/>
            </w:tcBorders>
            <w:shd w:val="clear" w:color="auto" w:fill="auto"/>
            <w:noWrap/>
            <w:vAlign w:val="center"/>
            <w:hideMark/>
          </w:tcPr>
          <w:p w14:paraId="4B8382C4" w14:textId="6B170EA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39,8</w:t>
            </w:r>
          </w:p>
        </w:tc>
        <w:tc>
          <w:tcPr>
            <w:tcW w:w="0" w:type="auto"/>
            <w:tcBorders>
              <w:top w:val="nil"/>
              <w:left w:val="nil"/>
              <w:bottom w:val="single" w:sz="4" w:space="0" w:color="auto"/>
              <w:right w:val="single" w:sz="4" w:space="0" w:color="auto"/>
            </w:tcBorders>
            <w:shd w:val="clear" w:color="auto" w:fill="auto"/>
            <w:noWrap/>
            <w:vAlign w:val="center"/>
            <w:hideMark/>
          </w:tcPr>
          <w:p w14:paraId="0F3C85A1" w14:textId="4FEA0C3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41,3</w:t>
            </w:r>
          </w:p>
        </w:tc>
        <w:tc>
          <w:tcPr>
            <w:tcW w:w="0" w:type="auto"/>
            <w:tcBorders>
              <w:top w:val="nil"/>
              <w:left w:val="nil"/>
              <w:bottom w:val="single" w:sz="4" w:space="0" w:color="auto"/>
              <w:right w:val="single" w:sz="4" w:space="0" w:color="auto"/>
            </w:tcBorders>
            <w:shd w:val="clear" w:color="auto" w:fill="auto"/>
            <w:noWrap/>
            <w:vAlign w:val="center"/>
            <w:hideMark/>
          </w:tcPr>
          <w:p w14:paraId="1FDF1E99" w14:textId="6D1EACB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41,3</w:t>
            </w:r>
          </w:p>
        </w:tc>
        <w:tc>
          <w:tcPr>
            <w:tcW w:w="0" w:type="auto"/>
            <w:tcBorders>
              <w:top w:val="nil"/>
              <w:left w:val="nil"/>
              <w:bottom w:val="single" w:sz="4" w:space="0" w:color="auto"/>
              <w:right w:val="single" w:sz="4" w:space="0" w:color="auto"/>
            </w:tcBorders>
            <w:shd w:val="clear" w:color="auto" w:fill="auto"/>
            <w:noWrap/>
            <w:vAlign w:val="center"/>
            <w:hideMark/>
          </w:tcPr>
          <w:p w14:paraId="4DA59465" w14:textId="360B092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41,3</w:t>
            </w:r>
          </w:p>
        </w:tc>
      </w:tr>
      <w:tr w:rsidR="00F124FC" w:rsidRPr="00AF59B5" w14:paraId="1FDF73CE" w14:textId="77777777" w:rsidTr="00A62C78">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A84B31"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w:t>
            </w:r>
          </w:p>
        </w:tc>
        <w:tc>
          <w:tcPr>
            <w:tcW w:w="0" w:type="auto"/>
            <w:tcBorders>
              <w:top w:val="nil"/>
              <w:left w:val="nil"/>
              <w:bottom w:val="single" w:sz="4" w:space="0" w:color="auto"/>
              <w:right w:val="single" w:sz="4" w:space="0" w:color="auto"/>
            </w:tcBorders>
            <w:shd w:val="clear" w:color="000000" w:fill="FFFFFF"/>
            <w:vAlign w:val="center"/>
            <w:hideMark/>
          </w:tcPr>
          <w:p w14:paraId="7C595AFB" w14:textId="7777777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Прочие потребители</w:t>
            </w:r>
          </w:p>
        </w:tc>
        <w:tc>
          <w:tcPr>
            <w:tcW w:w="0" w:type="auto"/>
            <w:tcBorders>
              <w:top w:val="nil"/>
              <w:left w:val="nil"/>
              <w:bottom w:val="single" w:sz="4" w:space="0" w:color="auto"/>
              <w:right w:val="single" w:sz="4" w:space="0" w:color="auto"/>
            </w:tcBorders>
            <w:shd w:val="clear" w:color="auto" w:fill="auto"/>
            <w:noWrap/>
            <w:vAlign w:val="center"/>
            <w:hideMark/>
          </w:tcPr>
          <w:p w14:paraId="0B045AA1" w14:textId="1A1EAA34"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227,0</w:t>
            </w:r>
          </w:p>
        </w:tc>
        <w:tc>
          <w:tcPr>
            <w:tcW w:w="0" w:type="auto"/>
            <w:tcBorders>
              <w:top w:val="nil"/>
              <w:left w:val="nil"/>
              <w:bottom w:val="single" w:sz="4" w:space="0" w:color="auto"/>
              <w:right w:val="single" w:sz="4" w:space="0" w:color="auto"/>
            </w:tcBorders>
            <w:shd w:val="clear" w:color="auto" w:fill="auto"/>
            <w:noWrap/>
            <w:vAlign w:val="center"/>
            <w:hideMark/>
          </w:tcPr>
          <w:p w14:paraId="41158750" w14:textId="7C0097D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251,8</w:t>
            </w:r>
          </w:p>
        </w:tc>
        <w:tc>
          <w:tcPr>
            <w:tcW w:w="0" w:type="auto"/>
            <w:tcBorders>
              <w:top w:val="nil"/>
              <w:left w:val="nil"/>
              <w:bottom w:val="single" w:sz="4" w:space="0" w:color="auto"/>
              <w:right w:val="single" w:sz="4" w:space="0" w:color="auto"/>
            </w:tcBorders>
            <w:shd w:val="clear" w:color="auto" w:fill="auto"/>
            <w:noWrap/>
            <w:vAlign w:val="center"/>
            <w:hideMark/>
          </w:tcPr>
          <w:p w14:paraId="71F4E412" w14:textId="20CE28A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290,0</w:t>
            </w:r>
          </w:p>
        </w:tc>
        <w:tc>
          <w:tcPr>
            <w:tcW w:w="0" w:type="auto"/>
            <w:tcBorders>
              <w:top w:val="nil"/>
              <w:left w:val="nil"/>
              <w:bottom w:val="single" w:sz="4" w:space="0" w:color="auto"/>
              <w:right w:val="single" w:sz="4" w:space="0" w:color="auto"/>
            </w:tcBorders>
            <w:shd w:val="clear" w:color="auto" w:fill="auto"/>
            <w:noWrap/>
            <w:vAlign w:val="center"/>
            <w:hideMark/>
          </w:tcPr>
          <w:p w14:paraId="5ADE88D7" w14:textId="73578A51"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320,6</w:t>
            </w:r>
          </w:p>
        </w:tc>
        <w:tc>
          <w:tcPr>
            <w:tcW w:w="0" w:type="auto"/>
            <w:tcBorders>
              <w:top w:val="nil"/>
              <w:left w:val="nil"/>
              <w:bottom w:val="single" w:sz="4" w:space="0" w:color="auto"/>
              <w:right w:val="single" w:sz="4" w:space="0" w:color="auto"/>
            </w:tcBorders>
            <w:shd w:val="clear" w:color="auto" w:fill="auto"/>
            <w:noWrap/>
            <w:vAlign w:val="center"/>
            <w:hideMark/>
          </w:tcPr>
          <w:p w14:paraId="26347527" w14:textId="510E119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457F12DD" w14:textId="6E2CF55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37037CE1" w14:textId="454E3EA7"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1BDAA05A" w14:textId="04A29A12"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2D4663A7" w14:textId="4D714B4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0069D809" w14:textId="4F6A36C6"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779186FD" w14:textId="596339CE"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24F4A12F" w14:textId="6E6C567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57D840F2" w14:textId="793909AC"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1E405896" w14:textId="3A840B4F"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25932FB6" w14:textId="3DA0CE5A"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1A9A1BF5" w14:textId="29109DFB"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c>
          <w:tcPr>
            <w:tcW w:w="0" w:type="auto"/>
            <w:tcBorders>
              <w:top w:val="nil"/>
              <w:left w:val="nil"/>
              <w:bottom w:val="single" w:sz="4" w:space="0" w:color="auto"/>
              <w:right w:val="single" w:sz="4" w:space="0" w:color="auto"/>
            </w:tcBorders>
            <w:shd w:val="clear" w:color="auto" w:fill="auto"/>
            <w:noWrap/>
            <w:vAlign w:val="center"/>
            <w:hideMark/>
          </w:tcPr>
          <w:p w14:paraId="252F3A61" w14:textId="19B474E5" w:rsidR="00F124FC" w:rsidRPr="00AF59B5" w:rsidRDefault="00F124FC" w:rsidP="00F124FC">
            <w:pPr>
              <w:spacing w:line="240" w:lineRule="auto"/>
              <w:ind w:firstLine="0"/>
              <w:jc w:val="center"/>
              <w:rPr>
                <w:rFonts w:eastAsia="Times New Roman" w:cs="Times New Roman"/>
                <w:color w:val="000000"/>
                <w:sz w:val="20"/>
                <w:szCs w:val="20"/>
                <w:lang w:eastAsia="ru-RU"/>
              </w:rPr>
            </w:pPr>
            <w:r w:rsidRPr="00AF59B5">
              <w:rPr>
                <w:color w:val="000000"/>
                <w:sz w:val="20"/>
                <w:szCs w:val="20"/>
              </w:rPr>
              <w:t>351,1</w:t>
            </w:r>
          </w:p>
        </w:tc>
      </w:tr>
    </w:tbl>
    <w:p w14:paraId="1303A664" w14:textId="7D2DE80D" w:rsidR="00C91742" w:rsidRPr="00AF59B5" w:rsidRDefault="00C91742">
      <w:pPr>
        <w:spacing w:after="160" w:line="259" w:lineRule="auto"/>
        <w:ind w:firstLine="0"/>
        <w:jc w:val="left"/>
      </w:pPr>
    </w:p>
    <w:p w14:paraId="652C3587" w14:textId="77777777" w:rsidR="00AE4F0C" w:rsidRPr="00AF59B5" w:rsidRDefault="00AE4F0C">
      <w:pPr>
        <w:spacing w:after="160" w:line="259" w:lineRule="auto"/>
        <w:ind w:firstLine="0"/>
        <w:jc w:val="left"/>
      </w:pPr>
    </w:p>
    <w:p w14:paraId="57B94AC4" w14:textId="77777777" w:rsidR="00C91742" w:rsidRPr="00AF59B5" w:rsidRDefault="00C91742">
      <w:pPr>
        <w:spacing w:after="160" w:line="259" w:lineRule="auto"/>
        <w:ind w:firstLine="0"/>
        <w:jc w:val="left"/>
        <w:sectPr w:rsidR="00C91742" w:rsidRPr="00AF59B5" w:rsidSect="00C91742">
          <w:pgSz w:w="16838" w:h="11906" w:orient="landscape"/>
          <w:pgMar w:top="1701" w:right="567" w:bottom="567" w:left="567" w:header="709" w:footer="709" w:gutter="0"/>
          <w:cols w:space="708"/>
          <w:docGrid w:linePitch="360"/>
        </w:sectPr>
      </w:pPr>
    </w:p>
    <w:p w14:paraId="2EC52471" w14:textId="26139593" w:rsidR="00205EF1" w:rsidRPr="00AF59B5" w:rsidRDefault="00205EF1" w:rsidP="001A1B43">
      <w:pPr>
        <w:pStyle w:val="111"/>
      </w:pPr>
      <w:bookmarkStart w:id="54" w:name="_Toc142995418"/>
      <w:r w:rsidRPr="00AF59B5">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54"/>
    </w:p>
    <w:p w14:paraId="4A09BF15" w14:textId="543F412F" w:rsidR="00FE7F3C" w:rsidRPr="00AF59B5" w:rsidRDefault="00031F04" w:rsidP="00031F04">
      <w:r w:rsidRPr="00AF59B5">
        <w:t>На территории ГО «</w:t>
      </w:r>
      <w:proofErr w:type="spellStart"/>
      <w:r w:rsidRPr="00AF59B5">
        <w:t>Жатай</w:t>
      </w:r>
      <w:proofErr w:type="spellEnd"/>
      <w:r w:rsidRPr="00AF59B5">
        <w:t>» водоснабжение потребителей осуществляется от ФНС эксплуатируемой МУП «</w:t>
      </w:r>
      <w:proofErr w:type="spellStart"/>
      <w:r w:rsidRPr="00AF59B5">
        <w:t>Жатайтеплосеть</w:t>
      </w:r>
      <w:proofErr w:type="spellEnd"/>
      <w:r w:rsidRPr="00AF59B5">
        <w:t>».</w:t>
      </w:r>
    </w:p>
    <w:p w14:paraId="789CDB23" w14:textId="6E4834E2" w:rsidR="00CF2FFD" w:rsidRPr="00AF59B5" w:rsidRDefault="00CF2FFD" w:rsidP="00CF2FFD">
      <w:r w:rsidRPr="00AF59B5">
        <w:t xml:space="preserve">В данном разделе представлен анализ резерва/дефицита </w:t>
      </w:r>
      <w:r w:rsidR="004B4A71" w:rsidRPr="00AF59B5">
        <w:t>производительности,</w:t>
      </w:r>
      <w:r w:rsidRPr="00AF59B5">
        <w:t xml:space="preserve"> существующей фильтровальной насосной станции при условии сохранения существующей структуры водоснабжения</w:t>
      </w:r>
      <w:r w:rsidR="004B4A71" w:rsidRPr="00AF59B5">
        <w:t>. Анализ</w:t>
      </w:r>
      <w:r w:rsidRPr="00AF59B5">
        <w:t xml:space="preserve"> произведен на основе расчетного перспективного водного баланса с учетом требований СП 31.13330.2021 «Водоснабжение. Наружные сети и сооружения» и представлен в таблице ниже.</w:t>
      </w:r>
    </w:p>
    <w:p w14:paraId="3AE4ECC0" w14:textId="705569EE" w:rsidR="00B24F59" w:rsidRPr="00AF59B5" w:rsidRDefault="00CF2FFD" w:rsidP="004A1E63">
      <w:r w:rsidRPr="00AF59B5">
        <w:t xml:space="preserve">На перспективу с учетом реализации всех предлагаемых в данной Актуализации мероприятий наблюдается резерв </w:t>
      </w:r>
      <w:r w:rsidR="004B4A71" w:rsidRPr="00AF59B5">
        <w:t>производительности,</w:t>
      </w:r>
      <w:r w:rsidRPr="00AF59B5">
        <w:t xml:space="preserve"> существующей ФНС. Перечень мероприятий по строительству, реконструкции и модернизации объектов централизованных систем водоснабжения ГО «</w:t>
      </w:r>
      <w:proofErr w:type="spellStart"/>
      <w:r w:rsidRPr="00AF59B5">
        <w:t>Жатай</w:t>
      </w:r>
      <w:proofErr w:type="spellEnd"/>
      <w:r w:rsidRPr="00AF59B5">
        <w:t>» представлен в разделах 1.4.1-1.4.2.</w:t>
      </w:r>
    </w:p>
    <w:p w14:paraId="3417F54C" w14:textId="77777777" w:rsidR="0079534D" w:rsidRPr="00AF59B5" w:rsidRDefault="0079534D" w:rsidP="004A1E63">
      <w:pPr>
        <w:sectPr w:rsidR="0079534D" w:rsidRPr="00AF59B5" w:rsidSect="00EA23E3">
          <w:pgSz w:w="11906" w:h="16838"/>
          <w:pgMar w:top="1134" w:right="567" w:bottom="1134" w:left="1701" w:header="709" w:footer="709" w:gutter="0"/>
          <w:cols w:space="708"/>
          <w:docGrid w:linePitch="360"/>
        </w:sectPr>
      </w:pPr>
    </w:p>
    <w:p w14:paraId="221B4B7B" w14:textId="0423E78E" w:rsidR="00F179E2" w:rsidRPr="00AF59B5" w:rsidRDefault="00F179E2" w:rsidP="00F179E2">
      <w:pPr>
        <w:pStyle w:val="-"/>
        <w:numPr>
          <w:ilvl w:val="6"/>
          <w:numId w:val="43"/>
        </w:numPr>
        <w:tabs>
          <w:tab w:val="clear" w:pos="1276"/>
          <w:tab w:val="clear" w:pos="1701"/>
          <w:tab w:val="left" w:pos="-426"/>
          <w:tab w:val="left" w:pos="0"/>
        </w:tabs>
        <w:ind w:left="-426" w:firstLine="0"/>
      </w:pPr>
      <w:r w:rsidRPr="00AF59B5">
        <w:t>Анализ резерва/дефицита мощности сооружения водоснабжения в ГО «</w:t>
      </w:r>
      <w:proofErr w:type="spellStart"/>
      <w:r w:rsidRPr="00AF59B5">
        <w:t>Жатай</w:t>
      </w:r>
      <w:proofErr w:type="spellEnd"/>
      <w:r w:rsidRPr="00AF59B5">
        <w:t>»</w:t>
      </w:r>
    </w:p>
    <w:tbl>
      <w:tblPr>
        <w:tblW w:w="5110" w:type="pct"/>
        <w:tblLayout w:type="fixed"/>
        <w:tblLook w:val="04A0" w:firstRow="1" w:lastRow="0" w:firstColumn="1" w:lastColumn="0" w:noHBand="0" w:noVBand="1"/>
      </w:tblPr>
      <w:tblGrid>
        <w:gridCol w:w="1986"/>
        <w:gridCol w:w="1141"/>
        <w:gridCol w:w="784"/>
        <w:gridCol w:w="784"/>
        <w:gridCol w:w="784"/>
        <w:gridCol w:w="784"/>
        <w:gridCol w:w="784"/>
        <w:gridCol w:w="784"/>
        <w:gridCol w:w="784"/>
        <w:gridCol w:w="784"/>
        <w:gridCol w:w="783"/>
        <w:gridCol w:w="783"/>
        <w:gridCol w:w="783"/>
        <w:gridCol w:w="783"/>
        <w:gridCol w:w="783"/>
        <w:gridCol w:w="783"/>
        <w:gridCol w:w="783"/>
      </w:tblGrid>
      <w:tr w:rsidR="004B4A71" w:rsidRPr="00AF59B5" w14:paraId="6AEA7063" w14:textId="77777777" w:rsidTr="004B4A71">
        <w:trPr>
          <w:trHeight w:val="300"/>
        </w:trPr>
        <w:tc>
          <w:tcPr>
            <w:tcW w:w="6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59EFB6"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Показатели</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404DCF5E"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Единца измерения</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419101C"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2022</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508BB62C"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2023</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1AD89213"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2024</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1689F73"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2025</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25B9A943"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2026</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5E9F48CE"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2027</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1FB8E788"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2028</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139722BA"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2029</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281BF6A3"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2030</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53D1A67A"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2031</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2CEC794D"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2032</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6F656CB"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2033</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336C58BA"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2034</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5E94AD23" w14:textId="77777777" w:rsidR="008455FC" w:rsidRPr="00AF59B5" w:rsidRDefault="008455FC" w:rsidP="008455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2035</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8C30231" w14:textId="14D72257" w:rsidR="008455FC" w:rsidRPr="00AF59B5" w:rsidRDefault="008455FC" w:rsidP="008455FC">
            <w:pPr>
              <w:spacing w:line="240" w:lineRule="auto"/>
              <w:ind w:firstLine="0"/>
              <w:jc w:val="center"/>
              <w:rPr>
                <w:rFonts w:eastAsia="Times New Roman" w:cs="Times New Roman"/>
                <w:b/>
                <w:bCs/>
                <w:color w:val="000000"/>
                <w:sz w:val="18"/>
                <w:szCs w:val="18"/>
                <w:lang w:val="en-US" w:eastAsia="ru-RU"/>
              </w:rPr>
            </w:pPr>
            <w:r w:rsidRPr="00AF59B5">
              <w:rPr>
                <w:rFonts w:eastAsia="Times New Roman" w:cs="Times New Roman"/>
                <w:b/>
                <w:bCs/>
                <w:color w:val="000000"/>
                <w:sz w:val="18"/>
                <w:szCs w:val="18"/>
                <w:lang w:eastAsia="ru-RU"/>
              </w:rPr>
              <w:t>2036</w:t>
            </w:r>
            <w:r w:rsidRPr="00AF59B5">
              <w:rPr>
                <w:rFonts w:eastAsia="Times New Roman" w:cs="Times New Roman"/>
                <w:b/>
                <w:bCs/>
                <w:color w:val="000000"/>
                <w:sz w:val="18"/>
                <w:szCs w:val="18"/>
                <w:lang w:val="en-US" w:eastAsia="ru-RU"/>
              </w:rPr>
              <w:t>-2038</w:t>
            </w:r>
          </w:p>
        </w:tc>
      </w:tr>
      <w:tr w:rsidR="004B4A71" w:rsidRPr="00AF59B5" w14:paraId="3D1FF0F5" w14:textId="77777777" w:rsidTr="004B4A71">
        <w:trPr>
          <w:trHeight w:val="102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3EE6698C"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 xml:space="preserve">Максимальная производительность источника водоснабжения </w:t>
            </w:r>
          </w:p>
        </w:tc>
        <w:tc>
          <w:tcPr>
            <w:tcW w:w="382" w:type="pct"/>
            <w:tcBorders>
              <w:top w:val="nil"/>
              <w:left w:val="nil"/>
              <w:bottom w:val="single" w:sz="4" w:space="0" w:color="auto"/>
              <w:right w:val="single" w:sz="4" w:space="0" w:color="auto"/>
            </w:tcBorders>
            <w:shd w:val="clear" w:color="auto" w:fill="auto"/>
            <w:vAlign w:val="center"/>
            <w:hideMark/>
          </w:tcPr>
          <w:p w14:paraId="286BE2C6"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w:t>
            </w:r>
            <w:r w:rsidRPr="00AF59B5">
              <w:rPr>
                <w:rFonts w:eastAsia="Times New Roman" w:cs="Times New Roman"/>
                <w:color w:val="000000"/>
                <w:sz w:val="18"/>
                <w:szCs w:val="18"/>
                <w:vertAlign w:val="superscript"/>
                <w:lang w:eastAsia="ru-RU"/>
              </w:rPr>
              <w:t>3</w:t>
            </w:r>
            <w:r w:rsidRPr="00AF59B5">
              <w:rPr>
                <w:rFonts w:eastAsia="Times New Roman" w:cs="Times New Roman"/>
                <w:color w:val="000000"/>
                <w:sz w:val="18"/>
                <w:szCs w:val="18"/>
                <w:lang w:eastAsia="ru-RU"/>
              </w:rPr>
              <w:t>/</w:t>
            </w:r>
            <w:proofErr w:type="spellStart"/>
            <w:r w:rsidRPr="00AF59B5">
              <w:rPr>
                <w:rFonts w:eastAsia="Times New Roman" w:cs="Times New Roman"/>
                <w:color w:val="000000"/>
                <w:sz w:val="18"/>
                <w:szCs w:val="18"/>
                <w:lang w:eastAsia="ru-RU"/>
              </w:rPr>
              <w:t>сут</w:t>
            </w:r>
            <w:proofErr w:type="spellEnd"/>
            <w:r w:rsidRPr="00AF59B5">
              <w:rPr>
                <w:rFonts w:eastAsia="Times New Roman" w:cs="Times New Roman"/>
                <w:color w:val="000000"/>
                <w:sz w:val="18"/>
                <w:szCs w:val="18"/>
                <w:lang w:eastAsia="ru-RU"/>
              </w:rPr>
              <w:t>.</w:t>
            </w:r>
          </w:p>
        </w:tc>
        <w:tc>
          <w:tcPr>
            <w:tcW w:w="263" w:type="pct"/>
            <w:tcBorders>
              <w:top w:val="nil"/>
              <w:left w:val="nil"/>
              <w:bottom w:val="single" w:sz="4" w:space="0" w:color="auto"/>
              <w:right w:val="single" w:sz="4" w:space="0" w:color="auto"/>
            </w:tcBorders>
            <w:shd w:val="clear" w:color="auto" w:fill="auto"/>
            <w:noWrap/>
            <w:vAlign w:val="center"/>
            <w:hideMark/>
          </w:tcPr>
          <w:p w14:paraId="4DE78146" w14:textId="2B830C6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45572EE0" w14:textId="17C54DE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3CAE160D" w14:textId="47CA19B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7D90BFEB" w14:textId="3C3E724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351F9A59" w14:textId="070834F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18712B77" w14:textId="1FE5E2B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489D339F" w14:textId="3054DBA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51D227DD" w14:textId="75D000B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06501F9B" w14:textId="6CA3501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4AD93A60" w14:textId="486F197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0AA15024" w14:textId="200F923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698C31B1" w14:textId="2988C66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425B517B" w14:textId="614CD36E"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4451B107" w14:textId="5933DA0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c>
          <w:tcPr>
            <w:tcW w:w="263" w:type="pct"/>
            <w:tcBorders>
              <w:top w:val="nil"/>
              <w:left w:val="nil"/>
              <w:bottom w:val="single" w:sz="4" w:space="0" w:color="auto"/>
              <w:right w:val="single" w:sz="4" w:space="0" w:color="auto"/>
            </w:tcBorders>
            <w:shd w:val="clear" w:color="auto" w:fill="auto"/>
            <w:noWrap/>
            <w:vAlign w:val="center"/>
            <w:hideMark/>
          </w:tcPr>
          <w:p w14:paraId="0D012F1D" w14:textId="726AED85"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3500</w:t>
            </w:r>
          </w:p>
        </w:tc>
      </w:tr>
      <w:tr w:rsidR="004B4A71" w:rsidRPr="00AF59B5" w14:paraId="734C0DDE" w14:textId="77777777" w:rsidTr="004B4A71">
        <w:trPr>
          <w:trHeight w:val="30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0D6BC72E"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В максимальные сутки</w:t>
            </w:r>
          </w:p>
        </w:tc>
        <w:tc>
          <w:tcPr>
            <w:tcW w:w="382" w:type="pct"/>
            <w:tcBorders>
              <w:top w:val="nil"/>
              <w:left w:val="nil"/>
              <w:bottom w:val="single" w:sz="4" w:space="0" w:color="auto"/>
              <w:right w:val="single" w:sz="4" w:space="0" w:color="auto"/>
            </w:tcBorders>
            <w:shd w:val="clear" w:color="auto" w:fill="auto"/>
            <w:vAlign w:val="center"/>
            <w:hideMark/>
          </w:tcPr>
          <w:p w14:paraId="7AC4D52C"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w:t>
            </w:r>
            <w:r w:rsidRPr="00AF59B5">
              <w:rPr>
                <w:rFonts w:eastAsia="Times New Roman" w:cs="Times New Roman"/>
                <w:color w:val="000000"/>
                <w:sz w:val="18"/>
                <w:szCs w:val="18"/>
                <w:vertAlign w:val="superscript"/>
                <w:lang w:eastAsia="ru-RU"/>
              </w:rPr>
              <w:t>3</w:t>
            </w:r>
            <w:r w:rsidRPr="00AF59B5">
              <w:rPr>
                <w:rFonts w:eastAsia="Times New Roman" w:cs="Times New Roman"/>
                <w:color w:val="000000"/>
                <w:sz w:val="18"/>
                <w:szCs w:val="18"/>
                <w:lang w:eastAsia="ru-RU"/>
              </w:rPr>
              <w:t>/</w:t>
            </w:r>
            <w:proofErr w:type="spellStart"/>
            <w:r w:rsidRPr="00AF59B5">
              <w:rPr>
                <w:rFonts w:eastAsia="Times New Roman" w:cs="Times New Roman"/>
                <w:color w:val="000000"/>
                <w:sz w:val="18"/>
                <w:szCs w:val="18"/>
                <w:lang w:eastAsia="ru-RU"/>
              </w:rPr>
              <w:t>сут</w:t>
            </w:r>
            <w:proofErr w:type="spellEnd"/>
            <w:r w:rsidRPr="00AF59B5">
              <w:rPr>
                <w:rFonts w:eastAsia="Times New Roman" w:cs="Times New Roman"/>
                <w:color w:val="000000"/>
                <w:sz w:val="18"/>
                <w:szCs w:val="18"/>
                <w:lang w:eastAsia="ru-RU"/>
              </w:rPr>
              <w:t>.</w:t>
            </w:r>
          </w:p>
        </w:tc>
        <w:tc>
          <w:tcPr>
            <w:tcW w:w="263" w:type="pct"/>
            <w:tcBorders>
              <w:top w:val="nil"/>
              <w:left w:val="nil"/>
              <w:bottom w:val="single" w:sz="4" w:space="0" w:color="auto"/>
              <w:right w:val="single" w:sz="4" w:space="0" w:color="auto"/>
            </w:tcBorders>
            <w:shd w:val="clear" w:color="auto" w:fill="auto"/>
            <w:noWrap/>
            <w:vAlign w:val="center"/>
            <w:hideMark/>
          </w:tcPr>
          <w:p w14:paraId="6C32F24A" w14:textId="6FD1B3A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1765,7</w:t>
            </w:r>
          </w:p>
        </w:tc>
        <w:tc>
          <w:tcPr>
            <w:tcW w:w="263" w:type="pct"/>
            <w:tcBorders>
              <w:top w:val="nil"/>
              <w:left w:val="nil"/>
              <w:bottom w:val="single" w:sz="4" w:space="0" w:color="auto"/>
              <w:right w:val="single" w:sz="4" w:space="0" w:color="auto"/>
            </w:tcBorders>
            <w:shd w:val="clear" w:color="auto" w:fill="auto"/>
            <w:noWrap/>
            <w:vAlign w:val="center"/>
            <w:hideMark/>
          </w:tcPr>
          <w:p w14:paraId="79860414" w14:textId="5D1B536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1874,7</w:t>
            </w:r>
          </w:p>
        </w:tc>
        <w:tc>
          <w:tcPr>
            <w:tcW w:w="263" w:type="pct"/>
            <w:tcBorders>
              <w:top w:val="nil"/>
              <w:left w:val="nil"/>
              <w:bottom w:val="single" w:sz="4" w:space="0" w:color="auto"/>
              <w:right w:val="single" w:sz="4" w:space="0" w:color="auto"/>
            </w:tcBorders>
            <w:shd w:val="clear" w:color="auto" w:fill="auto"/>
            <w:noWrap/>
            <w:vAlign w:val="center"/>
            <w:hideMark/>
          </w:tcPr>
          <w:p w14:paraId="25577591" w14:textId="749C5DE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2036,9</w:t>
            </w:r>
          </w:p>
        </w:tc>
        <w:tc>
          <w:tcPr>
            <w:tcW w:w="263" w:type="pct"/>
            <w:tcBorders>
              <w:top w:val="nil"/>
              <w:left w:val="nil"/>
              <w:bottom w:val="single" w:sz="4" w:space="0" w:color="auto"/>
              <w:right w:val="single" w:sz="4" w:space="0" w:color="auto"/>
            </w:tcBorders>
            <w:shd w:val="clear" w:color="auto" w:fill="auto"/>
            <w:noWrap/>
            <w:vAlign w:val="center"/>
            <w:hideMark/>
          </w:tcPr>
          <w:p w14:paraId="274610B9" w14:textId="48D35C9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2165,8</w:t>
            </w:r>
          </w:p>
        </w:tc>
        <w:tc>
          <w:tcPr>
            <w:tcW w:w="263" w:type="pct"/>
            <w:tcBorders>
              <w:top w:val="nil"/>
              <w:left w:val="nil"/>
              <w:bottom w:val="single" w:sz="4" w:space="0" w:color="auto"/>
              <w:right w:val="single" w:sz="4" w:space="0" w:color="auto"/>
            </w:tcBorders>
            <w:shd w:val="clear" w:color="auto" w:fill="auto"/>
            <w:noWrap/>
            <w:vAlign w:val="center"/>
            <w:hideMark/>
          </w:tcPr>
          <w:p w14:paraId="45FC42E7" w14:textId="6E71CB3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2327,7</w:t>
            </w:r>
          </w:p>
        </w:tc>
        <w:tc>
          <w:tcPr>
            <w:tcW w:w="263" w:type="pct"/>
            <w:tcBorders>
              <w:top w:val="nil"/>
              <w:left w:val="nil"/>
              <w:bottom w:val="single" w:sz="4" w:space="0" w:color="auto"/>
              <w:right w:val="single" w:sz="4" w:space="0" w:color="auto"/>
            </w:tcBorders>
            <w:shd w:val="clear" w:color="auto" w:fill="auto"/>
            <w:noWrap/>
            <w:vAlign w:val="center"/>
            <w:hideMark/>
          </w:tcPr>
          <w:p w14:paraId="799F6C82" w14:textId="58288E2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2364,5</w:t>
            </w:r>
          </w:p>
        </w:tc>
        <w:tc>
          <w:tcPr>
            <w:tcW w:w="263" w:type="pct"/>
            <w:tcBorders>
              <w:top w:val="nil"/>
              <w:left w:val="nil"/>
              <w:bottom w:val="single" w:sz="4" w:space="0" w:color="auto"/>
              <w:right w:val="single" w:sz="4" w:space="0" w:color="auto"/>
            </w:tcBorders>
            <w:shd w:val="clear" w:color="auto" w:fill="auto"/>
            <w:noWrap/>
            <w:vAlign w:val="center"/>
            <w:hideMark/>
          </w:tcPr>
          <w:p w14:paraId="7412BA33" w14:textId="78102F5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2418,5</w:t>
            </w:r>
          </w:p>
        </w:tc>
        <w:tc>
          <w:tcPr>
            <w:tcW w:w="263" w:type="pct"/>
            <w:tcBorders>
              <w:top w:val="nil"/>
              <w:left w:val="nil"/>
              <w:bottom w:val="single" w:sz="4" w:space="0" w:color="auto"/>
              <w:right w:val="single" w:sz="4" w:space="0" w:color="auto"/>
            </w:tcBorders>
            <w:shd w:val="clear" w:color="auto" w:fill="auto"/>
            <w:noWrap/>
            <w:vAlign w:val="center"/>
            <w:hideMark/>
          </w:tcPr>
          <w:p w14:paraId="0D7E23DA" w14:textId="0F8BD409"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2468,5</w:t>
            </w:r>
          </w:p>
        </w:tc>
        <w:tc>
          <w:tcPr>
            <w:tcW w:w="263" w:type="pct"/>
            <w:tcBorders>
              <w:top w:val="nil"/>
              <w:left w:val="nil"/>
              <w:bottom w:val="single" w:sz="4" w:space="0" w:color="auto"/>
              <w:right w:val="single" w:sz="4" w:space="0" w:color="auto"/>
            </w:tcBorders>
            <w:shd w:val="clear" w:color="auto" w:fill="auto"/>
            <w:noWrap/>
            <w:vAlign w:val="center"/>
            <w:hideMark/>
          </w:tcPr>
          <w:p w14:paraId="3B321645" w14:textId="213F623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2507,8</w:t>
            </w:r>
          </w:p>
        </w:tc>
        <w:tc>
          <w:tcPr>
            <w:tcW w:w="263" w:type="pct"/>
            <w:tcBorders>
              <w:top w:val="nil"/>
              <w:left w:val="nil"/>
              <w:bottom w:val="single" w:sz="4" w:space="0" w:color="auto"/>
              <w:right w:val="single" w:sz="4" w:space="0" w:color="auto"/>
            </w:tcBorders>
            <w:shd w:val="clear" w:color="auto" w:fill="auto"/>
            <w:noWrap/>
            <w:vAlign w:val="center"/>
            <w:hideMark/>
          </w:tcPr>
          <w:p w14:paraId="0B8D3820" w14:textId="229B0C83"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2544,6</w:t>
            </w:r>
          </w:p>
        </w:tc>
        <w:tc>
          <w:tcPr>
            <w:tcW w:w="263" w:type="pct"/>
            <w:tcBorders>
              <w:top w:val="nil"/>
              <w:left w:val="nil"/>
              <w:bottom w:val="single" w:sz="4" w:space="0" w:color="auto"/>
              <w:right w:val="single" w:sz="4" w:space="0" w:color="auto"/>
            </w:tcBorders>
            <w:shd w:val="clear" w:color="auto" w:fill="auto"/>
            <w:noWrap/>
            <w:vAlign w:val="center"/>
            <w:hideMark/>
          </w:tcPr>
          <w:p w14:paraId="43AEDC0C" w14:textId="5B4C5C1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2586,1</w:t>
            </w:r>
          </w:p>
        </w:tc>
        <w:tc>
          <w:tcPr>
            <w:tcW w:w="263" w:type="pct"/>
            <w:tcBorders>
              <w:top w:val="nil"/>
              <w:left w:val="nil"/>
              <w:bottom w:val="single" w:sz="4" w:space="0" w:color="auto"/>
              <w:right w:val="single" w:sz="4" w:space="0" w:color="auto"/>
            </w:tcBorders>
            <w:shd w:val="clear" w:color="auto" w:fill="auto"/>
            <w:noWrap/>
            <w:vAlign w:val="center"/>
            <w:hideMark/>
          </w:tcPr>
          <w:p w14:paraId="263C8995" w14:textId="23ABB00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2622,9</w:t>
            </w:r>
          </w:p>
        </w:tc>
        <w:tc>
          <w:tcPr>
            <w:tcW w:w="263" w:type="pct"/>
            <w:tcBorders>
              <w:top w:val="nil"/>
              <w:left w:val="nil"/>
              <w:bottom w:val="single" w:sz="4" w:space="0" w:color="auto"/>
              <w:right w:val="single" w:sz="4" w:space="0" w:color="auto"/>
            </w:tcBorders>
            <w:shd w:val="clear" w:color="auto" w:fill="auto"/>
            <w:noWrap/>
            <w:vAlign w:val="center"/>
            <w:hideMark/>
          </w:tcPr>
          <w:p w14:paraId="7B76EF11" w14:textId="2FBF291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2659,8</w:t>
            </w:r>
          </w:p>
        </w:tc>
        <w:tc>
          <w:tcPr>
            <w:tcW w:w="263" w:type="pct"/>
            <w:tcBorders>
              <w:top w:val="nil"/>
              <w:left w:val="nil"/>
              <w:bottom w:val="single" w:sz="4" w:space="0" w:color="auto"/>
              <w:right w:val="single" w:sz="4" w:space="0" w:color="auto"/>
            </w:tcBorders>
            <w:shd w:val="clear" w:color="auto" w:fill="auto"/>
            <w:noWrap/>
            <w:vAlign w:val="center"/>
            <w:hideMark/>
          </w:tcPr>
          <w:p w14:paraId="1CBE6C7E" w14:textId="7DF4F408"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2701,4</w:t>
            </w:r>
          </w:p>
        </w:tc>
        <w:tc>
          <w:tcPr>
            <w:tcW w:w="263" w:type="pct"/>
            <w:tcBorders>
              <w:top w:val="nil"/>
              <w:left w:val="nil"/>
              <w:bottom w:val="single" w:sz="4" w:space="0" w:color="auto"/>
              <w:right w:val="single" w:sz="4" w:space="0" w:color="auto"/>
            </w:tcBorders>
            <w:shd w:val="clear" w:color="auto" w:fill="auto"/>
            <w:noWrap/>
            <w:vAlign w:val="center"/>
            <w:hideMark/>
          </w:tcPr>
          <w:p w14:paraId="5054E76D" w14:textId="52C1F03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2743,9</w:t>
            </w:r>
          </w:p>
        </w:tc>
      </w:tr>
      <w:tr w:rsidR="004B4A71" w:rsidRPr="00AF59B5" w14:paraId="393847CB" w14:textId="77777777" w:rsidTr="004B4A71">
        <w:trPr>
          <w:trHeight w:val="30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47BCE92C"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Среднесуточный</w:t>
            </w:r>
          </w:p>
        </w:tc>
        <w:tc>
          <w:tcPr>
            <w:tcW w:w="382" w:type="pct"/>
            <w:tcBorders>
              <w:top w:val="nil"/>
              <w:left w:val="nil"/>
              <w:bottom w:val="single" w:sz="4" w:space="0" w:color="auto"/>
              <w:right w:val="single" w:sz="4" w:space="0" w:color="auto"/>
            </w:tcBorders>
            <w:shd w:val="clear" w:color="auto" w:fill="auto"/>
            <w:vAlign w:val="center"/>
            <w:hideMark/>
          </w:tcPr>
          <w:p w14:paraId="354A09A3"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w:t>
            </w:r>
            <w:r w:rsidRPr="00AF59B5">
              <w:rPr>
                <w:rFonts w:eastAsia="Times New Roman" w:cs="Times New Roman"/>
                <w:color w:val="000000"/>
                <w:sz w:val="18"/>
                <w:szCs w:val="18"/>
                <w:vertAlign w:val="superscript"/>
                <w:lang w:eastAsia="ru-RU"/>
              </w:rPr>
              <w:t>3</w:t>
            </w:r>
            <w:r w:rsidRPr="00AF59B5">
              <w:rPr>
                <w:rFonts w:eastAsia="Times New Roman" w:cs="Times New Roman"/>
                <w:color w:val="000000"/>
                <w:sz w:val="18"/>
                <w:szCs w:val="18"/>
                <w:lang w:eastAsia="ru-RU"/>
              </w:rPr>
              <w:t>/</w:t>
            </w:r>
            <w:proofErr w:type="spellStart"/>
            <w:r w:rsidRPr="00AF59B5">
              <w:rPr>
                <w:rFonts w:eastAsia="Times New Roman" w:cs="Times New Roman"/>
                <w:color w:val="000000"/>
                <w:sz w:val="18"/>
                <w:szCs w:val="18"/>
                <w:lang w:eastAsia="ru-RU"/>
              </w:rPr>
              <w:t>сут</w:t>
            </w:r>
            <w:proofErr w:type="spellEnd"/>
            <w:r w:rsidRPr="00AF59B5">
              <w:rPr>
                <w:rFonts w:eastAsia="Times New Roman" w:cs="Times New Roman"/>
                <w:color w:val="000000"/>
                <w:sz w:val="18"/>
                <w:szCs w:val="18"/>
                <w:lang w:eastAsia="ru-RU"/>
              </w:rPr>
              <w:t>.</w:t>
            </w:r>
          </w:p>
        </w:tc>
        <w:tc>
          <w:tcPr>
            <w:tcW w:w="263" w:type="pct"/>
            <w:tcBorders>
              <w:top w:val="nil"/>
              <w:left w:val="nil"/>
              <w:bottom w:val="single" w:sz="4" w:space="0" w:color="auto"/>
              <w:right w:val="single" w:sz="4" w:space="0" w:color="auto"/>
            </w:tcBorders>
            <w:shd w:val="clear" w:color="auto" w:fill="auto"/>
            <w:noWrap/>
            <w:vAlign w:val="center"/>
            <w:hideMark/>
          </w:tcPr>
          <w:p w14:paraId="74608515" w14:textId="7CF1BDD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1471,4</w:t>
            </w:r>
          </w:p>
        </w:tc>
        <w:tc>
          <w:tcPr>
            <w:tcW w:w="263" w:type="pct"/>
            <w:tcBorders>
              <w:top w:val="nil"/>
              <w:left w:val="nil"/>
              <w:bottom w:val="single" w:sz="4" w:space="0" w:color="auto"/>
              <w:right w:val="single" w:sz="4" w:space="0" w:color="auto"/>
            </w:tcBorders>
            <w:shd w:val="clear" w:color="auto" w:fill="auto"/>
            <w:noWrap/>
            <w:vAlign w:val="center"/>
            <w:hideMark/>
          </w:tcPr>
          <w:p w14:paraId="35DE72C9" w14:textId="685A5BC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1562,3</w:t>
            </w:r>
          </w:p>
        </w:tc>
        <w:tc>
          <w:tcPr>
            <w:tcW w:w="263" w:type="pct"/>
            <w:tcBorders>
              <w:top w:val="nil"/>
              <w:left w:val="nil"/>
              <w:bottom w:val="single" w:sz="4" w:space="0" w:color="auto"/>
              <w:right w:val="single" w:sz="4" w:space="0" w:color="auto"/>
            </w:tcBorders>
            <w:shd w:val="clear" w:color="auto" w:fill="auto"/>
            <w:noWrap/>
            <w:vAlign w:val="center"/>
            <w:hideMark/>
          </w:tcPr>
          <w:p w14:paraId="31E6621C" w14:textId="59406D4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1697,4</w:t>
            </w:r>
          </w:p>
        </w:tc>
        <w:tc>
          <w:tcPr>
            <w:tcW w:w="263" w:type="pct"/>
            <w:tcBorders>
              <w:top w:val="nil"/>
              <w:left w:val="nil"/>
              <w:bottom w:val="single" w:sz="4" w:space="0" w:color="auto"/>
              <w:right w:val="single" w:sz="4" w:space="0" w:color="auto"/>
            </w:tcBorders>
            <w:shd w:val="clear" w:color="auto" w:fill="auto"/>
            <w:noWrap/>
            <w:vAlign w:val="center"/>
            <w:hideMark/>
          </w:tcPr>
          <w:p w14:paraId="6E4EA4E2" w14:textId="4507D59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1804,8</w:t>
            </w:r>
          </w:p>
        </w:tc>
        <w:tc>
          <w:tcPr>
            <w:tcW w:w="263" w:type="pct"/>
            <w:tcBorders>
              <w:top w:val="nil"/>
              <w:left w:val="nil"/>
              <w:bottom w:val="single" w:sz="4" w:space="0" w:color="auto"/>
              <w:right w:val="single" w:sz="4" w:space="0" w:color="auto"/>
            </w:tcBorders>
            <w:shd w:val="clear" w:color="auto" w:fill="auto"/>
            <w:noWrap/>
            <w:vAlign w:val="center"/>
            <w:hideMark/>
          </w:tcPr>
          <w:p w14:paraId="5A1874B3" w14:textId="1CCB442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1939,7</w:t>
            </w:r>
          </w:p>
        </w:tc>
        <w:tc>
          <w:tcPr>
            <w:tcW w:w="263" w:type="pct"/>
            <w:tcBorders>
              <w:top w:val="nil"/>
              <w:left w:val="nil"/>
              <w:bottom w:val="single" w:sz="4" w:space="0" w:color="auto"/>
              <w:right w:val="single" w:sz="4" w:space="0" w:color="auto"/>
            </w:tcBorders>
            <w:shd w:val="clear" w:color="auto" w:fill="auto"/>
            <w:noWrap/>
            <w:vAlign w:val="center"/>
            <w:hideMark/>
          </w:tcPr>
          <w:p w14:paraId="7741E7F1" w14:textId="3A22C01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1970,4</w:t>
            </w:r>
          </w:p>
        </w:tc>
        <w:tc>
          <w:tcPr>
            <w:tcW w:w="263" w:type="pct"/>
            <w:tcBorders>
              <w:top w:val="nil"/>
              <w:left w:val="nil"/>
              <w:bottom w:val="single" w:sz="4" w:space="0" w:color="auto"/>
              <w:right w:val="single" w:sz="4" w:space="0" w:color="auto"/>
            </w:tcBorders>
            <w:shd w:val="clear" w:color="auto" w:fill="auto"/>
            <w:noWrap/>
            <w:vAlign w:val="center"/>
            <w:hideMark/>
          </w:tcPr>
          <w:p w14:paraId="366BFE7D" w14:textId="7CC0407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2015,4</w:t>
            </w:r>
          </w:p>
        </w:tc>
        <w:tc>
          <w:tcPr>
            <w:tcW w:w="263" w:type="pct"/>
            <w:tcBorders>
              <w:top w:val="nil"/>
              <w:left w:val="nil"/>
              <w:bottom w:val="single" w:sz="4" w:space="0" w:color="auto"/>
              <w:right w:val="single" w:sz="4" w:space="0" w:color="auto"/>
            </w:tcBorders>
            <w:shd w:val="clear" w:color="auto" w:fill="auto"/>
            <w:noWrap/>
            <w:vAlign w:val="center"/>
            <w:hideMark/>
          </w:tcPr>
          <w:p w14:paraId="680ED7A7" w14:textId="2264B9B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2057,1</w:t>
            </w:r>
          </w:p>
        </w:tc>
        <w:tc>
          <w:tcPr>
            <w:tcW w:w="263" w:type="pct"/>
            <w:tcBorders>
              <w:top w:val="nil"/>
              <w:left w:val="nil"/>
              <w:bottom w:val="single" w:sz="4" w:space="0" w:color="auto"/>
              <w:right w:val="single" w:sz="4" w:space="0" w:color="auto"/>
            </w:tcBorders>
            <w:shd w:val="clear" w:color="auto" w:fill="auto"/>
            <w:noWrap/>
            <w:vAlign w:val="center"/>
            <w:hideMark/>
          </w:tcPr>
          <w:p w14:paraId="1C73FE22" w14:textId="2E14EAC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2089,8</w:t>
            </w:r>
          </w:p>
        </w:tc>
        <w:tc>
          <w:tcPr>
            <w:tcW w:w="263" w:type="pct"/>
            <w:tcBorders>
              <w:top w:val="nil"/>
              <w:left w:val="nil"/>
              <w:bottom w:val="single" w:sz="4" w:space="0" w:color="auto"/>
              <w:right w:val="single" w:sz="4" w:space="0" w:color="auto"/>
            </w:tcBorders>
            <w:shd w:val="clear" w:color="auto" w:fill="auto"/>
            <w:noWrap/>
            <w:vAlign w:val="center"/>
            <w:hideMark/>
          </w:tcPr>
          <w:p w14:paraId="28E91760" w14:textId="0403232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2120,5</w:t>
            </w:r>
          </w:p>
        </w:tc>
        <w:tc>
          <w:tcPr>
            <w:tcW w:w="263" w:type="pct"/>
            <w:tcBorders>
              <w:top w:val="nil"/>
              <w:left w:val="nil"/>
              <w:bottom w:val="single" w:sz="4" w:space="0" w:color="auto"/>
              <w:right w:val="single" w:sz="4" w:space="0" w:color="auto"/>
            </w:tcBorders>
            <w:shd w:val="clear" w:color="auto" w:fill="auto"/>
            <w:noWrap/>
            <w:vAlign w:val="center"/>
            <w:hideMark/>
          </w:tcPr>
          <w:p w14:paraId="11327A1F" w14:textId="269A6D2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2155,1</w:t>
            </w:r>
          </w:p>
        </w:tc>
        <w:tc>
          <w:tcPr>
            <w:tcW w:w="263" w:type="pct"/>
            <w:tcBorders>
              <w:top w:val="nil"/>
              <w:left w:val="nil"/>
              <w:bottom w:val="single" w:sz="4" w:space="0" w:color="auto"/>
              <w:right w:val="single" w:sz="4" w:space="0" w:color="auto"/>
            </w:tcBorders>
            <w:shd w:val="clear" w:color="auto" w:fill="auto"/>
            <w:noWrap/>
            <w:vAlign w:val="center"/>
            <w:hideMark/>
          </w:tcPr>
          <w:p w14:paraId="5883AC3C" w14:textId="488F7D2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2185,8</w:t>
            </w:r>
          </w:p>
        </w:tc>
        <w:tc>
          <w:tcPr>
            <w:tcW w:w="263" w:type="pct"/>
            <w:tcBorders>
              <w:top w:val="nil"/>
              <w:left w:val="nil"/>
              <w:bottom w:val="single" w:sz="4" w:space="0" w:color="auto"/>
              <w:right w:val="single" w:sz="4" w:space="0" w:color="auto"/>
            </w:tcBorders>
            <w:shd w:val="clear" w:color="auto" w:fill="auto"/>
            <w:noWrap/>
            <w:vAlign w:val="center"/>
            <w:hideMark/>
          </w:tcPr>
          <w:p w14:paraId="4E7363BF" w14:textId="447A43D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2216,5</w:t>
            </w:r>
          </w:p>
        </w:tc>
        <w:tc>
          <w:tcPr>
            <w:tcW w:w="263" w:type="pct"/>
            <w:tcBorders>
              <w:top w:val="nil"/>
              <w:left w:val="nil"/>
              <w:bottom w:val="single" w:sz="4" w:space="0" w:color="auto"/>
              <w:right w:val="single" w:sz="4" w:space="0" w:color="auto"/>
            </w:tcBorders>
            <w:shd w:val="clear" w:color="auto" w:fill="auto"/>
            <w:noWrap/>
            <w:vAlign w:val="center"/>
            <w:hideMark/>
          </w:tcPr>
          <w:p w14:paraId="3BC66A15" w14:textId="4354B9B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2251,1</w:t>
            </w:r>
          </w:p>
        </w:tc>
        <w:tc>
          <w:tcPr>
            <w:tcW w:w="263" w:type="pct"/>
            <w:tcBorders>
              <w:top w:val="nil"/>
              <w:left w:val="nil"/>
              <w:bottom w:val="single" w:sz="4" w:space="0" w:color="auto"/>
              <w:right w:val="single" w:sz="4" w:space="0" w:color="auto"/>
            </w:tcBorders>
            <w:shd w:val="clear" w:color="auto" w:fill="auto"/>
            <w:noWrap/>
            <w:vAlign w:val="center"/>
            <w:hideMark/>
          </w:tcPr>
          <w:p w14:paraId="45E07D59" w14:textId="628F5D99"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2286,6</w:t>
            </w:r>
          </w:p>
        </w:tc>
      </w:tr>
      <w:tr w:rsidR="004B4A71" w:rsidRPr="00AF59B5" w14:paraId="4CC65AE3" w14:textId="77777777" w:rsidTr="004B4A71">
        <w:trPr>
          <w:trHeight w:val="51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3F27045F"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Максимальный часовой расход</w:t>
            </w:r>
          </w:p>
        </w:tc>
        <w:tc>
          <w:tcPr>
            <w:tcW w:w="382" w:type="pct"/>
            <w:tcBorders>
              <w:top w:val="nil"/>
              <w:left w:val="nil"/>
              <w:bottom w:val="single" w:sz="4" w:space="0" w:color="auto"/>
              <w:right w:val="single" w:sz="4" w:space="0" w:color="auto"/>
            </w:tcBorders>
            <w:shd w:val="clear" w:color="auto" w:fill="auto"/>
            <w:vAlign w:val="center"/>
            <w:hideMark/>
          </w:tcPr>
          <w:p w14:paraId="56DF913E"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w:t>
            </w:r>
            <w:r w:rsidRPr="00AF59B5">
              <w:rPr>
                <w:rFonts w:eastAsia="Times New Roman" w:cs="Times New Roman"/>
                <w:color w:val="000000"/>
                <w:sz w:val="18"/>
                <w:szCs w:val="18"/>
                <w:vertAlign w:val="superscript"/>
                <w:lang w:eastAsia="ru-RU"/>
              </w:rPr>
              <w:t>3</w:t>
            </w:r>
            <w:r w:rsidRPr="00AF59B5">
              <w:rPr>
                <w:rFonts w:eastAsia="Times New Roman" w:cs="Times New Roman"/>
                <w:color w:val="000000"/>
                <w:sz w:val="18"/>
                <w:szCs w:val="18"/>
                <w:lang w:eastAsia="ru-RU"/>
              </w:rPr>
              <w:t>/ч</w:t>
            </w:r>
          </w:p>
        </w:tc>
        <w:tc>
          <w:tcPr>
            <w:tcW w:w="263" w:type="pct"/>
            <w:tcBorders>
              <w:top w:val="nil"/>
              <w:left w:val="nil"/>
              <w:bottom w:val="single" w:sz="4" w:space="0" w:color="auto"/>
              <w:right w:val="single" w:sz="4" w:space="0" w:color="auto"/>
            </w:tcBorders>
            <w:shd w:val="clear" w:color="auto" w:fill="auto"/>
            <w:noWrap/>
            <w:vAlign w:val="center"/>
            <w:hideMark/>
          </w:tcPr>
          <w:p w14:paraId="59D3E478" w14:textId="68F8563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95,6</w:t>
            </w:r>
          </w:p>
        </w:tc>
        <w:tc>
          <w:tcPr>
            <w:tcW w:w="263" w:type="pct"/>
            <w:tcBorders>
              <w:top w:val="nil"/>
              <w:left w:val="nil"/>
              <w:bottom w:val="single" w:sz="4" w:space="0" w:color="auto"/>
              <w:right w:val="single" w:sz="4" w:space="0" w:color="auto"/>
            </w:tcBorders>
            <w:shd w:val="clear" w:color="auto" w:fill="auto"/>
            <w:noWrap/>
            <w:vAlign w:val="center"/>
            <w:hideMark/>
          </w:tcPr>
          <w:p w14:paraId="30F0AD7B" w14:textId="5E7CA9C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101,5</w:t>
            </w:r>
          </w:p>
        </w:tc>
        <w:tc>
          <w:tcPr>
            <w:tcW w:w="263" w:type="pct"/>
            <w:tcBorders>
              <w:top w:val="nil"/>
              <w:left w:val="nil"/>
              <w:bottom w:val="single" w:sz="4" w:space="0" w:color="auto"/>
              <w:right w:val="single" w:sz="4" w:space="0" w:color="auto"/>
            </w:tcBorders>
            <w:shd w:val="clear" w:color="auto" w:fill="auto"/>
            <w:noWrap/>
            <w:vAlign w:val="center"/>
            <w:hideMark/>
          </w:tcPr>
          <w:p w14:paraId="1C3C1204" w14:textId="0D41A08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110,3</w:t>
            </w:r>
          </w:p>
        </w:tc>
        <w:tc>
          <w:tcPr>
            <w:tcW w:w="263" w:type="pct"/>
            <w:tcBorders>
              <w:top w:val="nil"/>
              <w:left w:val="nil"/>
              <w:bottom w:val="single" w:sz="4" w:space="0" w:color="auto"/>
              <w:right w:val="single" w:sz="4" w:space="0" w:color="auto"/>
            </w:tcBorders>
            <w:shd w:val="clear" w:color="auto" w:fill="auto"/>
            <w:noWrap/>
            <w:vAlign w:val="center"/>
            <w:hideMark/>
          </w:tcPr>
          <w:p w14:paraId="478BDE1F" w14:textId="05D8055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117,3</w:t>
            </w:r>
          </w:p>
        </w:tc>
        <w:tc>
          <w:tcPr>
            <w:tcW w:w="263" w:type="pct"/>
            <w:tcBorders>
              <w:top w:val="nil"/>
              <w:left w:val="nil"/>
              <w:bottom w:val="single" w:sz="4" w:space="0" w:color="auto"/>
              <w:right w:val="single" w:sz="4" w:space="0" w:color="auto"/>
            </w:tcBorders>
            <w:shd w:val="clear" w:color="auto" w:fill="auto"/>
            <w:noWrap/>
            <w:vAlign w:val="center"/>
            <w:hideMark/>
          </w:tcPr>
          <w:p w14:paraId="5BD52DB7" w14:textId="2D83993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126,1</w:t>
            </w:r>
          </w:p>
        </w:tc>
        <w:tc>
          <w:tcPr>
            <w:tcW w:w="263" w:type="pct"/>
            <w:tcBorders>
              <w:top w:val="nil"/>
              <w:left w:val="nil"/>
              <w:bottom w:val="single" w:sz="4" w:space="0" w:color="auto"/>
              <w:right w:val="single" w:sz="4" w:space="0" w:color="auto"/>
            </w:tcBorders>
            <w:shd w:val="clear" w:color="auto" w:fill="auto"/>
            <w:noWrap/>
            <w:vAlign w:val="center"/>
            <w:hideMark/>
          </w:tcPr>
          <w:p w14:paraId="1C47B93F" w14:textId="4D26AD0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128,1</w:t>
            </w:r>
          </w:p>
        </w:tc>
        <w:tc>
          <w:tcPr>
            <w:tcW w:w="263" w:type="pct"/>
            <w:tcBorders>
              <w:top w:val="nil"/>
              <w:left w:val="nil"/>
              <w:bottom w:val="single" w:sz="4" w:space="0" w:color="auto"/>
              <w:right w:val="single" w:sz="4" w:space="0" w:color="auto"/>
            </w:tcBorders>
            <w:shd w:val="clear" w:color="auto" w:fill="auto"/>
            <w:noWrap/>
            <w:vAlign w:val="center"/>
            <w:hideMark/>
          </w:tcPr>
          <w:p w14:paraId="069A71B8" w14:textId="0AFC759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131,0</w:t>
            </w:r>
          </w:p>
        </w:tc>
        <w:tc>
          <w:tcPr>
            <w:tcW w:w="263" w:type="pct"/>
            <w:tcBorders>
              <w:top w:val="nil"/>
              <w:left w:val="nil"/>
              <w:bottom w:val="single" w:sz="4" w:space="0" w:color="auto"/>
              <w:right w:val="single" w:sz="4" w:space="0" w:color="auto"/>
            </w:tcBorders>
            <w:shd w:val="clear" w:color="auto" w:fill="auto"/>
            <w:noWrap/>
            <w:vAlign w:val="center"/>
            <w:hideMark/>
          </w:tcPr>
          <w:p w14:paraId="6E094C6C" w14:textId="05D44EF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133,7</w:t>
            </w:r>
          </w:p>
        </w:tc>
        <w:tc>
          <w:tcPr>
            <w:tcW w:w="263" w:type="pct"/>
            <w:tcBorders>
              <w:top w:val="nil"/>
              <w:left w:val="nil"/>
              <w:bottom w:val="single" w:sz="4" w:space="0" w:color="auto"/>
              <w:right w:val="single" w:sz="4" w:space="0" w:color="auto"/>
            </w:tcBorders>
            <w:shd w:val="clear" w:color="auto" w:fill="auto"/>
            <w:noWrap/>
            <w:vAlign w:val="center"/>
            <w:hideMark/>
          </w:tcPr>
          <w:p w14:paraId="75C5CE5B" w14:textId="601CC15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135,8</w:t>
            </w:r>
          </w:p>
        </w:tc>
        <w:tc>
          <w:tcPr>
            <w:tcW w:w="263" w:type="pct"/>
            <w:tcBorders>
              <w:top w:val="nil"/>
              <w:left w:val="nil"/>
              <w:bottom w:val="single" w:sz="4" w:space="0" w:color="auto"/>
              <w:right w:val="single" w:sz="4" w:space="0" w:color="auto"/>
            </w:tcBorders>
            <w:shd w:val="clear" w:color="auto" w:fill="auto"/>
            <w:noWrap/>
            <w:vAlign w:val="center"/>
            <w:hideMark/>
          </w:tcPr>
          <w:p w14:paraId="408A7477" w14:textId="1526BD1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137,8</w:t>
            </w:r>
          </w:p>
        </w:tc>
        <w:tc>
          <w:tcPr>
            <w:tcW w:w="263" w:type="pct"/>
            <w:tcBorders>
              <w:top w:val="nil"/>
              <w:left w:val="nil"/>
              <w:bottom w:val="single" w:sz="4" w:space="0" w:color="auto"/>
              <w:right w:val="single" w:sz="4" w:space="0" w:color="auto"/>
            </w:tcBorders>
            <w:shd w:val="clear" w:color="auto" w:fill="auto"/>
            <w:noWrap/>
            <w:vAlign w:val="center"/>
            <w:hideMark/>
          </w:tcPr>
          <w:p w14:paraId="1AA2D95E" w14:textId="3E48210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140,1</w:t>
            </w:r>
          </w:p>
        </w:tc>
        <w:tc>
          <w:tcPr>
            <w:tcW w:w="263" w:type="pct"/>
            <w:tcBorders>
              <w:top w:val="nil"/>
              <w:left w:val="nil"/>
              <w:bottom w:val="single" w:sz="4" w:space="0" w:color="auto"/>
              <w:right w:val="single" w:sz="4" w:space="0" w:color="auto"/>
            </w:tcBorders>
            <w:shd w:val="clear" w:color="auto" w:fill="auto"/>
            <w:noWrap/>
            <w:vAlign w:val="center"/>
            <w:hideMark/>
          </w:tcPr>
          <w:p w14:paraId="7479A058" w14:textId="1DD03EF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142,1</w:t>
            </w:r>
          </w:p>
        </w:tc>
        <w:tc>
          <w:tcPr>
            <w:tcW w:w="263" w:type="pct"/>
            <w:tcBorders>
              <w:top w:val="nil"/>
              <w:left w:val="nil"/>
              <w:bottom w:val="single" w:sz="4" w:space="0" w:color="auto"/>
              <w:right w:val="single" w:sz="4" w:space="0" w:color="auto"/>
            </w:tcBorders>
            <w:shd w:val="clear" w:color="auto" w:fill="auto"/>
            <w:noWrap/>
            <w:vAlign w:val="center"/>
            <w:hideMark/>
          </w:tcPr>
          <w:p w14:paraId="79094ED2" w14:textId="6647735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144,1</w:t>
            </w:r>
          </w:p>
        </w:tc>
        <w:tc>
          <w:tcPr>
            <w:tcW w:w="263" w:type="pct"/>
            <w:tcBorders>
              <w:top w:val="nil"/>
              <w:left w:val="nil"/>
              <w:bottom w:val="single" w:sz="4" w:space="0" w:color="auto"/>
              <w:right w:val="single" w:sz="4" w:space="0" w:color="auto"/>
            </w:tcBorders>
            <w:shd w:val="clear" w:color="auto" w:fill="auto"/>
            <w:noWrap/>
            <w:vAlign w:val="center"/>
            <w:hideMark/>
          </w:tcPr>
          <w:p w14:paraId="7521BC0E" w14:textId="15FB2418"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146,3</w:t>
            </w:r>
          </w:p>
        </w:tc>
        <w:tc>
          <w:tcPr>
            <w:tcW w:w="263" w:type="pct"/>
            <w:tcBorders>
              <w:top w:val="nil"/>
              <w:left w:val="nil"/>
              <w:bottom w:val="single" w:sz="4" w:space="0" w:color="auto"/>
              <w:right w:val="single" w:sz="4" w:space="0" w:color="auto"/>
            </w:tcBorders>
            <w:shd w:val="clear" w:color="auto" w:fill="auto"/>
            <w:noWrap/>
            <w:vAlign w:val="center"/>
            <w:hideMark/>
          </w:tcPr>
          <w:p w14:paraId="2A386956" w14:textId="64E29AA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148,6</w:t>
            </w:r>
          </w:p>
        </w:tc>
      </w:tr>
      <w:tr w:rsidR="004B4A71" w:rsidRPr="00AF59B5" w14:paraId="0E782EB6" w14:textId="77777777" w:rsidTr="004B4A71">
        <w:trPr>
          <w:trHeight w:val="51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7099843D"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Средний часовой расход</w:t>
            </w:r>
          </w:p>
        </w:tc>
        <w:tc>
          <w:tcPr>
            <w:tcW w:w="382" w:type="pct"/>
            <w:tcBorders>
              <w:top w:val="nil"/>
              <w:left w:val="nil"/>
              <w:bottom w:val="single" w:sz="4" w:space="0" w:color="auto"/>
              <w:right w:val="single" w:sz="4" w:space="0" w:color="auto"/>
            </w:tcBorders>
            <w:shd w:val="clear" w:color="auto" w:fill="auto"/>
            <w:vAlign w:val="center"/>
            <w:hideMark/>
          </w:tcPr>
          <w:p w14:paraId="4C7306D4" w14:textId="7777777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rFonts w:eastAsia="Times New Roman" w:cs="Times New Roman"/>
                <w:color w:val="000000"/>
                <w:sz w:val="18"/>
                <w:szCs w:val="18"/>
                <w:lang w:eastAsia="ru-RU"/>
              </w:rPr>
              <w:t>м</w:t>
            </w:r>
            <w:r w:rsidRPr="00AF59B5">
              <w:rPr>
                <w:rFonts w:eastAsia="Times New Roman" w:cs="Times New Roman"/>
                <w:color w:val="000000"/>
                <w:sz w:val="18"/>
                <w:szCs w:val="18"/>
                <w:vertAlign w:val="superscript"/>
                <w:lang w:eastAsia="ru-RU"/>
              </w:rPr>
              <w:t>3</w:t>
            </w:r>
            <w:r w:rsidRPr="00AF59B5">
              <w:rPr>
                <w:rFonts w:eastAsia="Times New Roman" w:cs="Times New Roman"/>
                <w:color w:val="000000"/>
                <w:sz w:val="18"/>
                <w:szCs w:val="18"/>
                <w:lang w:eastAsia="ru-RU"/>
              </w:rPr>
              <w:t>/ч</w:t>
            </w:r>
          </w:p>
        </w:tc>
        <w:tc>
          <w:tcPr>
            <w:tcW w:w="263" w:type="pct"/>
            <w:tcBorders>
              <w:top w:val="nil"/>
              <w:left w:val="nil"/>
              <w:bottom w:val="single" w:sz="4" w:space="0" w:color="auto"/>
              <w:right w:val="single" w:sz="4" w:space="0" w:color="auto"/>
            </w:tcBorders>
            <w:shd w:val="clear" w:color="auto" w:fill="auto"/>
            <w:noWrap/>
            <w:vAlign w:val="center"/>
            <w:hideMark/>
          </w:tcPr>
          <w:p w14:paraId="73D9D7CB" w14:textId="58A38DD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61,3</w:t>
            </w:r>
          </w:p>
        </w:tc>
        <w:tc>
          <w:tcPr>
            <w:tcW w:w="263" w:type="pct"/>
            <w:tcBorders>
              <w:top w:val="nil"/>
              <w:left w:val="nil"/>
              <w:bottom w:val="single" w:sz="4" w:space="0" w:color="auto"/>
              <w:right w:val="single" w:sz="4" w:space="0" w:color="auto"/>
            </w:tcBorders>
            <w:shd w:val="clear" w:color="auto" w:fill="auto"/>
            <w:noWrap/>
            <w:vAlign w:val="center"/>
            <w:hideMark/>
          </w:tcPr>
          <w:p w14:paraId="07386C5A" w14:textId="27AC97F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65,1</w:t>
            </w:r>
          </w:p>
        </w:tc>
        <w:tc>
          <w:tcPr>
            <w:tcW w:w="263" w:type="pct"/>
            <w:tcBorders>
              <w:top w:val="nil"/>
              <w:left w:val="nil"/>
              <w:bottom w:val="single" w:sz="4" w:space="0" w:color="auto"/>
              <w:right w:val="single" w:sz="4" w:space="0" w:color="auto"/>
            </w:tcBorders>
            <w:shd w:val="clear" w:color="auto" w:fill="auto"/>
            <w:noWrap/>
            <w:vAlign w:val="center"/>
            <w:hideMark/>
          </w:tcPr>
          <w:p w14:paraId="1AA177DD" w14:textId="082646E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70,7</w:t>
            </w:r>
          </w:p>
        </w:tc>
        <w:tc>
          <w:tcPr>
            <w:tcW w:w="263" w:type="pct"/>
            <w:tcBorders>
              <w:top w:val="nil"/>
              <w:left w:val="nil"/>
              <w:bottom w:val="single" w:sz="4" w:space="0" w:color="auto"/>
              <w:right w:val="single" w:sz="4" w:space="0" w:color="auto"/>
            </w:tcBorders>
            <w:shd w:val="clear" w:color="auto" w:fill="auto"/>
            <w:noWrap/>
            <w:vAlign w:val="center"/>
            <w:hideMark/>
          </w:tcPr>
          <w:p w14:paraId="3F80117B" w14:textId="5FF3FB0E"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75,2</w:t>
            </w:r>
          </w:p>
        </w:tc>
        <w:tc>
          <w:tcPr>
            <w:tcW w:w="263" w:type="pct"/>
            <w:tcBorders>
              <w:top w:val="nil"/>
              <w:left w:val="nil"/>
              <w:bottom w:val="single" w:sz="4" w:space="0" w:color="auto"/>
              <w:right w:val="single" w:sz="4" w:space="0" w:color="auto"/>
            </w:tcBorders>
            <w:shd w:val="clear" w:color="auto" w:fill="auto"/>
            <w:noWrap/>
            <w:vAlign w:val="center"/>
            <w:hideMark/>
          </w:tcPr>
          <w:p w14:paraId="2F2B7E5E" w14:textId="6712689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80,8</w:t>
            </w:r>
          </w:p>
        </w:tc>
        <w:tc>
          <w:tcPr>
            <w:tcW w:w="263" w:type="pct"/>
            <w:tcBorders>
              <w:top w:val="nil"/>
              <w:left w:val="nil"/>
              <w:bottom w:val="single" w:sz="4" w:space="0" w:color="auto"/>
              <w:right w:val="single" w:sz="4" w:space="0" w:color="auto"/>
            </w:tcBorders>
            <w:shd w:val="clear" w:color="auto" w:fill="auto"/>
            <w:noWrap/>
            <w:vAlign w:val="center"/>
            <w:hideMark/>
          </w:tcPr>
          <w:p w14:paraId="329B9818" w14:textId="73F32F5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82,1</w:t>
            </w:r>
          </w:p>
        </w:tc>
        <w:tc>
          <w:tcPr>
            <w:tcW w:w="263" w:type="pct"/>
            <w:tcBorders>
              <w:top w:val="nil"/>
              <w:left w:val="nil"/>
              <w:bottom w:val="single" w:sz="4" w:space="0" w:color="auto"/>
              <w:right w:val="single" w:sz="4" w:space="0" w:color="auto"/>
            </w:tcBorders>
            <w:shd w:val="clear" w:color="auto" w:fill="auto"/>
            <w:noWrap/>
            <w:vAlign w:val="center"/>
            <w:hideMark/>
          </w:tcPr>
          <w:p w14:paraId="16269030" w14:textId="62AB9CF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84,0</w:t>
            </w:r>
          </w:p>
        </w:tc>
        <w:tc>
          <w:tcPr>
            <w:tcW w:w="263" w:type="pct"/>
            <w:tcBorders>
              <w:top w:val="nil"/>
              <w:left w:val="nil"/>
              <w:bottom w:val="single" w:sz="4" w:space="0" w:color="auto"/>
              <w:right w:val="single" w:sz="4" w:space="0" w:color="auto"/>
            </w:tcBorders>
            <w:shd w:val="clear" w:color="auto" w:fill="auto"/>
            <w:noWrap/>
            <w:vAlign w:val="center"/>
            <w:hideMark/>
          </w:tcPr>
          <w:p w14:paraId="60762F24" w14:textId="1616B7A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85,7</w:t>
            </w:r>
          </w:p>
        </w:tc>
        <w:tc>
          <w:tcPr>
            <w:tcW w:w="263" w:type="pct"/>
            <w:tcBorders>
              <w:top w:val="nil"/>
              <w:left w:val="nil"/>
              <w:bottom w:val="single" w:sz="4" w:space="0" w:color="auto"/>
              <w:right w:val="single" w:sz="4" w:space="0" w:color="auto"/>
            </w:tcBorders>
            <w:shd w:val="clear" w:color="auto" w:fill="auto"/>
            <w:noWrap/>
            <w:vAlign w:val="center"/>
            <w:hideMark/>
          </w:tcPr>
          <w:p w14:paraId="30FB70A4" w14:textId="5673B79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87,1</w:t>
            </w:r>
          </w:p>
        </w:tc>
        <w:tc>
          <w:tcPr>
            <w:tcW w:w="263" w:type="pct"/>
            <w:tcBorders>
              <w:top w:val="nil"/>
              <w:left w:val="nil"/>
              <w:bottom w:val="single" w:sz="4" w:space="0" w:color="auto"/>
              <w:right w:val="single" w:sz="4" w:space="0" w:color="auto"/>
            </w:tcBorders>
            <w:shd w:val="clear" w:color="auto" w:fill="auto"/>
            <w:noWrap/>
            <w:vAlign w:val="center"/>
            <w:hideMark/>
          </w:tcPr>
          <w:p w14:paraId="391D0105" w14:textId="4256AAD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88,4</w:t>
            </w:r>
          </w:p>
        </w:tc>
        <w:tc>
          <w:tcPr>
            <w:tcW w:w="263" w:type="pct"/>
            <w:tcBorders>
              <w:top w:val="nil"/>
              <w:left w:val="nil"/>
              <w:bottom w:val="single" w:sz="4" w:space="0" w:color="auto"/>
              <w:right w:val="single" w:sz="4" w:space="0" w:color="auto"/>
            </w:tcBorders>
            <w:shd w:val="clear" w:color="auto" w:fill="auto"/>
            <w:noWrap/>
            <w:vAlign w:val="center"/>
            <w:hideMark/>
          </w:tcPr>
          <w:p w14:paraId="28BCF48F" w14:textId="296C162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89,8</w:t>
            </w:r>
          </w:p>
        </w:tc>
        <w:tc>
          <w:tcPr>
            <w:tcW w:w="263" w:type="pct"/>
            <w:tcBorders>
              <w:top w:val="nil"/>
              <w:left w:val="nil"/>
              <w:bottom w:val="single" w:sz="4" w:space="0" w:color="auto"/>
              <w:right w:val="single" w:sz="4" w:space="0" w:color="auto"/>
            </w:tcBorders>
            <w:shd w:val="clear" w:color="auto" w:fill="auto"/>
            <w:noWrap/>
            <w:vAlign w:val="center"/>
            <w:hideMark/>
          </w:tcPr>
          <w:p w14:paraId="73FEE052" w14:textId="21881ABE"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91,1</w:t>
            </w:r>
          </w:p>
        </w:tc>
        <w:tc>
          <w:tcPr>
            <w:tcW w:w="263" w:type="pct"/>
            <w:tcBorders>
              <w:top w:val="nil"/>
              <w:left w:val="nil"/>
              <w:bottom w:val="single" w:sz="4" w:space="0" w:color="auto"/>
              <w:right w:val="single" w:sz="4" w:space="0" w:color="auto"/>
            </w:tcBorders>
            <w:shd w:val="clear" w:color="auto" w:fill="auto"/>
            <w:noWrap/>
            <w:vAlign w:val="center"/>
            <w:hideMark/>
          </w:tcPr>
          <w:p w14:paraId="13F0A9D8" w14:textId="4CD62D3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92,4</w:t>
            </w:r>
          </w:p>
        </w:tc>
        <w:tc>
          <w:tcPr>
            <w:tcW w:w="263" w:type="pct"/>
            <w:tcBorders>
              <w:top w:val="nil"/>
              <w:left w:val="nil"/>
              <w:bottom w:val="single" w:sz="4" w:space="0" w:color="auto"/>
              <w:right w:val="single" w:sz="4" w:space="0" w:color="auto"/>
            </w:tcBorders>
            <w:shd w:val="clear" w:color="auto" w:fill="auto"/>
            <w:noWrap/>
            <w:vAlign w:val="center"/>
            <w:hideMark/>
          </w:tcPr>
          <w:p w14:paraId="12B08748" w14:textId="155DAB1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93,8</w:t>
            </w:r>
          </w:p>
        </w:tc>
        <w:tc>
          <w:tcPr>
            <w:tcW w:w="263" w:type="pct"/>
            <w:tcBorders>
              <w:top w:val="nil"/>
              <w:left w:val="nil"/>
              <w:bottom w:val="single" w:sz="4" w:space="0" w:color="auto"/>
              <w:right w:val="single" w:sz="4" w:space="0" w:color="auto"/>
            </w:tcBorders>
            <w:shd w:val="clear" w:color="auto" w:fill="auto"/>
            <w:noWrap/>
            <w:vAlign w:val="center"/>
            <w:hideMark/>
          </w:tcPr>
          <w:p w14:paraId="19429765" w14:textId="73F772A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95,3</w:t>
            </w:r>
          </w:p>
        </w:tc>
      </w:tr>
      <w:tr w:rsidR="004B4A71" w:rsidRPr="00AF59B5" w14:paraId="54B93DA3" w14:textId="77777777" w:rsidTr="004B4A71">
        <w:trPr>
          <w:trHeight w:val="51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33A4C4A6" w14:textId="3E02C363" w:rsidR="00F124FC" w:rsidRPr="00AF59B5" w:rsidRDefault="00F124FC" w:rsidP="00F1028B">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Дефицит(-</w:t>
            </w:r>
            <w:r w:rsidR="00AA0F8A" w:rsidRPr="00AF59B5">
              <w:rPr>
                <w:rFonts w:eastAsia="Times New Roman" w:cs="Times New Roman"/>
                <w:b/>
                <w:bCs/>
                <w:color w:val="000000"/>
                <w:sz w:val="18"/>
                <w:szCs w:val="18"/>
                <w:lang w:eastAsia="ru-RU"/>
              </w:rPr>
              <w:t>)</w:t>
            </w:r>
            <w:r w:rsidR="00F1028B" w:rsidRPr="00AF59B5">
              <w:rPr>
                <w:rFonts w:eastAsia="Times New Roman" w:cs="Times New Roman"/>
                <w:b/>
                <w:bCs/>
                <w:color w:val="000000"/>
                <w:sz w:val="18"/>
                <w:szCs w:val="18"/>
                <w:lang w:eastAsia="ru-RU"/>
              </w:rPr>
              <w:t xml:space="preserve"> </w:t>
            </w:r>
            <w:r w:rsidRPr="00AF59B5">
              <w:rPr>
                <w:rFonts w:eastAsia="Times New Roman" w:cs="Times New Roman"/>
                <w:b/>
                <w:bCs/>
                <w:color w:val="000000"/>
                <w:sz w:val="18"/>
                <w:szCs w:val="18"/>
                <w:lang w:eastAsia="ru-RU"/>
              </w:rPr>
              <w:t>/резерв(+) производительности</w:t>
            </w:r>
          </w:p>
        </w:tc>
        <w:tc>
          <w:tcPr>
            <w:tcW w:w="382" w:type="pct"/>
            <w:tcBorders>
              <w:top w:val="nil"/>
              <w:left w:val="nil"/>
              <w:bottom w:val="single" w:sz="4" w:space="0" w:color="auto"/>
              <w:right w:val="single" w:sz="4" w:space="0" w:color="auto"/>
            </w:tcBorders>
            <w:shd w:val="clear" w:color="auto" w:fill="auto"/>
            <w:vAlign w:val="center"/>
            <w:hideMark/>
          </w:tcPr>
          <w:p w14:paraId="5318E78D" w14:textId="77777777" w:rsidR="00F124FC" w:rsidRPr="00AF59B5" w:rsidRDefault="00F124FC" w:rsidP="00F124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м</w:t>
            </w:r>
            <w:r w:rsidRPr="00AF59B5">
              <w:rPr>
                <w:rFonts w:eastAsia="Times New Roman" w:cs="Times New Roman"/>
                <w:b/>
                <w:bCs/>
                <w:color w:val="000000"/>
                <w:sz w:val="18"/>
                <w:szCs w:val="18"/>
                <w:vertAlign w:val="superscript"/>
                <w:lang w:eastAsia="ru-RU"/>
              </w:rPr>
              <w:t>3</w:t>
            </w:r>
            <w:r w:rsidRPr="00AF59B5">
              <w:rPr>
                <w:rFonts w:eastAsia="Times New Roman" w:cs="Times New Roman"/>
                <w:b/>
                <w:bCs/>
                <w:color w:val="000000"/>
                <w:sz w:val="18"/>
                <w:szCs w:val="18"/>
                <w:lang w:eastAsia="ru-RU"/>
              </w:rPr>
              <w:t>/</w:t>
            </w:r>
            <w:proofErr w:type="spellStart"/>
            <w:r w:rsidRPr="00AF59B5">
              <w:rPr>
                <w:rFonts w:eastAsia="Times New Roman" w:cs="Times New Roman"/>
                <w:b/>
                <w:bCs/>
                <w:color w:val="000000"/>
                <w:sz w:val="18"/>
                <w:szCs w:val="18"/>
                <w:lang w:eastAsia="ru-RU"/>
              </w:rPr>
              <w:t>сут</w:t>
            </w:r>
            <w:proofErr w:type="spellEnd"/>
            <w:r w:rsidRPr="00AF59B5">
              <w:rPr>
                <w:rFonts w:eastAsia="Times New Roman" w:cs="Times New Roman"/>
                <w:b/>
                <w:bCs/>
                <w:color w:val="000000"/>
                <w:sz w:val="18"/>
                <w:szCs w:val="18"/>
                <w:lang w:eastAsia="ru-RU"/>
              </w:rPr>
              <w:t>.</w:t>
            </w:r>
          </w:p>
        </w:tc>
        <w:tc>
          <w:tcPr>
            <w:tcW w:w="263" w:type="pct"/>
            <w:tcBorders>
              <w:top w:val="nil"/>
              <w:left w:val="nil"/>
              <w:bottom w:val="single" w:sz="4" w:space="0" w:color="auto"/>
              <w:right w:val="single" w:sz="4" w:space="0" w:color="auto"/>
            </w:tcBorders>
            <w:shd w:val="clear" w:color="auto" w:fill="auto"/>
            <w:noWrap/>
            <w:vAlign w:val="center"/>
            <w:hideMark/>
          </w:tcPr>
          <w:p w14:paraId="7D77DE7E" w14:textId="5ECC4F0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1734,3</w:t>
            </w:r>
          </w:p>
        </w:tc>
        <w:tc>
          <w:tcPr>
            <w:tcW w:w="263" w:type="pct"/>
            <w:tcBorders>
              <w:top w:val="nil"/>
              <w:left w:val="nil"/>
              <w:bottom w:val="single" w:sz="4" w:space="0" w:color="auto"/>
              <w:right w:val="single" w:sz="4" w:space="0" w:color="auto"/>
            </w:tcBorders>
            <w:shd w:val="clear" w:color="auto" w:fill="auto"/>
            <w:noWrap/>
            <w:vAlign w:val="center"/>
            <w:hideMark/>
          </w:tcPr>
          <w:p w14:paraId="7A9F728B" w14:textId="50B3D79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1625,3</w:t>
            </w:r>
          </w:p>
        </w:tc>
        <w:tc>
          <w:tcPr>
            <w:tcW w:w="263" w:type="pct"/>
            <w:tcBorders>
              <w:top w:val="nil"/>
              <w:left w:val="nil"/>
              <w:bottom w:val="single" w:sz="4" w:space="0" w:color="auto"/>
              <w:right w:val="single" w:sz="4" w:space="0" w:color="auto"/>
            </w:tcBorders>
            <w:shd w:val="clear" w:color="auto" w:fill="auto"/>
            <w:noWrap/>
            <w:vAlign w:val="center"/>
            <w:hideMark/>
          </w:tcPr>
          <w:p w14:paraId="51FA388E" w14:textId="6B4EBE2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1463,1</w:t>
            </w:r>
          </w:p>
        </w:tc>
        <w:tc>
          <w:tcPr>
            <w:tcW w:w="263" w:type="pct"/>
            <w:tcBorders>
              <w:top w:val="nil"/>
              <w:left w:val="nil"/>
              <w:bottom w:val="single" w:sz="4" w:space="0" w:color="auto"/>
              <w:right w:val="single" w:sz="4" w:space="0" w:color="auto"/>
            </w:tcBorders>
            <w:shd w:val="clear" w:color="auto" w:fill="auto"/>
            <w:noWrap/>
            <w:vAlign w:val="center"/>
            <w:hideMark/>
          </w:tcPr>
          <w:p w14:paraId="07587562" w14:textId="3C6DE64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1334,2</w:t>
            </w:r>
          </w:p>
        </w:tc>
        <w:tc>
          <w:tcPr>
            <w:tcW w:w="263" w:type="pct"/>
            <w:tcBorders>
              <w:top w:val="nil"/>
              <w:left w:val="nil"/>
              <w:bottom w:val="single" w:sz="4" w:space="0" w:color="auto"/>
              <w:right w:val="single" w:sz="4" w:space="0" w:color="auto"/>
            </w:tcBorders>
            <w:shd w:val="clear" w:color="auto" w:fill="auto"/>
            <w:noWrap/>
            <w:vAlign w:val="center"/>
            <w:hideMark/>
          </w:tcPr>
          <w:p w14:paraId="679BE340" w14:textId="1C78CCD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1172,3</w:t>
            </w:r>
          </w:p>
        </w:tc>
        <w:tc>
          <w:tcPr>
            <w:tcW w:w="263" w:type="pct"/>
            <w:tcBorders>
              <w:top w:val="nil"/>
              <w:left w:val="nil"/>
              <w:bottom w:val="single" w:sz="4" w:space="0" w:color="auto"/>
              <w:right w:val="single" w:sz="4" w:space="0" w:color="auto"/>
            </w:tcBorders>
            <w:shd w:val="clear" w:color="auto" w:fill="auto"/>
            <w:noWrap/>
            <w:vAlign w:val="center"/>
            <w:hideMark/>
          </w:tcPr>
          <w:p w14:paraId="626A065C" w14:textId="0962545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1135,5</w:t>
            </w:r>
          </w:p>
        </w:tc>
        <w:tc>
          <w:tcPr>
            <w:tcW w:w="263" w:type="pct"/>
            <w:tcBorders>
              <w:top w:val="nil"/>
              <w:left w:val="nil"/>
              <w:bottom w:val="single" w:sz="4" w:space="0" w:color="auto"/>
              <w:right w:val="single" w:sz="4" w:space="0" w:color="auto"/>
            </w:tcBorders>
            <w:shd w:val="clear" w:color="auto" w:fill="auto"/>
            <w:noWrap/>
            <w:vAlign w:val="center"/>
            <w:hideMark/>
          </w:tcPr>
          <w:p w14:paraId="1882D7C8" w14:textId="3E2C926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1081,5</w:t>
            </w:r>
          </w:p>
        </w:tc>
        <w:tc>
          <w:tcPr>
            <w:tcW w:w="263" w:type="pct"/>
            <w:tcBorders>
              <w:top w:val="nil"/>
              <w:left w:val="nil"/>
              <w:bottom w:val="single" w:sz="4" w:space="0" w:color="auto"/>
              <w:right w:val="single" w:sz="4" w:space="0" w:color="auto"/>
            </w:tcBorders>
            <w:shd w:val="clear" w:color="auto" w:fill="auto"/>
            <w:noWrap/>
            <w:vAlign w:val="center"/>
            <w:hideMark/>
          </w:tcPr>
          <w:p w14:paraId="6E9CDDC2" w14:textId="65B5AB62"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1031,5</w:t>
            </w:r>
          </w:p>
        </w:tc>
        <w:tc>
          <w:tcPr>
            <w:tcW w:w="263" w:type="pct"/>
            <w:tcBorders>
              <w:top w:val="nil"/>
              <w:left w:val="nil"/>
              <w:bottom w:val="single" w:sz="4" w:space="0" w:color="auto"/>
              <w:right w:val="single" w:sz="4" w:space="0" w:color="auto"/>
            </w:tcBorders>
            <w:shd w:val="clear" w:color="auto" w:fill="auto"/>
            <w:noWrap/>
            <w:vAlign w:val="center"/>
            <w:hideMark/>
          </w:tcPr>
          <w:p w14:paraId="12F44DF8" w14:textId="1A5F685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992,2</w:t>
            </w:r>
          </w:p>
        </w:tc>
        <w:tc>
          <w:tcPr>
            <w:tcW w:w="263" w:type="pct"/>
            <w:tcBorders>
              <w:top w:val="nil"/>
              <w:left w:val="nil"/>
              <w:bottom w:val="single" w:sz="4" w:space="0" w:color="auto"/>
              <w:right w:val="single" w:sz="4" w:space="0" w:color="auto"/>
            </w:tcBorders>
            <w:shd w:val="clear" w:color="auto" w:fill="auto"/>
            <w:noWrap/>
            <w:vAlign w:val="center"/>
            <w:hideMark/>
          </w:tcPr>
          <w:p w14:paraId="415FEB8D" w14:textId="003CBE6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955,4</w:t>
            </w:r>
          </w:p>
        </w:tc>
        <w:tc>
          <w:tcPr>
            <w:tcW w:w="263" w:type="pct"/>
            <w:tcBorders>
              <w:top w:val="nil"/>
              <w:left w:val="nil"/>
              <w:bottom w:val="single" w:sz="4" w:space="0" w:color="auto"/>
              <w:right w:val="single" w:sz="4" w:space="0" w:color="auto"/>
            </w:tcBorders>
            <w:shd w:val="clear" w:color="auto" w:fill="auto"/>
            <w:noWrap/>
            <w:vAlign w:val="center"/>
            <w:hideMark/>
          </w:tcPr>
          <w:p w14:paraId="17DC4C81" w14:textId="0477AA58"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913,9</w:t>
            </w:r>
          </w:p>
        </w:tc>
        <w:tc>
          <w:tcPr>
            <w:tcW w:w="263" w:type="pct"/>
            <w:tcBorders>
              <w:top w:val="nil"/>
              <w:left w:val="nil"/>
              <w:bottom w:val="single" w:sz="4" w:space="0" w:color="auto"/>
              <w:right w:val="single" w:sz="4" w:space="0" w:color="auto"/>
            </w:tcBorders>
            <w:shd w:val="clear" w:color="auto" w:fill="auto"/>
            <w:noWrap/>
            <w:vAlign w:val="center"/>
            <w:hideMark/>
          </w:tcPr>
          <w:p w14:paraId="796FA0E4" w14:textId="79FBCB9C"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877,1</w:t>
            </w:r>
          </w:p>
        </w:tc>
        <w:tc>
          <w:tcPr>
            <w:tcW w:w="263" w:type="pct"/>
            <w:tcBorders>
              <w:top w:val="nil"/>
              <w:left w:val="nil"/>
              <w:bottom w:val="single" w:sz="4" w:space="0" w:color="auto"/>
              <w:right w:val="single" w:sz="4" w:space="0" w:color="auto"/>
            </w:tcBorders>
            <w:shd w:val="clear" w:color="auto" w:fill="auto"/>
            <w:noWrap/>
            <w:vAlign w:val="center"/>
            <w:hideMark/>
          </w:tcPr>
          <w:p w14:paraId="4A7C353A" w14:textId="7F6D1827"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840,2</w:t>
            </w:r>
          </w:p>
        </w:tc>
        <w:tc>
          <w:tcPr>
            <w:tcW w:w="263" w:type="pct"/>
            <w:tcBorders>
              <w:top w:val="nil"/>
              <w:left w:val="nil"/>
              <w:bottom w:val="single" w:sz="4" w:space="0" w:color="auto"/>
              <w:right w:val="single" w:sz="4" w:space="0" w:color="auto"/>
            </w:tcBorders>
            <w:shd w:val="clear" w:color="auto" w:fill="auto"/>
            <w:noWrap/>
            <w:vAlign w:val="center"/>
            <w:hideMark/>
          </w:tcPr>
          <w:p w14:paraId="1A12C937" w14:textId="39E81AEA"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798,6</w:t>
            </w:r>
          </w:p>
        </w:tc>
        <w:tc>
          <w:tcPr>
            <w:tcW w:w="263" w:type="pct"/>
            <w:tcBorders>
              <w:top w:val="nil"/>
              <w:left w:val="nil"/>
              <w:bottom w:val="single" w:sz="4" w:space="0" w:color="auto"/>
              <w:right w:val="single" w:sz="4" w:space="0" w:color="auto"/>
            </w:tcBorders>
            <w:shd w:val="clear" w:color="auto" w:fill="auto"/>
            <w:noWrap/>
            <w:vAlign w:val="center"/>
            <w:hideMark/>
          </w:tcPr>
          <w:p w14:paraId="5DBDFFF8" w14:textId="5146DC6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756,1</w:t>
            </w:r>
          </w:p>
        </w:tc>
      </w:tr>
      <w:tr w:rsidR="004B4A71" w:rsidRPr="00AF59B5" w14:paraId="58DBD20C" w14:textId="77777777" w:rsidTr="004B4A71">
        <w:trPr>
          <w:trHeight w:val="510"/>
        </w:trPr>
        <w:tc>
          <w:tcPr>
            <w:tcW w:w="666" w:type="pct"/>
            <w:tcBorders>
              <w:top w:val="nil"/>
              <w:left w:val="single" w:sz="4" w:space="0" w:color="auto"/>
              <w:bottom w:val="single" w:sz="4" w:space="0" w:color="auto"/>
              <w:right w:val="single" w:sz="4" w:space="0" w:color="auto"/>
            </w:tcBorders>
            <w:shd w:val="clear" w:color="auto" w:fill="auto"/>
            <w:vAlign w:val="center"/>
            <w:hideMark/>
          </w:tcPr>
          <w:p w14:paraId="617E6F14" w14:textId="77777777" w:rsidR="00F124FC" w:rsidRPr="00AF59B5" w:rsidRDefault="00F124FC" w:rsidP="00F124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Дефицит(-)/резерв (+) производительности</w:t>
            </w:r>
          </w:p>
        </w:tc>
        <w:tc>
          <w:tcPr>
            <w:tcW w:w="382" w:type="pct"/>
            <w:tcBorders>
              <w:top w:val="nil"/>
              <w:left w:val="nil"/>
              <w:bottom w:val="single" w:sz="4" w:space="0" w:color="auto"/>
              <w:right w:val="single" w:sz="4" w:space="0" w:color="auto"/>
            </w:tcBorders>
            <w:shd w:val="clear" w:color="auto" w:fill="auto"/>
            <w:vAlign w:val="center"/>
            <w:hideMark/>
          </w:tcPr>
          <w:p w14:paraId="4A783C70" w14:textId="77777777" w:rsidR="00F124FC" w:rsidRPr="00AF59B5" w:rsidRDefault="00F124FC" w:rsidP="00F124FC">
            <w:pPr>
              <w:spacing w:line="240" w:lineRule="auto"/>
              <w:ind w:firstLine="0"/>
              <w:jc w:val="center"/>
              <w:rPr>
                <w:rFonts w:eastAsia="Times New Roman" w:cs="Times New Roman"/>
                <w:b/>
                <w:bCs/>
                <w:color w:val="000000"/>
                <w:sz w:val="18"/>
                <w:szCs w:val="18"/>
                <w:lang w:eastAsia="ru-RU"/>
              </w:rPr>
            </w:pPr>
            <w:r w:rsidRPr="00AF59B5">
              <w:rPr>
                <w:rFonts w:eastAsia="Times New Roman" w:cs="Times New Roman"/>
                <w:b/>
                <w:bCs/>
                <w:color w:val="000000"/>
                <w:sz w:val="18"/>
                <w:szCs w:val="18"/>
                <w:lang w:eastAsia="ru-RU"/>
              </w:rPr>
              <w:t>%</w:t>
            </w:r>
          </w:p>
        </w:tc>
        <w:tc>
          <w:tcPr>
            <w:tcW w:w="263" w:type="pct"/>
            <w:tcBorders>
              <w:top w:val="nil"/>
              <w:left w:val="nil"/>
              <w:bottom w:val="single" w:sz="4" w:space="0" w:color="auto"/>
              <w:right w:val="single" w:sz="4" w:space="0" w:color="auto"/>
            </w:tcBorders>
            <w:shd w:val="clear" w:color="auto" w:fill="auto"/>
            <w:noWrap/>
            <w:vAlign w:val="center"/>
            <w:hideMark/>
          </w:tcPr>
          <w:p w14:paraId="01B37D4B" w14:textId="0E674D5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49,55%</w:t>
            </w:r>
          </w:p>
        </w:tc>
        <w:tc>
          <w:tcPr>
            <w:tcW w:w="263" w:type="pct"/>
            <w:tcBorders>
              <w:top w:val="nil"/>
              <w:left w:val="nil"/>
              <w:bottom w:val="single" w:sz="4" w:space="0" w:color="auto"/>
              <w:right w:val="single" w:sz="4" w:space="0" w:color="auto"/>
            </w:tcBorders>
            <w:shd w:val="clear" w:color="auto" w:fill="auto"/>
            <w:noWrap/>
            <w:vAlign w:val="center"/>
            <w:hideMark/>
          </w:tcPr>
          <w:p w14:paraId="5DDA493C" w14:textId="7B3E8E8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46,44%</w:t>
            </w:r>
          </w:p>
        </w:tc>
        <w:tc>
          <w:tcPr>
            <w:tcW w:w="263" w:type="pct"/>
            <w:tcBorders>
              <w:top w:val="nil"/>
              <w:left w:val="nil"/>
              <w:bottom w:val="single" w:sz="4" w:space="0" w:color="auto"/>
              <w:right w:val="single" w:sz="4" w:space="0" w:color="auto"/>
            </w:tcBorders>
            <w:shd w:val="clear" w:color="auto" w:fill="auto"/>
            <w:noWrap/>
            <w:vAlign w:val="center"/>
            <w:hideMark/>
          </w:tcPr>
          <w:p w14:paraId="1A387C56" w14:textId="1EA08198"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41,80%</w:t>
            </w:r>
          </w:p>
        </w:tc>
        <w:tc>
          <w:tcPr>
            <w:tcW w:w="263" w:type="pct"/>
            <w:tcBorders>
              <w:top w:val="nil"/>
              <w:left w:val="nil"/>
              <w:bottom w:val="single" w:sz="4" w:space="0" w:color="auto"/>
              <w:right w:val="single" w:sz="4" w:space="0" w:color="auto"/>
            </w:tcBorders>
            <w:shd w:val="clear" w:color="auto" w:fill="auto"/>
            <w:noWrap/>
            <w:vAlign w:val="center"/>
            <w:hideMark/>
          </w:tcPr>
          <w:p w14:paraId="0406AB30" w14:textId="09430CFB"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38,12%</w:t>
            </w:r>
          </w:p>
        </w:tc>
        <w:tc>
          <w:tcPr>
            <w:tcW w:w="263" w:type="pct"/>
            <w:tcBorders>
              <w:top w:val="nil"/>
              <w:left w:val="nil"/>
              <w:bottom w:val="single" w:sz="4" w:space="0" w:color="auto"/>
              <w:right w:val="single" w:sz="4" w:space="0" w:color="auto"/>
            </w:tcBorders>
            <w:shd w:val="clear" w:color="auto" w:fill="auto"/>
            <w:noWrap/>
            <w:vAlign w:val="center"/>
            <w:hideMark/>
          </w:tcPr>
          <w:p w14:paraId="0EE20FE8" w14:textId="2E9F77A1"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33,50%</w:t>
            </w:r>
          </w:p>
        </w:tc>
        <w:tc>
          <w:tcPr>
            <w:tcW w:w="263" w:type="pct"/>
            <w:tcBorders>
              <w:top w:val="nil"/>
              <w:left w:val="nil"/>
              <w:bottom w:val="single" w:sz="4" w:space="0" w:color="auto"/>
              <w:right w:val="single" w:sz="4" w:space="0" w:color="auto"/>
            </w:tcBorders>
            <w:shd w:val="clear" w:color="auto" w:fill="auto"/>
            <w:noWrap/>
            <w:vAlign w:val="center"/>
            <w:hideMark/>
          </w:tcPr>
          <w:p w14:paraId="1188E4FE" w14:textId="0ECE6194"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32,44%</w:t>
            </w:r>
          </w:p>
        </w:tc>
        <w:tc>
          <w:tcPr>
            <w:tcW w:w="263" w:type="pct"/>
            <w:tcBorders>
              <w:top w:val="nil"/>
              <w:left w:val="nil"/>
              <w:bottom w:val="single" w:sz="4" w:space="0" w:color="auto"/>
              <w:right w:val="single" w:sz="4" w:space="0" w:color="auto"/>
            </w:tcBorders>
            <w:shd w:val="clear" w:color="auto" w:fill="auto"/>
            <w:noWrap/>
            <w:vAlign w:val="center"/>
            <w:hideMark/>
          </w:tcPr>
          <w:p w14:paraId="4BC5901B" w14:textId="7FCC4DD5"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30,90%</w:t>
            </w:r>
          </w:p>
        </w:tc>
        <w:tc>
          <w:tcPr>
            <w:tcW w:w="263" w:type="pct"/>
            <w:tcBorders>
              <w:top w:val="nil"/>
              <w:left w:val="nil"/>
              <w:bottom w:val="single" w:sz="4" w:space="0" w:color="auto"/>
              <w:right w:val="single" w:sz="4" w:space="0" w:color="auto"/>
            </w:tcBorders>
            <w:shd w:val="clear" w:color="auto" w:fill="auto"/>
            <w:noWrap/>
            <w:vAlign w:val="center"/>
            <w:hideMark/>
          </w:tcPr>
          <w:p w14:paraId="75363F9C" w14:textId="429E10A3"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29,47%</w:t>
            </w:r>
          </w:p>
        </w:tc>
        <w:tc>
          <w:tcPr>
            <w:tcW w:w="263" w:type="pct"/>
            <w:tcBorders>
              <w:top w:val="nil"/>
              <w:left w:val="nil"/>
              <w:bottom w:val="single" w:sz="4" w:space="0" w:color="auto"/>
              <w:right w:val="single" w:sz="4" w:space="0" w:color="auto"/>
            </w:tcBorders>
            <w:shd w:val="clear" w:color="auto" w:fill="auto"/>
            <w:noWrap/>
            <w:vAlign w:val="center"/>
            <w:hideMark/>
          </w:tcPr>
          <w:p w14:paraId="3D3341C7" w14:textId="707E60B6"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28,35%</w:t>
            </w:r>
          </w:p>
        </w:tc>
        <w:tc>
          <w:tcPr>
            <w:tcW w:w="263" w:type="pct"/>
            <w:tcBorders>
              <w:top w:val="nil"/>
              <w:left w:val="nil"/>
              <w:bottom w:val="single" w:sz="4" w:space="0" w:color="auto"/>
              <w:right w:val="single" w:sz="4" w:space="0" w:color="auto"/>
            </w:tcBorders>
            <w:shd w:val="clear" w:color="auto" w:fill="auto"/>
            <w:noWrap/>
            <w:vAlign w:val="center"/>
            <w:hideMark/>
          </w:tcPr>
          <w:p w14:paraId="726F3DBD" w14:textId="320FD6C8"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27,30%</w:t>
            </w:r>
          </w:p>
        </w:tc>
        <w:tc>
          <w:tcPr>
            <w:tcW w:w="263" w:type="pct"/>
            <w:tcBorders>
              <w:top w:val="nil"/>
              <w:left w:val="nil"/>
              <w:bottom w:val="single" w:sz="4" w:space="0" w:color="auto"/>
              <w:right w:val="single" w:sz="4" w:space="0" w:color="auto"/>
            </w:tcBorders>
            <w:shd w:val="clear" w:color="auto" w:fill="auto"/>
            <w:noWrap/>
            <w:vAlign w:val="center"/>
            <w:hideMark/>
          </w:tcPr>
          <w:p w14:paraId="30A082AF" w14:textId="7E94C65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26,11%</w:t>
            </w:r>
          </w:p>
        </w:tc>
        <w:tc>
          <w:tcPr>
            <w:tcW w:w="263" w:type="pct"/>
            <w:tcBorders>
              <w:top w:val="nil"/>
              <w:left w:val="nil"/>
              <w:bottom w:val="single" w:sz="4" w:space="0" w:color="auto"/>
              <w:right w:val="single" w:sz="4" w:space="0" w:color="auto"/>
            </w:tcBorders>
            <w:shd w:val="clear" w:color="auto" w:fill="auto"/>
            <w:noWrap/>
            <w:vAlign w:val="center"/>
            <w:hideMark/>
          </w:tcPr>
          <w:p w14:paraId="18C23357" w14:textId="1C37BB8F"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25,06%</w:t>
            </w:r>
          </w:p>
        </w:tc>
        <w:tc>
          <w:tcPr>
            <w:tcW w:w="263" w:type="pct"/>
            <w:tcBorders>
              <w:top w:val="nil"/>
              <w:left w:val="nil"/>
              <w:bottom w:val="single" w:sz="4" w:space="0" w:color="auto"/>
              <w:right w:val="single" w:sz="4" w:space="0" w:color="auto"/>
            </w:tcBorders>
            <w:shd w:val="clear" w:color="auto" w:fill="auto"/>
            <w:noWrap/>
            <w:vAlign w:val="center"/>
            <w:hideMark/>
          </w:tcPr>
          <w:p w14:paraId="6D385A2F" w14:textId="5A1D0D0D"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24,01%</w:t>
            </w:r>
          </w:p>
        </w:tc>
        <w:tc>
          <w:tcPr>
            <w:tcW w:w="263" w:type="pct"/>
            <w:tcBorders>
              <w:top w:val="nil"/>
              <w:left w:val="nil"/>
              <w:bottom w:val="single" w:sz="4" w:space="0" w:color="auto"/>
              <w:right w:val="single" w:sz="4" w:space="0" w:color="auto"/>
            </w:tcBorders>
            <w:shd w:val="clear" w:color="auto" w:fill="auto"/>
            <w:noWrap/>
            <w:vAlign w:val="center"/>
            <w:hideMark/>
          </w:tcPr>
          <w:p w14:paraId="25E8A527" w14:textId="0B1575C0"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22,82%</w:t>
            </w:r>
          </w:p>
        </w:tc>
        <w:tc>
          <w:tcPr>
            <w:tcW w:w="263" w:type="pct"/>
            <w:tcBorders>
              <w:top w:val="nil"/>
              <w:left w:val="nil"/>
              <w:bottom w:val="single" w:sz="4" w:space="0" w:color="auto"/>
              <w:right w:val="single" w:sz="4" w:space="0" w:color="auto"/>
            </w:tcBorders>
            <w:shd w:val="clear" w:color="auto" w:fill="auto"/>
            <w:noWrap/>
            <w:vAlign w:val="center"/>
            <w:hideMark/>
          </w:tcPr>
          <w:p w14:paraId="6914882E" w14:textId="7986DB85" w:rsidR="00F124FC" w:rsidRPr="00AF59B5" w:rsidRDefault="00F124FC" w:rsidP="00F124FC">
            <w:pPr>
              <w:spacing w:line="240" w:lineRule="auto"/>
              <w:ind w:firstLine="0"/>
              <w:jc w:val="center"/>
              <w:rPr>
                <w:rFonts w:eastAsia="Times New Roman" w:cs="Times New Roman"/>
                <w:color w:val="000000"/>
                <w:sz w:val="18"/>
                <w:szCs w:val="18"/>
                <w:lang w:eastAsia="ru-RU"/>
              </w:rPr>
            </w:pPr>
            <w:r w:rsidRPr="00AF59B5">
              <w:rPr>
                <w:color w:val="000000"/>
                <w:sz w:val="18"/>
                <w:szCs w:val="18"/>
              </w:rPr>
              <w:t>21,60%</w:t>
            </w:r>
          </w:p>
        </w:tc>
      </w:tr>
    </w:tbl>
    <w:p w14:paraId="392D480E" w14:textId="77777777" w:rsidR="008455FC" w:rsidRPr="00AF59B5" w:rsidRDefault="008455FC" w:rsidP="004A1E63"/>
    <w:p w14:paraId="38AEDC62" w14:textId="67339EDA" w:rsidR="0079534D" w:rsidRPr="00AF59B5" w:rsidRDefault="0079534D" w:rsidP="004A1E63"/>
    <w:p w14:paraId="5475B125" w14:textId="77777777" w:rsidR="0079534D" w:rsidRPr="00AF59B5" w:rsidRDefault="0079534D" w:rsidP="004A1E63">
      <w:pPr>
        <w:sectPr w:rsidR="0079534D" w:rsidRPr="00AF59B5" w:rsidSect="0079534D">
          <w:pgSz w:w="16838" w:h="11906" w:orient="landscape"/>
          <w:pgMar w:top="1701" w:right="1134" w:bottom="567" w:left="1134" w:header="709" w:footer="709" w:gutter="0"/>
          <w:cols w:space="708"/>
          <w:docGrid w:linePitch="360"/>
        </w:sectPr>
      </w:pPr>
    </w:p>
    <w:p w14:paraId="561B7465" w14:textId="7B0D15CF" w:rsidR="00205EF1" w:rsidRPr="00AF59B5" w:rsidRDefault="00205EF1" w:rsidP="00410492">
      <w:pPr>
        <w:pStyle w:val="111"/>
        <w:spacing w:before="0"/>
      </w:pPr>
      <w:bookmarkStart w:id="55" w:name="_Toc142995419"/>
      <w:r w:rsidRPr="00AF59B5">
        <w:t>Наименование организации, которая наделена статусом гарантирующей организации</w:t>
      </w:r>
      <w:bookmarkEnd w:id="55"/>
    </w:p>
    <w:p w14:paraId="47852AC1" w14:textId="77777777" w:rsidR="00410492" w:rsidRPr="00AF59B5" w:rsidRDefault="00410492" w:rsidP="00410492">
      <w:r w:rsidRPr="00AF59B5">
        <w:t>В соответствии со статьей 8 Федерального закона от 07.12.2011 N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гарантирующих организаций (ГО).</w:t>
      </w:r>
    </w:p>
    <w:p w14:paraId="5AC603FB" w14:textId="77777777" w:rsidR="00410492" w:rsidRPr="00AF59B5" w:rsidRDefault="00410492" w:rsidP="00410492">
      <w:r w:rsidRPr="00AF59B5">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14:paraId="7993942A" w14:textId="77777777" w:rsidR="00410492" w:rsidRPr="00AF59B5" w:rsidRDefault="00410492" w:rsidP="00410492">
      <w:r w:rsidRPr="00AF59B5">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p>
    <w:p w14:paraId="2DA80340" w14:textId="69477C49" w:rsidR="00410492" w:rsidRPr="00AF59B5" w:rsidRDefault="00410492" w:rsidP="00410492">
      <w:pPr>
        <w:rPr>
          <w:rFonts w:eastAsia="Times New Roman"/>
          <w:szCs w:val="26"/>
          <w:lang w:eastAsia="ru-RU"/>
        </w:rPr>
      </w:pPr>
      <w:r w:rsidRPr="00AF59B5">
        <w:rPr>
          <w:rFonts w:eastAsia="Times New Roman"/>
          <w:szCs w:val="26"/>
          <w:lang w:eastAsia="ru-RU"/>
        </w:rPr>
        <w:t xml:space="preserve">По состоянию на 2022 год на территории </w:t>
      </w:r>
      <w:r w:rsidR="003739FC" w:rsidRPr="00AF59B5">
        <w:rPr>
          <w:rFonts w:eastAsia="Times New Roman"/>
          <w:szCs w:val="26"/>
          <w:lang w:eastAsia="ru-RU"/>
        </w:rPr>
        <w:t>Г</w:t>
      </w:r>
      <w:r w:rsidRPr="00AF59B5">
        <w:rPr>
          <w:rFonts w:eastAsia="Times New Roman"/>
          <w:szCs w:val="26"/>
          <w:lang w:eastAsia="ru-RU"/>
        </w:rPr>
        <w:t>О «</w:t>
      </w:r>
      <w:proofErr w:type="spellStart"/>
      <w:r w:rsidR="003739FC" w:rsidRPr="00AF59B5">
        <w:rPr>
          <w:rFonts w:eastAsia="Times New Roman"/>
          <w:szCs w:val="26"/>
          <w:lang w:eastAsia="ru-RU"/>
        </w:rPr>
        <w:t>Жатай</w:t>
      </w:r>
      <w:proofErr w:type="spellEnd"/>
      <w:r w:rsidRPr="00AF59B5">
        <w:rPr>
          <w:rFonts w:eastAsia="Times New Roman"/>
          <w:szCs w:val="26"/>
          <w:lang w:eastAsia="ru-RU"/>
        </w:rPr>
        <w:t xml:space="preserve">» </w:t>
      </w:r>
      <w:r w:rsidR="003739FC" w:rsidRPr="00AF59B5">
        <w:rPr>
          <w:rFonts w:eastAsia="Times New Roman"/>
          <w:szCs w:val="26"/>
          <w:lang w:eastAsia="ru-RU"/>
        </w:rPr>
        <w:t>определена</w:t>
      </w:r>
      <w:r w:rsidRPr="00AF59B5">
        <w:rPr>
          <w:rFonts w:eastAsia="Times New Roman"/>
          <w:szCs w:val="26"/>
          <w:lang w:eastAsia="ru-RU"/>
        </w:rPr>
        <w:t xml:space="preserve"> </w:t>
      </w:r>
      <w:r w:rsidR="003739FC" w:rsidRPr="00AF59B5">
        <w:rPr>
          <w:rFonts w:eastAsia="Times New Roman"/>
          <w:szCs w:val="26"/>
          <w:lang w:eastAsia="ru-RU"/>
        </w:rPr>
        <w:t>одна гарантирующая организация</w:t>
      </w:r>
      <w:r w:rsidRPr="00AF59B5">
        <w:rPr>
          <w:rFonts w:eastAsia="Times New Roman"/>
          <w:szCs w:val="26"/>
          <w:lang w:eastAsia="ru-RU"/>
        </w:rPr>
        <w:t>:</w:t>
      </w:r>
    </w:p>
    <w:p w14:paraId="7918C258" w14:textId="2DED4828" w:rsidR="00717BDF" w:rsidRPr="00AF59B5" w:rsidRDefault="003739FC" w:rsidP="003739FC">
      <w:pPr>
        <w:pStyle w:val="a9"/>
        <w:numPr>
          <w:ilvl w:val="0"/>
          <w:numId w:val="22"/>
        </w:numPr>
        <w:ind w:left="1276" w:hanging="207"/>
        <w:sectPr w:rsidR="00717BDF" w:rsidRPr="00AF59B5" w:rsidSect="00EA23E3">
          <w:pgSz w:w="11906" w:h="16838"/>
          <w:pgMar w:top="1134" w:right="567" w:bottom="1134" w:left="1701" w:header="709" w:footer="709" w:gutter="0"/>
          <w:cols w:space="708"/>
          <w:docGrid w:linePitch="360"/>
        </w:sectPr>
      </w:pPr>
      <w:r w:rsidRPr="00AF59B5">
        <w:t>МУП</w:t>
      </w:r>
      <w:r w:rsidR="007E0CFB" w:rsidRPr="00AF59B5">
        <w:t xml:space="preserve"> «</w:t>
      </w:r>
      <w:proofErr w:type="spellStart"/>
      <w:r w:rsidRPr="00AF59B5">
        <w:t>Жатайтеплосеть</w:t>
      </w:r>
      <w:proofErr w:type="spellEnd"/>
      <w:r w:rsidR="007E0CFB" w:rsidRPr="00AF59B5">
        <w:t>» на основании постановл</w:t>
      </w:r>
      <w:r w:rsidRPr="00AF59B5">
        <w:t xml:space="preserve">ения </w:t>
      </w:r>
      <w:r w:rsidR="00CF2FFD" w:rsidRPr="00AF59B5">
        <w:t xml:space="preserve">окружной </w:t>
      </w:r>
      <w:r w:rsidRPr="00AF59B5">
        <w:t>Администрации Г</w:t>
      </w:r>
      <w:r w:rsidR="007E0CFB" w:rsidRPr="00AF59B5">
        <w:t>О «</w:t>
      </w:r>
      <w:proofErr w:type="spellStart"/>
      <w:r w:rsidRPr="00AF59B5">
        <w:t>Жатай</w:t>
      </w:r>
      <w:proofErr w:type="spellEnd"/>
      <w:r w:rsidR="00CF2FFD" w:rsidRPr="00AF59B5">
        <w:t>» № 756 от 28.09.2015</w:t>
      </w:r>
      <w:r w:rsidR="007E0CFB" w:rsidRPr="00AF59B5">
        <w:t xml:space="preserve"> г.</w:t>
      </w:r>
      <w:r w:rsidR="00410492" w:rsidRPr="00AF59B5">
        <w:t>;</w:t>
      </w:r>
    </w:p>
    <w:p w14:paraId="66B8845B" w14:textId="618E702F" w:rsidR="00EA23E3" w:rsidRPr="00AF59B5" w:rsidRDefault="00EA23E3" w:rsidP="00E53792">
      <w:pPr>
        <w:pStyle w:val="a0"/>
        <w:keepNext/>
        <w:keepLines/>
        <w:pageBreakBefore/>
        <w:spacing w:before="0"/>
      </w:pPr>
      <w:bookmarkStart w:id="56" w:name="_Ref25653351"/>
      <w:bookmarkStart w:id="57" w:name="_Toc142995420"/>
      <w:r w:rsidRPr="00AF59B5">
        <w:t>Предложения по строительству, реконструкции и модернизации объектов централизованных систем водоснабжения</w:t>
      </w:r>
      <w:bookmarkEnd w:id="56"/>
      <w:bookmarkEnd w:id="57"/>
    </w:p>
    <w:p w14:paraId="34445A77" w14:textId="3F60845D" w:rsidR="00EA23E3" w:rsidRPr="00AF59B5" w:rsidRDefault="00205EF1" w:rsidP="001A1B43">
      <w:pPr>
        <w:pStyle w:val="111"/>
      </w:pPr>
      <w:bookmarkStart w:id="58" w:name="_Toc142995421"/>
      <w:r w:rsidRPr="00AF59B5">
        <w:t>Перечень основных мероприятий по реализации схем водоснабжения с разбивкой по годам</w:t>
      </w:r>
      <w:bookmarkEnd w:id="58"/>
    </w:p>
    <w:p w14:paraId="5DFA56DC" w14:textId="0A1E338E" w:rsidR="00717BDF" w:rsidRPr="00AF59B5" w:rsidRDefault="00910AA9" w:rsidP="0037182D">
      <w:pPr>
        <w:rPr>
          <w:rFonts w:eastAsia="Times New Roman"/>
          <w:szCs w:val="26"/>
          <w:lang w:eastAsia="ru-RU"/>
        </w:rPr>
      </w:pPr>
      <w:r w:rsidRPr="00AF59B5">
        <w:rPr>
          <w:rFonts w:eastAsia="Times New Roman"/>
          <w:szCs w:val="26"/>
          <w:lang w:eastAsia="ru-RU"/>
        </w:rPr>
        <w:t xml:space="preserve">Схемой водоснабжения, в качестве направлений </w:t>
      </w:r>
      <w:r w:rsidR="003739FC" w:rsidRPr="00AF59B5">
        <w:rPr>
          <w:rFonts w:eastAsia="Times New Roman"/>
          <w:szCs w:val="26"/>
          <w:lang w:eastAsia="ru-RU"/>
        </w:rPr>
        <w:t>развития системы водоснабжения Г</w:t>
      </w:r>
      <w:r w:rsidRPr="00AF59B5">
        <w:rPr>
          <w:rFonts w:eastAsia="Times New Roman"/>
          <w:szCs w:val="26"/>
          <w:lang w:eastAsia="ru-RU"/>
        </w:rPr>
        <w:t>О «</w:t>
      </w:r>
      <w:proofErr w:type="spellStart"/>
      <w:r w:rsidR="004361D9" w:rsidRPr="00AF59B5">
        <w:rPr>
          <w:rFonts w:eastAsia="Times New Roman"/>
          <w:szCs w:val="26"/>
          <w:lang w:eastAsia="ru-RU"/>
        </w:rPr>
        <w:t>Жатай</w:t>
      </w:r>
      <w:proofErr w:type="spellEnd"/>
      <w:r w:rsidRPr="00AF59B5">
        <w:rPr>
          <w:rFonts w:eastAsia="Times New Roman"/>
          <w:szCs w:val="26"/>
          <w:lang w:eastAsia="ru-RU"/>
        </w:rPr>
        <w:t>» был выделен вариант развития, согласно которому к реализации предусматриваются следующие мероприятия:</w:t>
      </w:r>
    </w:p>
    <w:p w14:paraId="22D87053" w14:textId="0C45DC8F" w:rsidR="00910AA9" w:rsidRPr="00AF59B5" w:rsidRDefault="004361D9" w:rsidP="00910AA9">
      <w:pPr>
        <w:pStyle w:val="a9"/>
        <w:numPr>
          <w:ilvl w:val="0"/>
          <w:numId w:val="22"/>
        </w:numPr>
      </w:pPr>
      <w:r w:rsidRPr="00AF59B5">
        <w:t xml:space="preserve">Разработка ПСД и ПИР для реконструкции емкости №1,2 </w:t>
      </w:r>
      <w:r w:rsidRPr="00AF59B5">
        <w:rPr>
          <w:lang w:val="en-US"/>
        </w:rPr>
        <w:t>V</w:t>
      </w:r>
      <w:r w:rsidRPr="00AF59B5">
        <w:t>=2000 м</w:t>
      </w:r>
      <w:r w:rsidRPr="00AF59B5">
        <w:rPr>
          <w:vertAlign w:val="superscript"/>
        </w:rPr>
        <w:t>3</w:t>
      </w:r>
      <w:r w:rsidRPr="00AF59B5">
        <w:t xml:space="preserve"> на ФНС;</w:t>
      </w:r>
    </w:p>
    <w:p w14:paraId="6F2B0136" w14:textId="53B8B851" w:rsidR="004361D9" w:rsidRPr="00AF59B5" w:rsidRDefault="004361D9" w:rsidP="004361D9">
      <w:pPr>
        <w:pStyle w:val="a9"/>
        <w:numPr>
          <w:ilvl w:val="0"/>
          <w:numId w:val="22"/>
        </w:numPr>
      </w:pPr>
      <w:r w:rsidRPr="00AF59B5">
        <w:t>Реконструкция емкости №1 V=2000 м</w:t>
      </w:r>
      <w:r w:rsidRPr="00AF59B5">
        <w:rPr>
          <w:vertAlign w:val="superscript"/>
        </w:rPr>
        <w:t>3</w:t>
      </w:r>
      <w:r w:rsidRPr="00AF59B5">
        <w:t xml:space="preserve"> на ФНС;</w:t>
      </w:r>
    </w:p>
    <w:p w14:paraId="6D575716" w14:textId="1F3063A4" w:rsidR="004361D9" w:rsidRPr="00AF59B5" w:rsidRDefault="004361D9" w:rsidP="004361D9">
      <w:pPr>
        <w:pStyle w:val="a9"/>
        <w:numPr>
          <w:ilvl w:val="0"/>
          <w:numId w:val="22"/>
        </w:numPr>
      </w:pPr>
      <w:r w:rsidRPr="00AF59B5">
        <w:t>Реконструкция емкости №2 V=2000 м</w:t>
      </w:r>
      <w:r w:rsidRPr="00AF59B5">
        <w:rPr>
          <w:vertAlign w:val="superscript"/>
        </w:rPr>
        <w:t>3</w:t>
      </w:r>
      <w:r w:rsidRPr="00AF59B5">
        <w:t xml:space="preserve"> на ФНС</w:t>
      </w:r>
      <w:r w:rsidR="008F651F" w:rsidRPr="00AF59B5">
        <w:t>;</w:t>
      </w:r>
    </w:p>
    <w:p w14:paraId="1E6B4BFE" w14:textId="74DB161C" w:rsidR="008F651F" w:rsidRPr="00AF59B5" w:rsidRDefault="008F651F" w:rsidP="008F651F">
      <w:pPr>
        <w:pStyle w:val="a9"/>
        <w:numPr>
          <w:ilvl w:val="0"/>
          <w:numId w:val="22"/>
        </w:numPr>
      </w:pPr>
      <w:r w:rsidRPr="00AF59B5">
        <w:t xml:space="preserve">Приобретение и установка </w:t>
      </w:r>
      <w:proofErr w:type="spellStart"/>
      <w:r w:rsidRPr="00AF59B5">
        <w:t>дохлорирования</w:t>
      </w:r>
      <w:proofErr w:type="spellEnd"/>
      <w:r w:rsidRPr="00AF59B5">
        <w:t xml:space="preserve"> и доочистки воды в соответствии нормам (гидролизная установка) на ФНС;</w:t>
      </w:r>
    </w:p>
    <w:p w14:paraId="13EC1900" w14:textId="5C8F5F2F" w:rsidR="008F651F" w:rsidRPr="00AF59B5" w:rsidRDefault="008F651F" w:rsidP="008F651F">
      <w:pPr>
        <w:pStyle w:val="a9"/>
        <w:numPr>
          <w:ilvl w:val="0"/>
          <w:numId w:val="22"/>
        </w:numPr>
      </w:pPr>
      <w:r w:rsidRPr="00AF59B5">
        <w:t>Разработка ПСД и ПИР для реконструкции водовода Якутск-</w:t>
      </w:r>
      <w:proofErr w:type="spellStart"/>
      <w:r w:rsidRPr="00AF59B5">
        <w:t>Жатай</w:t>
      </w:r>
      <w:proofErr w:type="spellEnd"/>
      <w:r w:rsidRPr="00AF59B5">
        <w:t xml:space="preserve"> от границы раздела между АО «Водоканал»</w:t>
      </w:r>
      <w:r w:rsidR="00AA05B2" w:rsidRPr="00AF59B5">
        <w:t xml:space="preserve"> и МУП «</w:t>
      </w:r>
      <w:proofErr w:type="spellStart"/>
      <w:r w:rsidR="00AA05B2" w:rsidRPr="00AF59B5">
        <w:t>Жатайтеплосеть</w:t>
      </w:r>
      <w:proofErr w:type="spellEnd"/>
      <w:r w:rsidR="00AA05B2" w:rsidRPr="00AF59B5">
        <w:t>»</w:t>
      </w:r>
      <w:r w:rsidRPr="00AF59B5">
        <w:t xml:space="preserve"> до ФНС;</w:t>
      </w:r>
    </w:p>
    <w:p w14:paraId="39E01E4D" w14:textId="6154CB42" w:rsidR="008F651F" w:rsidRPr="00AF59B5" w:rsidRDefault="008F651F" w:rsidP="008F651F">
      <w:pPr>
        <w:pStyle w:val="a9"/>
        <w:numPr>
          <w:ilvl w:val="0"/>
          <w:numId w:val="22"/>
        </w:numPr>
      </w:pPr>
      <w:r w:rsidRPr="00AF59B5">
        <w:t>Приобретение трубы для реконструкции водовода Якутск-</w:t>
      </w:r>
      <w:proofErr w:type="spellStart"/>
      <w:r w:rsidRPr="00AF59B5">
        <w:t>Жатай</w:t>
      </w:r>
      <w:proofErr w:type="spellEnd"/>
      <w:r w:rsidRPr="00AF59B5">
        <w:t xml:space="preserve"> от границы раздела между АО «Водоканал»</w:t>
      </w:r>
      <w:r w:rsidR="00AA05B2" w:rsidRPr="00AF59B5">
        <w:t xml:space="preserve"> и МУП «</w:t>
      </w:r>
      <w:proofErr w:type="spellStart"/>
      <w:r w:rsidR="00AA05B2" w:rsidRPr="00AF59B5">
        <w:t>Жатайтеплосеть</w:t>
      </w:r>
      <w:proofErr w:type="spellEnd"/>
      <w:r w:rsidR="00AA05B2" w:rsidRPr="00AF59B5">
        <w:t>»</w:t>
      </w:r>
      <w:r w:rsidRPr="00AF59B5">
        <w:t xml:space="preserve"> до ФНС;</w:t>
      </w:r>
    </w:p>
    <w:p w14:paraId="2BCF67C1" w14:textId="08ED6653" w:rsidR="008F651F" w:rsidRPr="00AF59B5" w:rsidRDefault="008F651F" w:rsidP="008F651F">
      <w:pPr>
        <w:pStyle w:val="a9"/>
        <w:numPr>
          <w:ilvl w:val="0"/>
          <w:numId w:val="22"/>
        </w:numPr>
      </w:pPr>
      <w:r w:rsidRPr="00AF59B5">
        <w:t>Реконструкция водовода Якутск-</w:t>
      </w:r>
      <w:proofErr w:type="spellStart"/>
      <w:r w:rsidRPr="00AF59B5">
        <w:t>Жатай</w:t>
      </w:r>
      <w:proofErr w:type="spellEnd"/>
      <w:r w:rsidRPr="00AF59B5">
        <w:t xml:space="preserve"> от границы раздела между АО «Водоканал» </w:t>
      </w:r>
      <w:r w:rsidR="00AA05B2" w:rsidRPr="00AF59B5">
        <w:t>и МУП «</w:t>
      </w:r>
      <w:proofErr w:type="spellStart"/>
      <w:r w:rsidR="00AA05B2" w:rsidRPr="00AF59B5">
        <w:t>Жатайтеплосеть</w:t>
      </w:r>
      <w:proofErr w:type="spellEnd"/>
      <w:r w:rsidR="00AA05B2" w:rsidRPr="00AF59B5">
        <w:t xml:space="preserve">» </w:t>
      </w:r>
      <w:r w:rsidRPr="00AF59B5">
        <w:t>до ФНС (1 этап);</w:t>
      </w:r>
    </w:p>
    <w:p w14:paraId="54DDDD84" w14:textId="40F9CE33" w:rsidR="008F651F" w:rsidRPr="00AF59B5" w:rsidRDefault="008F651F" w:rsidP="008F651F">
      <w:pPr>
        <w:pStyle w:val="a9"/>
        <w:numPr>
          <w:ilvl w:val="0"/>
          <w:numId w:val="22"/>
        </w:numPr>
      </w:pPr>
      <w:r w:rsidRPr="00AF59B5">
        <w:t>Реконструкция водовода Якутск-</w:t>
      </w:r>
      <w:proofErr w:type="spellStart"/>
      <w:r w:rsidRPr="00AF59B5">
        <w:t>Жатай</w:t>
      </w:r>
      <w:proofErr w:type="spellEnd"/>
      <w:r w:rsidRPr="00AF59B5">
        <w:t xml:space="preserve"> от границы раздела между АО «Водоканал» </w:t>
      </w:r>
      <w:r w:rsidR="00AA05B2" w:rsidRPr="00AF59B5">
        <w:t>и МУП «</w:t>
      </w:r>
      <w:proofErr w:type="spellStart"/>
      <w:r w:rsidR="00AA05B2" w:rsidRPr="00AF59B5">
        <w:t>Жатайтеплосеть</w:t>
      </w:r>
      <w:proofErr w:type="spellEnd"/>
      <w:r w:rsidR="00AA05B2" w:rsidRPr="00AF59B5">
        <w:t xml:space="preserve">» </w:t>
      </w:r>
      <w:r w:rsidRPr="00AF59B5">
        <w:t>до ФНС (2 этап);</w:t>
      </w:r>
    </w:p>
    <w:p w14:paraId="1CDC4BFD" w14:textId="45FEAAA7" w:rsidR="008F651F" w:rsidRPr="00AF59B5" w:rsidRDefault="008F651F" w:rsidP="008F651F">
      <w:pPr>
        <w:pStyle w:val="a9"/>
        <w:numPr>
          <w:ilvl w:val="0"/>
          <w:numId w:val="22"/>
        </w:numPr>
      </w:pPr>
      <w:r w:rsidRPr="00AF59B5">
        <w:t>Строительство сетей водоснабжения для подключения перспективных потребителей;</w:t>
      </w:r>
    </w:p>
    <w:p w14:paraId="1602413F" w14:textId="51DB53EB" w:rsidR="008F651F" w:rsidRPr="00AF59B5" w:rsidRDefault="008F651F" w:rsidP="008F651F">
      <w:pPr>
        <w:pStyle w:val="a9"/>
        <w:numPr>
          <w:ilvl w:val="0"/>
          <w:numId w:val="22"/>
        </w:numPr>
      </w:pPr>
      <w:r w:rsidRPr="00AF59B5">
        <w:t>Строительство сетей водоснабжения и водоотведения с проектированием «Общеобразовательный комплекс «Точка будущего».</w:t>
      </w:r>
    </w:p>
    <w:p w14:paraId="0FDEF13B" w14:textId="20562F88" w:rsidR="00E20EA7" w:rsidRPr="00AF59B5" w:rsidRDefault="00962A9B" w:rsidP="00962A9B">
      <w:pPr>
        <w:rPr>
          <w:rFonts w:eastAsia="Times New Roman"/>
          <w:szCs w:val="26"/>
          <w:lang w:eastAsia="ru-RU"/>
        </w:rPr>
      </w:pPr>
      <w:r w:rsidRPr="00AF59B5">
        <w:rPr>
          <w:rFonts w:eastAsia="Times New Roman"/>
          <w:szCs w:val="26"/>
          <w:lang w:eastAsia="ru-RU"/>
        </w:rPr>
        <w:t>План реализации мероприятий по годам, согласно предлагаемому варианту развития, представлен в таблице ниже.</w:t>
      </w:r>
    </w:p>
    <w:p w14:paraId="256A4063" w14:textId="77777777" w:rsidR="00E20EA7" w:rsidRPr="00AF59B5" w:rsidRDefault="00E20EA7">
      <w:pPr>
        <w:spacing w:after="160" w:line="259" w:lineRule="auto"/>
        <w:ind w:firstLine="0"/>
        <w:jc w:val="left"/>
        <w:rPr>
          <w:rFonts w:eastAsia="Times New Roman"/>
          <w:szCs w:val="26"/>
          <w:lang w:eastAsia="ru-RU"/>
        </w:rPr>
      </w:pPr>
      <w:r w:rsidRPr="00AF59B5">
        <w:rPr>
          <w:rFonts w:eastAsia="Times New Roman"/>
          <w:szCs w:val="26"/>
          <w:lang w:eastAsia="ru-RU"/>
        </w:rPr>
        <w:br w:type="page"/>
      </w:r>
    </w:p>
    <w:p w14:paraId="68DD910F" w14:textId="59F276CD" w:rsidR="0032402A" w:rsidRPr="00AF59B5" w:rsidRDefault="0032402A" w:rsidP="0032402A">
      <w:pPr>
        <w:pStyle w:val="-"/>
        <w:numPr>
          <w:ilvl w:val="6"/>
          <w:numId w:val="43"/>
        </w:numPr>
        <w:tabs>
          <w:tab w:val="clear" w:pos="1276"/>
          <w:tab w:val="left" w:pos="0"/>
        </w:tabs>
        <w:ind w:left="0" w:firstLine="0"/>
      </w:pPr>
      <w:r w:rsidRPr="00AF59B5">
        <w:t>План реализации мероприятий схемы водоснабжения</w:t>
      </w:r>
    </w:p>
    <w:tbl>
      <w:tblPr>
        <w:tblW w:w="5000" w:type="pct"/>
        <w:tblLook w:val="04A0" w:firstRow="1" w:lastRow="0" w:firstColumn="1" w:lastColumn="0" w:noHBand="0" w:noVBand="1"/>
      </w:tblPr>
      <w:tblGrid>
        <w:gridCol w:w="1042"/>
        <w:gridCol w:w="4683"/>
        <w:gridCol w:w="1648"/>
        <w:gridCol w:w="2255"/>
      </w:tblGrid>
      <w:tr w:rsidR="00E20EA7" w:rsidRPr="00AF59B5" w14:paraId="4BB7A2B8" w14:textId="77777777" w:rsidTr="00E20EA7">
        <w:trPr>
          <w:trHeight w:val="765"/>
        </w:trPr>
        <w:tc>
          <w:tcPr>
            <w:tcW w:w="5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749B2A" w14:textId="77777777" w:rsidR="00E20EA7" w:rsidRPr="00AF59B5" w:rsidRDefault="00E20EA7" w:rsidP="00E20EA7">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2432" w:type="pct"/>
            <w:tcBorders>
              <w:top w:val="single" w:sz="4" w:space="0" w:color="auto"/>
              <w:left w:val="nil"/>
              <w:bottom w:val="single" w:sz="4" w:space="0" w:color="auto"/>
              <w:right w:val="single" w:sz="4" w:space="0" w:color="auto"/>
            </w:tcBorders>
            <w:shd w:val="clear" w:color="auto" w:fill="auto"/>
            <w:vAlign w:val="center"/>
            <w:hideMark/>
          </w:tcPr>
          <w:p w14:paraId="2C719DC2" w14:textId="77777777" w:rsidR="00E20EA7" w:rsidRPr="00AF59B5" w:rsidRDefault="00E20EA7" w:rsidP="00E20EA7">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мероприятия</w:t>
            </w:r>
          </w:p>
        </w:tc>
        <w:tc>
          <w:tcPr>
            <w:tcW w:w="856" w:type="pct"/>
            <w:tcBorders>
              <w:top w:val="single" w:sz="4" w:space="0" w:color="auto"/>
              <w:left w:val="nil"/>
              <w:bottom w:val="single" w:sz="4" w:space="0" w:color="auto"/>
              <w:right w:val="single" w:sz="4" w:space="0" w:color="auto"/>
            </w:tcBorders>
            <w:shd w:val="clear" w:color="auto" w:fill="auto"/>
            <w:vAlign w:val="center"/>
            <w:hideMark/>
          </w:tcPr>
          <w:p w14:paraId="1DBDECED" w14:textId="77777777" w:rsidR="00E20EA7" w:rsidRPr="00AF59B5" w:rsidRDefault="00E20EA7" w:rsidP="00E20EA7">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Плановый год начала мероприятия</w:t>
            </w:r>
          </w:p>
        </w:tc>
        <w:tc>
          <w:tcPr>
            <w:tcW w:w="1171" w:type="pct"/>
            <w:tcBorders>
              <w:top w:val="single" w:sz="4" w:space="0" w:color="auto"/>
              <w:left w:val="nil"/>
              <w:bottom w:val="single" w:sz="4" w:space="0" w:color="auto"/>
              <w:right w:val="single" w:sz="4" w:space="0" w:color="auto"/>
            </w:tcBorders>
            <w:shd w:val="clear" w:color="auto" w:fill="auto"/>
            <w:vAlign w:val="center"/>
            <w:hideMark/>
          </w:tcPr>
          <w:p w14:paraId="1A370496" w14:textId="77777777" w:rsidR="00E20EA7" w:rsidRPr="00AF59B5" w:rsidRDefault="00E20EA7" w:rsidP="00E20EA7">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Плановый год завершения мероприятия</w:t>
            </w:r>
          </w:p>
        </w:tc>
      </w:tr>
      <w:tr w:rsidR="00E20EA7" w:rsidRPr="00AF59B5" w14:paraId="33DDA4AA" w14:textId="77777777" w:rsidTr="00E20EA7">
        <w:trPr>
          <w:trHeight w:val="570"/>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5EEA3779"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2432" w:type="pct"/>
            <w:tcBorders>
              <w:top w:val="nil"/>
              <w:left w:val="nil"/>
              <w:bottom w:val="single" w:sz="4" w:space="0" w:color="auto"/>
              <w:right w:val="single" w:sz="4" w:space="0" w:color="auto"/>
            </w:tcBorders>
            <w:shd w:val="clear" w:color="auto" w:fill="auto"/>
            <w:vAlign w:val="center"/>
            <w:hideMark/>
          </w:tcPr>
          <w:p w14:paraId="5A5EF37F"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Разработка ПСД и ПИР для реконструкции емкости №1,2 V=2000 м</w:t>
            </w:r>
            <w:r w:rsidRPr="00AF59B5">
              <w:rPr>
                <w:rFonts w:eastAsia="Symbol" w:cs="Times New Roman"/>
                <w:color w:val="000000"/>
                <w:sz w:val="20"/>
                <w:szCs w:val="20"/>
                <w:vertAlign w:val="superscript"/>
                <w:lang w:eastAsia="ru-RU"/>
              </w:rPr>
              <w:t>3</w:t>
            </w:r>
            <w:r w:rsidRPr="00AF59B5">
              <w:rPr>
                <w:rFonts w:eastAsia="Symbol" w:cs="Times New Roman"/>
                <w:color w:val="000000"/>
                <w:sz w:val="20"/>
                <w:szCs w:val="20"/>
                <w:lang w:eastAsia="ru-RU"/>
              </w:rPr>
              <w:t xml:space="preserve"> на ФНС;</w:t>
            </w:r>
          </w:p>
        </w:tc>
        <w:tc>
          <w:tcPr>
            <w:tcW w:w="856" w:type="pct"/>
            <w:tcBorders>
              <w:top w:val="nil"/>
              <w:left w:val="nil"/>
              <w:bottom w:val="single" w:sz="4" w:space="0" w:color="auto"/>
              <w:right w:val="single" w:sz="4" w:space="0" w:color="auto"/>
            </w:tcBorders>
            <w:shd w:val="clear" w:color="auto" w:fill="auto"/>
            <w:vAlign w:val="center"/>
            <w:hideMark/>
          </w:tcPr>
          <w:p w14:paraId="07B0477A"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1171" w:type="pct"/>
            <w:tcBorders>
              <w:top w:val="nil"/>
              <w:left w:val="nil"/>
              <w:bottom w:val="single" w:sz="4" w:space="0" w:color="auto"/>
              <w:right w:val="single" w:sz="4" w:space="0" w:color="auto"/>
            </w:tcBorders>
            <w:shd w:val="clear" w:color="auto" w:fill="auto"/>
            <w:vAlign w:val="center"/>
            <w:hideMark/>
          </w:tcPr>
          <w:p w14:paraId="10B2BBDC"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r>
      <w:tr w:rsidR="00E20EA7" w:rsidRPr="00AF59B5" w14:paraId="34F49B9E" w14:textId="77777777" w:rsidTr="00E20EA7">
        <w:trPr>
          <w:trHeight w:val="31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5902DB02"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2432" w:type="pct"/>
            <w:tcBorders>
              <w:top w:val="nil"/>
              <w:left w:val="nil"/>
              <w:bottom w:val="single" w:sz="4" w:space="0" w:color="auto"/>
              <w:right w:val="single" w:sz="4" w:space="0" w:color="auto"/>
            </w:tcBorders>
            <w:shd w:val="clear" w:color="auto" w:fill="auto"/>
            <w:vAlign w:val="center"/>
            <w:hideMark/>
          </w:tcPr>
          <w:p w14:paraId="5D98BFFB" w14:textId="448718F8"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Реконструкция емкости №1 V=2000 м</w:t>
            </w:r>
            <w:r w:rsidRPr="00AF59B5">
              <w:rPr>
                <w:rFonts w:eastAsia="Symbol" w:cs="Times New Roman"/>
                <w:color w:val="000000"/>
                <w:sz w:val="20"/>
                <w:szCs w:val="20"/>
                <w:vertAlign w:val="superscript"/>
                <w:lang w:eastAsia="ru-RU"/>
              </w:rPr>
              <w:t>3</w:t>
            </w:r>
            <w:r w:rsidRPr="00AF59B5">
              <w:rPr>
                <w:rFonts w:eastAsia="Symbol" w:cs="Times New Roman"/>
                <w:color w:val="000000"/>
                <w:sz w:val="20"/>
                <w:szCs w:val="20"/>
                <w:lang w:eastAsia="ru-RU"/>
              </w:rPr>
              <w:t xml:space="preserve"> на ФНС;</w:t>
            </w:r>
          </w:p>
        </w:tc>
        <w:tc>
          <w:tcPr>
            <w:tcW w:w="856" w:type="pct"/>
            <w:tcBorders>
              <w:top w:val="nil"/>
              <w:left w:val="nil"/>
              <w:bottom w:val="single" w:sz="4" w:space="0" w:color="auto"/>
              <w:right w:val="single" w:sz="4" w:space="0" w:color="auto"/>
            </w:tcBorders>
            <w:shd w:val="clear" w:color="auto" w:fill="auto"/>
            <w:vAlign w:val="center"/>
            <w:hideMark/>
          </w:tcPr>
          <w:p w14:paraId="4809DB5F"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171" w:type="pct"/>
            <w:tcBorders>
              <w:top w:val="nil"/>
              <w:left w:val="nil"/>
              <w:bottom w:val="single" w:sz="4" w:space="0" w:color="auto"/>
              <w:right w:val="single" w:sz="4" w:space="0" w:color="auto"/>
            </w:tcBorders>
            <w:shd w:val="clear" w:color="auto" w:fill="auto"/>
            <w:vAlign w:val="center"/>
            <w:hideMark/>
          </w:tcPr>
          <w:p w14:paraId="3D31A786"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r>
      <w:tr w:rsidR="00E20EA7" w:rsidRPr="00AF59B5" w14:paraId="0D211284" w14:textId="77777777" w:rsidTr="00E20EA7">
        <w:trPr>
          <w:trHeight w:val="31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2702D15E"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2432" w:type="pct"/>
            <w:tcBorders>
              <w:top w:val="nil"/>
              <w:left w:val="nil"/>
              <w:bottom w:val="single" w:sz="4" w:space="0" w:color="auto"/>
              <w:right w:val="single" w:sz="4" w:space="0" w:color="auto"/>
            </w:tcBorders>
            <w:shd w:val="clear" w:color="auto" w:fill="auto"/>
            <w:vAlign w:val="center"/>
            <w:hideMark/>
          </w:tcPr>
          <w:p w14:paraId="3226DC3D"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Реконструкция емкости №2 V=2000 м</w:t>
            </w:r>
            <w:r w:rsidRPr="00AF59B5">
              <w:rPr>
                <w:rFonts w:eastAsia="Symbol" w:cs="Times New Roman"/>
                <w:color w:val="000000"/>
                <w:sz w:val="20"/>
                <w:szCs w:val="20"/>
                <w:vertAlign w:val="superscript"/>
                <w:lang w:eastAsia="ru-RU"/>
              </w:rPr>
              <w:t>3</w:t>
            </w:r>
            <w:r w:rsidRPr="00AF59B5">
              <w:rPr>
                <w:rFonts w:eastAsia="Symbol" w:cs="Times New Roman"/>
                <w:color w:val="000000"/>
                <w:sz w:val="20"/>
                <w:szCs w:val="20"/>
                <w:lang w:eastAsia="ru-RU"/>
              </w:rPr>
              <w:t xml:space="preserve"> на ФНС;</w:t>
            </w:r>
          </w:p>
        </w:tc>
        <w:tc>
          <w:tcPr>
            <w:tcW w:w="856" w:type="pct"/>
            <w:tcBorders>
              <w:top w:val="nil"/>
              <w:left w:val="nil"/>
              <w:bottom w:val="single" w:sz="4" w:space="0" w:color="auto"/>
              <w:right w:val="single" w:sz="4" w:space="0" w:color="auto"/>
            </w:tcBorders>
            <w:shd w:val="clear" w:color="auto" w:fill="auto"/>
            <w:vAlign w:val="center"/>
            <w:hideMark/>
          </w:tcPr>
          <w:p w14:paraId="17DBE8E1"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171" w:type="pct"/>
            <w:tcBorders>
              <w:top w:val="nil"/>
              <w:left w:val="nil"/>
              <w:bottom w:val="single" w:sz="4" w:space="0" w:color="auto"/>
              <w:right w:val="single" w:sz="4" w:space="0" w:color="auto"/>
            </w:tcBorders>
            <w:shd w:val="clear" w:color="auto" w:fill="auto"/>
            <w:vAlign w:val="center"/>
            <w:hideMark/>
          </w:tcPr>
          <w:p w14:paraId="6A81B59C"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r>
      <w:tr w:rsidR="00E20EA7" w:rsidRPr="00AF59B5" w14:paraId="46481D6E" w14:textId="77777777" w:rsidTr="00E20EA7">
        <w:trPr>
          <w:trHeight w:val="76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48D01A8F"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2432" w:type="pct"/>
            <w:tcBorders>
              <w:top w:val="nil"/>
              <w:left w:val="nil"/>
              <w:bottom w:val="single" w:sz="4" w:space="0" w:color="auto"/>
              <w:right w:val="single" w:sz="4" w:space="0" w:color="auto"/>
            </w:tcBorders>
            <w:shd w:val="clear" w:color="auto" w:fill="auto"/>
            <w:vAlign w:val="center"/>
            <w:hideMark/>
          </w:tcPr>
          <w:p w14:paraId="7297BA29"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 xml:space="preserve">Приобретение и установка </w:t>
            </w:r>
            <w:proofErr w:type="spellStart"/>
            <w:r w:rsidRPr="00AF59B5">
              <w:rPr>
                <w:rFonts w:eastAsia="Symbol" w:cs="Symbol"/>
                <w:color w:val="000000"/>
                <w:sz w:val="20"/>
                <w:szCs w:val="20"/>
                <w:lang w:eastAsia="ru-RU"/>
              </w:rPr>
              <w:t>дохлорирования</w:t>
            </w:r>
            <w:proofErr w:type="spellEnd"/>
            <w:r w:rsidRPr="00AF59B5">
              <w:rPr>
                <w:rFonts w:eastAsia="Symbol" w:cs="Symbol"/>
                <w:color w:val="000000"/>
                <w:sz w:val="20"/>
                <w:szCs w:val="20"/>
                <w:lang w:eastAsia="ru-RU"/>
              </w:rPr>
              <w:t xml:space="preserve"> и доочистки воды в соответствии нормам (гидролизная установка) на ФНС;</w:t>
            </w:r>
          </w:p>
        </w:tc>
        <w:tc>
          <w:tcPr>
            <w:tcW w:w="856" w:type="pct"/>
            <w:tcBorders>
              <w:top w:val="nil"/>
              <w:left w:val="nil"/>
              <w:bottom w:val="single" w:sz="4" w:space="0" w:color="auto"/>
              <w:right w:val="single" w:sz="4" w:space="0" w:color="auto"/>
            </w:tcBorders>
            <w:shd w:val="clear" w:color="auto" w:fill="auto"/>
            <w:vAlign w:val="center"/>
            <w:hideMark/>
          </w:tcPr>
          <w:p w14:paraId="41CDAB69"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171" w:type="pct"/>
            <w:tcBorders>
              <w:top w:val="nil"/>
              <w:left w:val="nil"/>
              <w:bottom w:val="single" w:sz="4" w:space="0" w:color="auto"/>
              <w:right w:val="single" w:sz="4" w:space="0" w:color="auto"/>
            </w:tcBorders>
            <w:shd w:val="clear" w:color="auto" w:fill="auto"/>
            <w:vAlign w:val="center"/>
            <w:hideMark/>
          </w:tcPr>
          <w:p w14:paraId="0A35A002"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r>
      <w:tr w:rsidR="00E20EA7" w:rsidRPr="00AF59B5" w14:paraId="0658499C" w14:textId="77777777" w:rsidTr="00E20EA7">
        <w:trPr>
          <w:trHeight w:val="76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579DE159"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c>
          <w:tcPr>
            <w:tcW w:w="2432" w:type="pct"/>
            <w:tcBorders>
              <w:top w:val="nil"/>
              <w:left w:val="nil"/>
              <w:bottom w:val="single" w:sz="4" w:space="0" w:color="auto"/>
              <w:right w:val="single" w:sz="4" w:space="0" w:color="auto"/>
            </w:tcBorders>
            <w:shd w:val="clear" w:color="auto" w:fill="auto"/>
            <w:vAlign w:val="center"/>
            <w:hideMark/>
          </w:tcPr>
          <w:p w14:paraId="5EDAEBBF" w14:textId="6F21170F"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Разработка ПСД и ПИР для реконструкции водовода Якутск-</w:t>
            </w:r>
            <w:proofErr w:type="spellStart"/>
            <w:r w:rsidRPr="00AF59B5">
              <w:rPr>
                <w:rFonts w:eastAsia="Symbol" w:cs="Symbol"/>
                <w:color w:val="000000"/>
                <w:sz w:val="20"/>
                <w:szCs w:val="20"/>
                <w:lang w:eastAsia="ru-RU"/>
              </w:rPr>
              <w:t>Жатай</w:t>
            </w:r>
            <w:proofErr w:type="spellEnd"/>
            <w:r w:rsidRPr="00AF59B5">
              <w:rPr>
                <w:rFonts w:eastAsia="Symbol" w:cs="Symbol"/>
                <w:color w:val="000000"/>
                <w:sz w:val="20"/>
                <w:szCs w:val="20"/>
                <w:lang w:eastAsia="ru-RU"/>
              </w:rPr>
              <w:t xml:space="preserve"> от границы раздела между АО «Водоканал» </w:t>
            </w:r>
            <w:r w:rsidR="00AA05B2" w:rsidRPr="00AF59B5">
              <w:rPr>
                <w:sz w:val="20"/>
                <w:szCs w:val="20"/>
              </w:rPr>
              <w:t>и МУП «</w:t>
            </w:r>
            <w:proofErr w:type="spellStart"/>
            <w:r w:rsidR="00AA05B2" w:rsidRPr="00AF59B5">
              <w:rPr>
                <w:sz w:val="20"/>
                <w:szCs w:val="20"/>
              </w:rPr>
              <w:t>Жатайтеплосеть</w:t>
            </w:r>
            <w:proofErr w:type="spellEnd"/>
            <w:r w:rsidR="00AA05B2" w:rsidRPr="00AF59B5">
              <w:rPr>
                <w:sz w:val="20"/>
                <w:szCs w:val="20"/>
              </w:rPr>
              <w:t>»</w:t>
            </w:r>
            <w:r w:rsidR="00AA05B2" w:rsidRPr="00AF59B5">
              <w:t xml:space="preserve"> </w:t>
            </w:r>
            <w:r w:rsidRPr="00AF59B5">
              <w:rPr>
                <w:rFonts w:eastAsia="Symbol" w:cs="Symbol"/>
                <w:color w:val="000000"/>
                <w:sz w:val="20"/>
                <w:szCs w:val="20"/>
                <w:lang w:eastAsia="ru-RU"/>
              </w:rPr>
              <w:t>до ФНС;</w:t>
            </w:r>
          </w:p>
        </w:tc>
        <w:tc>
          <w:tcPr>
            <w:tcW w:w="856" w:type="pct"/>
            <w:tcBorders>
              <w:top w:val="nil"/>
              <w:left w:val="nil"/>
              <w:bottom w:val="single" w:sz="4" w:space="0" w:color="auto"/>
              <w:right w:val="single" w:sz="4" w:space="0" w:color="auto"/>
            </w:tcBorders>
            <w:shd w:val="clear" w:color="auto" w:fill="auto"/>
            <w:vAlign w:val="center"/>
            <w:hideMark/>
          </w:tcPr>
          <w:p w14:paraId="0F92E51E"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171" w:type="pct"/>
            <w:tcBorders>
              <w:top w:val="nil"/>
              <w:left w:val="nil"/>
              <w:bottom w:val="single" w:sz="4" w:space="0" w:color="auto"/>
              <w:right w:val="single" w:sz="4" w:space="0" w:color="auto"/>
            </w:tcBorders>
            <w:shd w:val="clear" w:color="auto" w:fill="auto"/>
            <w:vAlign w:val="center"/>
            <w:hideMark/>
          </w:tcPr>
          <w:p w14:paraId="116C6480"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r>
      <w:tr w:rsidR="00E20EA7" w:rsidRPr="00AF59B5" w14:paraId="4743BEC1" w14:textId="77777777" w:rsidTr="00E20EA7">
        <w:trPr>
          <w:trHeight w:val="76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040CA79D"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2432" w:type="pct"/>
            <w:tcBorders>
              <w:top w:val="nil"/>
              <w:left w:val="nil"/>
              <w:bottom w:val="single" w:sz="4" w:space="0" w:color="auto"/>
              <w:right w:val="single" w:sz="4" w:space="0" w:color="auto"/>
            </w:tcBorders>
            <w:shd w:val="clear" w:color="auto" w:fill="auto"/>
            <w:vAlign w:val="center"/>
            <w:hideMark/>
          </w:tcPr>
          <w:p w14:paraId="7486DF84" w14:textId="11449619"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Приобретение трубы для реконструкции водовода Якутск-</w:t>
            </w:r>
            <w:proofErr w:type="spellStart"/>
            <w:r w:rsidRPr="00AF59B5">
              <w:rPr>
                <w:rFonts w:eastAsia="Symbol" w:cs="Symbol"/>
                <w:color w:val="000000"/>
                <w:sz w:val="20"/>
                <w:szCs w:val="20"/>
                <w:lang w:eastAsia="ru-RU"/>
              </w:rPr>
              <w:t>Жатай</w:t>
            </w:r>
            <w:proofErr w:type="spellEnd"/>
            <w:r w:rsidRPr="00AF59B5">
              <w:rPr>
                <w:rFonts w:eastAsia="Symbol" w:cs="Symbol"/>
                <w:color w:val="000000"/>
                <w:sz w:val="20"/>
                <w:szCs w:val="20"/>
                <w:lang w:eastAsia="ru-RU"/>
              </w:rPr>
              <w:t xml:space="preserve"> от границы раздела между АО «Водоканал» </w:t>
            </w:r>
            <w:r w:rsidR="00AA05B2" w:rsidRPr="00AF59B5">
              <w:rPr>
                <w:sz w:val="20"/>
                <w:szCs w:val="20"/>
              </w:rPr>
              <w:t>и МУП «</w:t>
            </w:r>
            <w:proofErr w:type="spellStart"/>
            <w:r w:rsidR="00AA05B2" w:rsidRPr="00AF59B5">
              <w:rPr>
                <w:sz w:val="20"/>
                <w:szCs w:val="20"/>
              </w:rPr>
              <w:t>Жатайтеплосеть</w:t>
            </w:r>
            <w:proofErr w:type="spellEnd"/>
            <w:r w:rsidR="00AA05B2" w:rsidRPr="00AF59B5">
              <w:rPr>
                <w:sz w:val="20"/>
                <w:szCs w:val="20"/>
              </w:rPr>
              <w:t>»</w:t>
            </w:r>
            <w:r w:rsidR="00AA05B2" w:rsidRPr="00AF59B5">
              <w:t xml:space="preserve"> </w:t>
            </w:r>
            <w:r w:rsidRPr="00AF59B5">
              <w:rPr>
                <w:rFonts w:eastAsia="Symbol" w:cs="Symbol"/>
                <w:color w:val="000000"/>
                <w:sz w:val="20"/>
                <w:szCs w:val="20"/>
                <w:lang w:eastAsia="ru-RU"/>
              </w:rPr>
              <w:t>до ФНС;</w:t>
            </w:r>
          </w:p>
        </w:tc>
        <w:tc>
          <w:tcPr>
            <w:tcW w:w="856" w:type="pct"/>
            <w:tcBorders>
              <w:top w:val="nil"/>
              <w:left w:val="nil"/>
              <w:bottom w:val="single" w:sz="4" w:space="0" w:color="auto"/>
              <w:right w:val="single" w:sz="4" w:space="0" w:color="auto"/>
            </w:tcBorders>
            <w:shd w:val="clear" w:color="auto" w:fill="auto"/>
            <w:vAlign w:val="center"/>
            <w:hideMark/>
          </w:tcPr>
          <w:p w14:paraId="7539AE9B"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1171" w:type="pct"/>
            <w:tcBorders>
              <w:top w:val="nil"/>
              <w:left w:val="nil"/>
              <w:bottom w:val="single" w:sz="4" w:space="0" w:color="auto"/>
              <w:right w:val="single" w:sz="4" w:space="0" w:color="auto"/>
            </w:tcBorders>
            <w:shd w:val="clear" w:color="auto" w:fill="auto"/>
            <w:vAlign w:val="center"/>
            <w:hideMark/>
          </w:tcPr>
          <w:p w14:paraId="40EC60A0"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r>
      <w:tr w:rsidR="00E20EA7" w:rsidRPr="00AF59B5" w14:paraId="519A9733" w14:textId="77777777" w:rsidTr="00E20EA7">
        <w:trPr>
          <w:trHeight w:val="76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0CF9C9C8"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2432" w:type="pct"/>
            <w:tcBorders>
              <w:top w:val="nil"/>
              <w:left w:val="nil"/>
              <w:bottom w:val="single" w:sz="4" w:space="0" w:color="auto"/>
              <w:right w:val="single" w:sz="4" w:space="0" w:color="auto"/>
            </w:tcBorders>
            <w:shd w:val="clear" w:color="auto" w:fill="auto"/>
            <w:vAlign w:val="center"/>
            <w:hideMark/>
          </w:tcPr>
          <w:p w14:paraId="65BEC510" w14:textId="4D60D0E0"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Реконструкция водовода Якутск-</w:t>
            </w:r>
            <w:proofErr w:type="spellStart"/>
            <w:r w:rsidRPr="00AF59B5">
              <w:rPr>
                <w:rFonts w:eastAsia="Symbol" w:cs="Symbol"/>
                <w:color w:val="000000"/>
                <w:sz w:val="20"/>
                <w:szCs w:val="20"/>
                <w:lang w:eastAsia="ru-RU"/>
              </w:rPr>
              <w:t>Жатай</w:t>
            </w:r>
            <w:proofErr w:type="spellEnd"/>
            <w:r w:rsidRPr="00AF59B5">
              <w:rPr>
                <w:rFonts w:eastAsia="Symbol" w:cs="Symbol"/>
                <w:color w:val="000000"/>
                <w:sz w:val="20"/>
                <w:szCs w:val="20"/>
                <w:lang w:eastAsia="ru-RU"/>
              </w:rPr>
              <w:t xml:space="preserve"> от границы раздела между АО «Водоканал»</w:t>
            </w:r>
            <w:r w:rsidR="00AA05B2" w:rsidRPr="00AF59B5">
              <w:rPr>
                <w:sz w:val="20"/>
                <w:szCs w:val="20"/>
              </w:rPr>
              <w:t xml:space="preserve"> и МУП «</w:t>
            </w:r>
            <w:proofErr w:type="spellStart"/>
            <w:r w:rsidR="00AA05B2" w:rsidRPr="00AF59B5">
              <w:rPr>
                <w:sz w:val="20"/>
                <w:szCs w:val="20"/>
              </w:rPr>
              <w:t>Жатайтеплосеть</w:t>
            </w:r>
            <w:proofErr w:type="spellEnd"/>
            <w:r w:rsidR="00AA05B2" w:rsidRPr="00AF59B5">
              <w:rPr>
                <w:sz w:val="20"/>
                <w:szCs w:val="20"/>
              </w:rPr>
              <w:t>»</w:t>
            </w:r>
            <w:r w:rsidR="00AA05B2" w:rsidRPr="00AF59B5">
              <w:t xml:space="preserve"> </w:t>
            </w:r>
            <w:r w:rsidRPr="00AF59B5">
              <w:rPr>
                <w:rFonts w:eastAsia="Symbol" w:cs="Symbol"/>
                <w:color w:val="000000"/>
                <w:sz w:val="20"/>
                <w:szCs w:val="20"/>
                <w:lang w:eastAsia="ru-RU"/>
              </w:rPr>
              <w:t xml:space="preserve"> до ФНС (1 этап);</w:t>
            </w:r>
          </w:p>
        </w:tc>
        <w:tc>
          <w:tcPr>
            <w:tcW w:w="856" w:type="pct"/>
            <w:tcBorders>
              <w:top w:val="nil"/>
              <w:left w:val="nil"/>
              <w:bottom w:val="single" w:sz="4" w:space="0" w:color="auto"/>
              <w:right w:val="single" w:sz="4" w:space="0" w:color="auto"/>
            </w:tcBorders>
            <w:shd w:val="clear" w:color="auto" w:fill="auto"/>
            <w:vAlign w:val="center"/>
            <w:hideMark/>
          </w:tcPr>
          <w:p w14:paraId="629AD49F"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2027</w:t>
            </w:r>
          </w:p>
        </w:tc>
        <w:tc>
          <w:tcPr>
            <w:tcW w:w="1171" w:type="pct"/>
            <w:tcBorders>
              <w:top w:val="nil"/>
              <w:left w:val="nil"/>
              <w:bottom w:val="single" w:sz="4" w:space="0" w:color="auto"/>
              <w:right w:val="single" w:sz="4" w:space="0" w:color="auto"/>
            </w:tcBorders>
            <w:shd w:val="clear" w:color="auto" w:fill="auto"/>
            <w:vAlign w:val="center"/>
            <w:hideMark/>
          </w:tcPr>
          <w:p w14:paraId="68DBC17C"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2027</w:t>
            </w:r>
          </w:p>
        </w:tc>
      </w:tr>
      <w:tr w:rsidR="00E20EA7" w:rsidRPr="00AF59B5" w14:paraId="53C5A107" w14:textId="77777777" w:rsidTr="00E20EA7">
        <w:trPr>
          <w:trHeight w:val="765"/>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32A7619C"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w:t>
            </w:r>
          </w:p>
        </w:tc>
        <w:tc>
          <w:tcPr>
            <w:tcW w:w="2432" w:type="pct"/>
            <w:tcBorders>
              <w:top w:val="nil"/>
              <w:left w:val="nil"/>
              <w:bottom w:val="single" w:sz="4" w:space="0" w:color="auto"/>
              <w:right w:val="single" w:sz="4" w:space="0" w:color="auto"/>
            </w:tcBorders>
            <w:shd w:val="clear" w:color="auto" w:fill="auto"/>
            <w:vAlign w:val="center"/>
            <w:hideMark/>
          </w:tcPr>
          <w:p w14:paraId="5A586E98" w14:textId="0688018C"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 xml:space="preserve"> Реконструкция водовода Якутск-</w:t>
            </w:r>
            <w:proofErr w:type="spellStart"/>
            <w:r w:rsidRPr="00AF59B5">
              <w:rPr>
                <w:rFonts w:eastAsia="Symbol" w:cs="Symbol"/>
                <w:color w:val="000000"/>
                <w:sz w:val="20"/>
                <w:szCs w:val="20"/>
                <w:lang w:eastAsia="ru-RU"/>
              </w:rPr>
              <w:t>Жатай</w:t>
            </w:r>
            <w:proofErr w:type="spellEnd"/>
            <w:r w:rsidRPr="00AF59B5">
              <w:rPr>
                <w:rFonts w:eastAsia="Symbol" w:cs="Symbol"/>
                <w:color w:val="000000"/>
                <w:sz w:val="20"/>
                <w:szCs w:val="20"/>
                <w:lang w:eastAsia="ru-RU"/>
              </w:rPr>
              <w:t xml:space="preserve"> от границы раздела между АО «Водоканал»</w:t>
            </w:r>
            <w:r w:rsidR="00AA05B2" w:rsidRPr="00AF59B5">
              <w:rPr>
                <w:sz w:val="20"/>
                <w:szCs w:val="20"/>
              </w:rPr>
              <w:t xml:space="preserve"> и МУП «</w:t>
            </w:r>
            <w:proofErr w:type="spellStart"/>
            <w:r w:rsidR="00AA05B2" w:rsidRPr="00AF59B5">
              <w:rPr>
                <w:sz w:val="20"/>
                <w:szCs w:val="20"/>
              </w:rPr>
              <w:t>Жатайтеплосеть</w:t>
            </w:r>
            <w:proofErr w:type="spellEnd"/>
            <w:r w:rsidR="00AA05B2" w:rsidRPr="00AF59B5">
              <w:rPr>
                <w:sz w:val="20"/>
                <w:szCs w:val="20"/>
              </w:rPr>
              <w:t>»</w:t>
            </w:r>
            <w:r w:rsidR="00AA05B2" w:rsidRPr="00AF59B5">
              <w:t xml:space="preserve"> </w:t>
            </w:r>
            <w:r w:rsidRPr="00AF59B5">
              <w:rPr>
                <w:rFonts w:eastAsia="Symbol" w:cs="Symbol"/>
                <w:color w:val="000000"/>
                <w:sz w:val="20"/>
                <w:szCs w:val="20"/>
                <w:lang w:eastAsia="ru-RU"/>
              </w:rPr>
              <w:t xml:space="preserve"> до ФНС (2 этап);</w:t>
            </w:r>
          </w:p>
        </w:tc>
        <w:tc>
          <w:tcPr>
            <w:tcW w:w="856" w:type="pct"/>
            <w:tcBorders>
              <w:top w:val="nil"/>
              <w:left w:val="nil"/>
              <w:bottom w:val="single" w:sz="4" w:space="0" w:color="auto"/>
              <w:right w:val="single" w:sz="4" w:space="0" w:color="auto"/>
            </w:tcBorders>
            <w:shd w:val="clear" w:color="auto" w:fill="auto"/>
            <w:vAlign w:val="center"/>
            <w:hideMark/>
          </w:tcPr>
          <w:p w14:paraId="0D979DA8"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2028</w:t>
            </w:r>
          </w:p>
        </w:tc>
        <w:tc>
          <w:tcPr>
            <w:tcW w:w="1171" w:type="pct"/>
            <w:tcBorders>
              <w:top w:val="nil"/>
              <w:left w:val="nil"/>
              <w:bottom w:val="single" w:sz="4" w:space="0" w:color="auto"/>
              <w:right w:val="single" w:sz="4" w:space="0" w:color="auto"/>
            </w:tcBorders>
            <w:shd w:val="clear" w:color="auto" w:fill="auto"/>
            <w:vAlign w:val="center"/>
            <w:hideMark/>
          </w:tcPr>
          <w:p w14:paraId="0C87E0BE"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2028</w:t>
            </w:r>
          </w:p>
        </w:tc>
      </w:tr>
      <w:tr w:rsidR="00E20EA7" w:rsidRPr="00AF59B5" w14:paraId="7AE0A3DE" w14:textId="77777777" w:rsidTr="00E20EA7">
        <w:trPr>
          <w:trHeight w:val="510"/>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5FBF78BC"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2432" w:type="pct"/>
            <w:tcBorders>
              <w:top w:val="nil"/>
              <w:left w:val="nil"/>
              <w:bottom w:val="single" w:sz="4" w:space="0" w:color="auto"/>
              <w:right w:val="single" w:sz="4" w:space="0" w:color="auto"/>
            </w:tcBorders>
            <w:shd w:val="clear" w:color="auto" w:fill="auto"/>
            <w:vAlign w:val="center"/>
            <w:hideMark/>
          </w:tcPr>
          <w:p w14:paraId="4F87B36A" w14:textId="53A07D56"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Строительство сетей водоснабжения для подключения перспективных потребителей;</w:t>
            </w:r>
          </w:p>
        </w:tc>
        <w:tc>
          <w:tcPr>
            <w:tcW w:w="856" w:type="pct"/>
            <w:tcBorders>
              <w:top w:val="nil"/>
              <w:left w:val="nil"/>
              <w:bottom w:val="single" w:sz="4" w:space="0" w:color="auto"/>
              <w:right w:val="single" w:sz="4" w:space="0" w:color="auto"/>
            </w:tcBorders>
            <w:shd w:val="clear" w:color="auto" w:fill="auto"/>
            <w:vAlign w:val="center"/>
            <w:hideMark/>
          </w:tcPr>
          <w:p w14:paraId="23FAD1A9"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1171" w:type="pct"/>
            <w:tcBorders>
              <w:top w:val="nil"/>
              <w:left w:val="nil"/>
              <w:bottom w:val="single" w:sz="4" w:space="0" w:color="auto"/>
              <w:right w:val="single" w:sz="4" w:space="0" w:color="auto"/>
            </w:tcBorders>
            <w:shd w:val="clear" w:color="auto" w:fill="auto"/>
            <w:vAlign w:val="center"/>
            <w:hideMark/>
          </w:tcPr>
          <w:p w14:paraId="684A064D" w14:textId="1FE5ADD1" w:rsidR="00E20EA7" w:rsidRPr="00AF59B5" w:rsidRDefault="006B55D6"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2036</w:t>
            </w:r>
          </w:p>
        </w:tc>
      </w:tr>
      <w:tr w:rsidR="00E20EA7" w:rsidRPr="00AF59B5" w14:paraId="305B396E" w14:textId="77777777" w:rsidTr="00E20EA7">
        <w:trPr>
          <w:trHeight w:val="1020"/>
        </w:trPr>
        <w:tc>
          <w:tcPr>
            <w:tcW w:w="541" w:type="pct"/>
            <w:tcBorders>
              <w:top w:val="nil"/>
              <w:left w:val="single" w:sz="4" w:space="0" w:color="auto"/>
              <w:bottom w:val="single" w:sz="4" w:space="0" w:color="auto"/>
              <w:right w:val="single" w:sz="4" w:space="0" w:color="auto"/>
            </w:tcBorders>
            <w:shd w:val="clear" w:color="auto" w:fill="auto"/>
            <w:vAlign w:val="center"/>
            <w:hideMark/>
          </w:tcPr>
          <w:p w14:paraId="08740228" w14:textId="4B710728" w:rsidR="00E20EA7" w:rsidRPr="00AF59B5" w:rsidRDefault="00C47E51"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2432" w:type="pct"/>
            <w:tcBorders>
              <w:top w:val="nil"/>
              <w:left w:val="nil"/>
              <w:bottom w:val="single" w:sz="4" w:space="0" w:color="auto"/>
              <w:right w:val="single" w:sz="4" w:space="0" w:color="auto"/>
            </w:tcBorders>
            <w:shd w:val="clear" w:color="auto" w:fill="auto"/>
            <w:vAlign w:val="center"/>
            <w:hideMark/>
          </w:tcPr>
          <w:p w14:paraId="658360D7" w14:textId="2BC08F41" w:rsidR="00E20EA7" w:rsidRPr="00AF59B5" w:rsidRDefault="00BC5732" w:rsidP="00E20EA7">
            <w:pPr>
              <w:spacing w:line="240" w:lineRule="auto"/>
              <w:ind w:firstLine="0"/>
              <w:jc w:val="center"/>
              <w:rPr>
                <w:rFonts w:eastAsia="Times New Roman" w:cs="Times New Roman"/>
                <w:color w:val="000000"/>
                <w:sz w:val="20"/>
                <w:szCs w:val="20"/>
                <w:lang w:eastAsia="ru-RU"/>
              </w:rPr>
            </w:pPr>
            <w:r w:rsidRPr="00AF59B5">
              <w:rPr>
                <w:rFonts w:eastAsia="Symbol" w:cs="Symbol"/>
                <w:color w:val="000000"/>
                <w:sz w:val="20"/>
                <w:szCs w:val="20"/>
                <w:lang w:eastAsia="ru-RU"/>
              </w:rPr>
              <w:t>Выполнение проекта «</w:t>
            </w:r>
            <w:r w:rsidR="00E20EA7" w:rsidRPr="00AF59B5">
              <w:rPr>
                <w:rFonts w:eastAsia="Symbol" w:cs="Symbol"/>
                <w:color w:val="000000"/>
                <w:sz w:val="20"/>
                <w:szCs w:val="20"/>
                <w:lang w:eastAsia="ru-RU"/>
              </w:rPr>
              <w:t>Строительство сетей водоснабжения и водоотведения с проектированием «Общеобразовательный комплекс «Точка будущего».</w:t>
            </w:r>
          </w:p>
        </w:tc>
        <w:tc>
          <w:tcPr>
            <w:tcW w:w="856" w:type="pct"/>
            <w:tcBorders>
              <w:top w:val="nil"/>
              <w:left w:val="nil"/>
              <w:bottom w:val="single" w:sz="4" w:space="0" w:color="auto"/>
              <w:right w:val="single" w:sz="4" w:space="0" w:color="auto"/>
            </w:tcBorders>
            <w:shd w:val="clear" w:color="auto" w:fill="auto"/>
            <w:vAlign w:val="center"/>
            <w:hideMark/>
          </w:tcPr>
          <w:p w14:paraId="7C270DAA" w14:textId="1BFBFB08" w:rsidR="00E20EA7" w:rsidRPr="00AF59B5" w:rsidRDefault="002E03B5"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1171" w:type="pct"/>
            <w:tcBorders>
              <w:top w:val="nil"/>
              <w:left w:val="nil"/>
              <w:bottom w:val="single" w:sz="4" w:space="0" w:color="auto"/>
              <w:right w:val="single" w:sz="4" w:space="0" w:color="auto"/>
            </w:tcBorders>
            <w:shd w:val="clear" w:color="auto" w:fill="auto"/>
            <w:vAlign w:val="center"/>
            <w:hideMark/>
          </w:tcPr>
          <w:p w14:paraId="014432BD" w14:textId="77777777" w:rsidR="00E20EA7" w:rsidRPr="00AF59B5" w:rsidRDefault="00E20EA7" w:rsidP="00E20EA7">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r>
    </w:tbl>
    <w:p w14:paraId="695A31C9" w14:textId="4BA00D70" w:rsidR="0062059F" w:rsidRPr="00AF59B5" w:rsidRDefault="0062059F" w:rsidP="00AA0F26">
      <w:pPr>
        <w:ind w:firstLine="0"/>
        <w:rPr>
          <w:rFonts w:eastAsia="Calibri"/>
        </w:rPr>
      </w:pPr>
    </w:p>
    <w:p w14:paraId="17E727A7" w14:textId="16FB27A8" w:rsidR="00F44047" w:rsidRPr="00AF59B5" w:rsidRDefault="00F44047" w:rsidP="001A1B43">
      <w:pPr>
        <w:pStyle w:val="111"/>
      </w:pPr>
      <w:bookmarkStart w:id="59" w:name="_Toc142995422"/>
      <w:r w:rsidRPr="00AF59B5">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bookmarkEnd w:id="59"/>
    </w:p>
    <w:p w14:paraId="2B899343" w14:textId="317EB2F0" w:rsidR="00BA3174" w:rsidRPr="00AF59B5" w:rsidRDefault="00BA3174" w:rsidP="002D179B">
      <w:pPr>
        <w:rPr>
          <w:rFonts w:eastAsia="Times New Roman"/>
          <w:szCs w:val="26"/>
          <w:lang w:eastAsia="ru-RU"/>
        </w:rPr>
      </w:pPr>
      <w:r w:rsidRPr="00AF59B5">
        <w:rPr>
          <w:rFonts w:eastAsia="Times New Roman"/>
          <w:szCs w:val="26"/>
          <w:lang w:eastAsia="ru-RU"/>
        </w:rPr>
        <w:t xml:space="preserve">Мероприятия разработаны на основании анализа существующей системы водоснабжения и выявленных проблем в структуре водоснабжения </w:t>
      </w:r>
      <w:r w:rsidR="00B02D4E" w:rsidRPr="00AF59B5">
        <w:rPr>
          <w:rFonts w:eastAsia="Times New Roman"/>
          <w:szCs w:val="26"/>
          <w:lang w:eastAsia="ru-RU"/>
        </w:rPr>
        <w:t>муници</w:t>
      </w:r>
      <w:r w:rsidR="006B55D6" w:rsidRPr="00AF59B5">
        <w:rPr>
          <w:rFonts w:eastAsia="Times New Roman"/>
          <w:szCs w:val="26"/>
          <w:lang w:eastAsia="ru-RU"/>
        </w:rPr>
        <w:t>пального образования, а также</w:t>
      </w:r>
      <w:r w:rsidR="00B02D4E" w:rsidRPr="00AF59B5">
        <w:rPr>
          <w:rFonts w:eastAsia="Times New Roman"/>
          <w:szCs w:val="26"/>
          <w:lang w:eastAsia="ru-RU"/>
        </w:rPr>
        <w:t xml:space="preserve"> с учетом инвестиционной программы МУП «</w:t>
      </w:r>
      <w:proofErr w:type="spellStart"/>
      <w:r w:rsidR="00B02D4E" w:rsidRPr="00AF59B5">
        <w:rPr>
          <w:rFonts w:eastAsia="Times New Roman"/>
          <w:szCs w:val="26"/>
          <w:lang w:eastAsia="ru-RU"/>
        </w:rPr>
        <w:t>Жатайтеплосеть</w:t>
      </w:r>
      <w:proofErr w:type="spellEnd"/>
      <w:r w:rsidR="00B02D4E" w:rsidRPr="00AF59B5">
        <w:rPr>
          <w:rFonts w:eastAsia="Times New Roman"/>
          <w:szCs w:val="26"/>
          <w:lang w:eastAsia="ru-RU"/>
        </w:rPr>
        <w:t>» в сфере водоснабжения на 2024-2028 гг.</w:t>
      </w:r>
    </w:p>
    <w:p w14:paraId="4D089AEE" w14:textId="10277864" w:rsidR="00B02D4E" w:rsidRPr="00AF59B5" w:rsidRDefault="00B02D4E" w:rsidP="002D179B">
      <w:pPr>
        <w:rPr>
          <w:rFonts w:eastAsia="Times New Roman"/>
          <w:szCs w:val="26"/>
          <w:lang w:eastAsia="ru-RU"/>
        </w:rPr>
      </w:pPr>
      <w:r w:rsidRPr="00AF59B5">
        <w:rPr>
          <w:rFonts w:eastAsia="Times New Roman"/>
          <w:szCs w:val="26"/>
          <w:lang w:eastAsia="ru-RU"/>
        </w:rPr>
        <w:t>Цель инвестиционной программы:</w:t>
      </w:r>
    </w:p>
    <w:p w14:paraId="7B5242E9" w14:textId="77777777" w:rsidR="00B02D4E" w:rsidRPr="00AF59B5" w:rsidRDefault="00B02D4E" w:rsidP="00B02D4E">
      <w:pPr>
        <w:pStyle w:val="a9"/>
        <w:numPr>
          <w:ilvl w:val="0"/>
          <w:numId w:val="22"/>
        </w:numPr>
      </w:pPr>
      <w:r w:rsidRPr="00AF59B5">
        <w:t>Повышение качества и надёжности услуг водоснабжения, предоставляемых населению, оптимизация использования технологического оборудования, обслуживания трубопровода;</w:t>
      </w:r>
    </w:p>
    <w:p w14:paraId="1DDDE47A" w14:textId="77777777" w:rsidR="00B02D4E" w:rsidRPr="00AF59B5" w:rsidRDefault="00B02D4E" w:rsidP="00B02D4E">
      <w:pPr>
        <w:pStyle w:val="a9"/>
        <w:numPr>
          <w:ilvl w:val="0"/>
          <w:numId w:val="22"/>
        </w:numPr>
      </w:pPr>
      <w:r w:rsidRPr="00AF59B5">
        <w:t xml:space="preserve">Формирование и совершенствование экономических и организационных механизмов развития энергосбережения и повышения </w:t>
      </w:r>
      <w:proofErr w:type="spellStart"/>
      <w:r w:rsidRPr="00AF59B5">
        <w:t>энергоэффективности</w:t>
      </w:r>
      <w:proofErr w:type="spellEnd"/>
      <w:r w:rsidRPr="00AF59B5">
        <w:t xml:space="preserve"> коммунальной инфраструктуры;</w:t>
      </w:r>
    </w:p>
    <w:p w14:paraId="6492CB4C" w14:textId="20B7091D" w:rsidR="00B02D4E" w:rsidRPr="00AF59B5" w:rsidRDefault="00B02D4E" w:rsidP="00B02D4E">
      <w:pPr>
        <w:pStyle w:val="a9"/>
        <w:numPr>
          <w:ilvl w:val="0"/>
          <w:numId w:val="22"/>
        </w:numPr>
      </w:pPr>
      <w:r w:rsidRPr="00AF59B5">
        <w:t xml:space="preserve">Снижение уровня износа системы водоснабжения п. </w:t>
      </w:r>
      <w:proofErr w:type="spellStart"/>
      <w:r w:rsidRPr="00AF59B5">
        <w:t>Жатай</w:t>
      </w:r>
      <w:proofErr w:type="spellEnd"/>
      <w:r w:rsidRPr="00AF59B5">
        <w:t>;</w:t>
      </w:r>
    </w:p>
    <w:p w14:paraId="55425AD6" w14:textId="7B42E930" w:rsidR="00B02D4E" w:rsidRPr="00AF59B5" w:rsidRDefault="00B02D4E" w:rsidP="00B02D4E">
      <w:pPr>
        <w:pStyle w:val="a9"/>
        <w:numPr>
          <w:ilvl w:val="0"/>
          <w:numId w:val="22"/>
        </w:numPr>
      </w:pPr>
      <w:r w:rsidRPr="00AF59B5">
        <w:t>Достижение экономии потребляемых ресурсов и средств, расходуемых на оплату этих ресурсов</w:t>
      </w:r>
    </w:p>
    <w:p w14:paraId="7BAB506B" w14:textId="0045BD57" w:rsidR="00BA3174" w:rsidRPr="00AF59B5" w:rsidRDefault="00BA3174" w:rsidP="002D179B">
      <w:pPr>
        <w:rPr>
          <w:rFonts w:eastAsia="Times New Roman"/>
          <w:szCs w:val="26"/>
          <w:lang w:eastAsia="ru-RU"/>
        </w:rPr>
      </w:pPr>
      <w:r w:rsidRPr="00AF59B5">
        <w:rPr>
          <w:rFonts w:eastAsia="Times New Roman"/>
          <w:szCs w:val="26"/>
          <w:lang w:eastAsia="ru-RU"/>
        </w:rPr>
        <w:t>Технические характеристики объектов указаны предварительно и будут уточнены на этапе разработки проектной документации.</w:t>
      </w:r>
    </w:p>
    <w:p w14:paraId="4DBA18CE" w14:textId="24BCF32C" w:rsidR="00D41160" w:rsidRPr="00AF59B5" w:rsidRDefault="00E5461B" w:rsidP="00D55D96">
      <w:pPr>
        <w:pStyle w:val="a9"/>
        <w:numPr>
          <w:ilvl w:val="0"/>
          <w:numId w:val="38"/>
        </w:numPr>
        <w:ind w:left="0" w:firstLine="709"/>
        <w:rPr>
          <w:u w:val="single"/>
        </w:rPr>
      </w:pPr>
      <w:r w:rsidRPr="00AF59B5">
        <w:rPr>
          <w:u w:val="single"/>
        </w:rPr>
        <w:t xml:space="preserve">Разработка ПСД и ПИР для реконструкции емкости № 1,2 </w:t>
      </w:r>
      <w:r w:rsidRPr="00AF59B5">
        <w:rPr>
          <w:u w:val="single"/>
          <w:lang w:val="en-US"/>
        </w:rPr>
        <w:t>V</w:t>
      </w:r>
      <w:r w:rsidRPr="00AF59B5">
        <w:rPr>
          <w:u w:val="single"/>
        </w:rPr>
        <w:t>=2000 м</w:t>
      </w:r>
      <w:r w:rsidRPr="00AF59B5">
        <w:rPr>
          <w:u w:val="single"/>
          <w:vertAlign w:val="superscript"/>
        </w:rPr>
        <w:t>3</w:t>
      </w:r>
      <w:r w:rsidRPr="00AF59B5">
        <w:rPr>
          <w:u w:val="single"/>
        </w:rPr>
        <w:t xml:space="preserve"> на ФНС. Реконструкция емкости №1,2 </w:t>
      </w:r>
      <w:r w:rsidRPr="00AF59B5">
        <w:rPr>
          <w:u w:val="single"/>
          <w:lang w:val="en-US"/>
        </w:rPr>
        <w:t>V</w:t>
      </w:r>
      <w:r w:rsidRPr="00AF59B5">
        <w:rPr>
          <w:u w:val="single"/>
        </w:rPr>
        <w:t>=2000 м</w:t>
      </w:r>
      <w:r w:rsidRPr="00AF59B5">
        <w:rPr>
          <w:u w:val="single"/>
          <w:vertAlign w:val="superscript"/>
        </w:rPr>
        <w:t>3</w:t>
      </w:r>
      <w:r w:rsidRPr="00AF59B5">
        <w:rPr>
          <w:u w:val="single"/>
        </w:rPr>
        <w:t xml:space="preserve"> на ФНС.</w:t>
      </w:r>
    </w:p>
    <w:p w14:paraId="58A0180E" w14:textId="19D4F0E3" w:rsidR="00D41160" w:rsidRPr="00AF59B5" w:rsidRDefault="00D55D96" w:rsidP="00D55D96">
      <w:r w:rsidRPr="00AF59B5">
        <w:t>Существующие две ёмкости по 2000 м</w:t>
      </w:r>
      <w:r w:rsidRPr="00AF59B5">
        <w:rPr>
          <w:vertAlign w:val="superscript"/>
        </w:rPr>
        <w:t>3</w:t>
      </w:r>
      <w:r w:rsidRPr="00AF59B5">
        <w:t xml:space="preserve"> для приёма воды от АО «Водоканал» запущены в эксплуатацию в 1994 году. На сегодня их износ составляет 96 %, в результате точечной коррозии металлических листов герметичность ёмкостей существенно нарушена, они пропускают воду. Местная замена подвергнутых коррозии листов металла не даёт ощутимого результата, так как после замены одного участка сразу же даёт течь рядом расположенный участок. При этом разрушается изоляция участков, расположенных ниже, что ведёт к увеличению потерь тепла, к тому же, минеральная вата которой утеплены ёмкости, намокая, становится сама по себе активной агрессивной средой и весьма существенной дополнительной причиной коррозии металла.</w:t>
      </w:r>
    </w:p>
    <w:p w14:paraId="01E656C1" w14:textId="77777777" w:rsidR="00D55D96" w:rsidRPr="00AF59B5" w:rsidRDefault="00D55D96" w:rsidP="00D41160">
      <w:pPr>
        <w:rPr>
          <w:u w:val="single"/>
        </w:rPr>
      </w:pPr>
    </w:p>
    <w:p w14:paraId="77566D3A" w14:textId="15E13FAC" w:rsidR="00D41160" w:rsidRPr="00AF59B5" w:rsidRDefault="00D55D96" w:rsidP="00D41160">
      <w:pPr>
        <w:pStyle w:val="a9"/>
        <w:numPr>
          <w:ilvl w:val="0"/>
          <w:numId w:val="38"/>
        </w:numPr>
        <w:rPr>
          <w:u w:val="single"/>
        </w:rPr>
      </w:pPr>
      <w:r w:rsidRPr="00AF59B5">
        <w:rPr>
          <w:u w:val="single"/>
        </w:rPr>
        <w:t xml:space="preserve">Приобретение и установка </w:t>
      </w:r>
      <w:proofErr w:type="spellStart"/>
      <w:r w:rsidRPr="00AF59B5">
        <w:rPr>
          <w:u w:val="single"/>
        </w:rPr>
        <w:t>дохлорирования</w:t>
      </w:r>
      <w:proofErr w:type="spellEnd"/>
      <w:r w:rsidRPr="00AF59B5">
        <w:rPr>
          <w:u w:val="single"/>
        </w:rPr>
        <w:t xml:space="preserve"> и доочистка воды</w:t>
      </w:r>
    </w:p>
    <w:p w14:paraId="11EF5722" w14:textId="6533DBD3" w:rsidR="00D41160" w:rsidRPr="00AF59B5" w:rsidRDefault="00D55D96" w:rsidP="00D41160">
      <w:pPr>
        <w:rPr>
          <w:rFonts w:eastAsia="Times New Roman"/>
          <w:szCs w:val="26"/>
          <w:lang w:eastAsia="ru-RU"/>
        </w:rPr>
      </w:pPr>
      <w:r w:rsidRPr="00AF59B5">
        <w:rPr>
          <w:rFonts w:eastAsia="Times New Roman"/>
          <w:szCs w:val="26"/>
          <w:lang w:eastAsia="ru-RU"/>
        </w:rPr>
        <w:t xml:space="preserve">Приобретение и установка </w:t>
      </w:r>
      <w:proofErr w:type="spellStart"/>
      <w:r w:rsidRPr="00AF59B5">
        <w:rPr>
          <w:rFonts w:eastAsia="Times New Roman"/>
          <w:szCs w:val="26"/>
          <w:lang w:eastAsia="ru-RU"/>
        </w:rPr>
        <w:t>дохлорирования</w:t>
      </w:r>
      <w:proofErr w:type="spellEnd"/>
      <w:r w:rsidRPr="00AF59B5">
        <w:rPr>
          <w:rFonts w:eastAsia="Times New Roman"/>
          <w:szCs w:val="26"/>
          <w:lang w:eastAsia="ru-RU"/>
        </w:rPr>
        <w:t xml:space="preserve"> и доочистка воды в соответствии нормам (гидролизная установка) на фильтровальную насосную станцию. Для повышения надежности и качества водоснабжения.</w:t>
      </w:r>
    </w:p>
    <w:p w14:paraId="0CD4C568" w14:textId="77777777" w:rsidR="00D41160" w:rsidRPr="00AF59B5" w:rsidRDefault="00D41160" w:rsidP="00D41160">
      <w:pPr>
        <w:rPr>
          <w:u w:val="single"/>
        </w:rPr>
      </w:pPr>
    </w:p>
    <w:p w14:paraId="49A93478" w14:textId="7D705BAC" w:rsidR="00D41160" w:rsidRPr="00AF59B5" w:rsidRDefault="00D55D96" w:rsidP="00D55D96">
      <w:pPr>
        <w:pStyle w:val="a9"/>
        <w:numPr>
          <w:ilvl w:val="0"/>
          <w:numId w:val="38"/>
        </w:numPr>
        <w:ind w:left="0" w:firstLine="709"/>
        <w:rPr>
          <w:u w:val="single"/>
        </w:rPr>
      </w:pPr>
      <w:r w:rsidRPr="00AF59B5">
        <w:rPr>
          <w:u w:val="single"/>
        </w:rPr>
        <w:t>Разработка ПСД и ПИР для реконструкции водопровода Якутск-</w:t>
      </w:r>
      <w:proofErr w:type="spellStart"/>
      <w:r w:rsidRPr="00AF59B5">
        <w:rPr>
          <w:u w:val="single"/>
        </w:rPr>
        <w:t>Жатай</w:t>
      </w:r>
      <w:proofErr w:type="spellEnd"/>
      <w:r w:rsidRPr="00AF59B5">
        <w:rPr>
          <w:u w:val="single"/>
        </w:rPr>
        <w:t xml:space="preserve"> от границы раздела </w:t>
      </w:r>
      <w:r w:rsidR="004B4A71" w:rsidRPr="00AF59B5">
        <w:rPr>
          <w:u w:val="single"/>
        </w:rPr>
        <w:t xml:space="preserve">балансовой принадлежности </w:t>
      </w:r>
      <w:r w:rsidRPr="00AF59B5">
        <w:rPr>
          <w:u w:val="single"/>
        </w:rPr>
        <w:t>между АО «Водоканал»</w:t>
      </w:r>
      <w:r w:rsidR="004B4A71" w:rsidRPr="00AF59B5">
        <w:rPr>
          <w:u w:val="single"/>
        </w:rPr>
        <w:t xml:space="preserve"> и МУП «</w:t>
      </w:r>
      <w:proofErr w:type="spellStart"/>
      <w:r w:rsidR="004B4A71" w:rsidRPr="00AF59B5">
        <w:rPr>
          <w:u w:val="single"/>
        </w:rPr>
        <w:t>Жатайтеплосеть</w:t>
      </w:r>
      <w:proofErr w:type="spellEnd"/>
      <w:r w:rsidR="004B4A71" w:rsidRPr="00AF59B5">
        <w:rPr>
          <w:u w:val="single"/>
        </w:rPr>
        <w:t>»</w:t>
      </w:r>
      <w:r w:rsidRPr="00AF59B5">
        <w:rPr>
          <w:u w:val="single"/>
        </w:rPr>
        <w:t xml:space="preserve"> до ФНС. Приобретение трубы для реконструкции водовода Якутск-</w:t>
      </w:r>
      <w:proofErr w:type="spellStart"/>
      <w:r w:rsidRPr="00AF59B5">
        <w:rPr>
          <w:u w:val="single"/>
        </w:rPr>
        <w:t>Жатай</w:t>
      </w:r>
      <w:proofErr w:type="spellEnd"/>
      <w:r w:rsidRPr="00AF59B5">
        <w:rPr>
          <w:u w:val="single"/>
        </w:rPr>
        <w:t xml:space="preserve"> от границы раздела между АО «Водоканал» </w:t>
      </w:r>
      <w:r w:rsidR="004B4A71" w:rsidRPr="00AF59B5">
        <w:rPr>
          <w:u w:val="single"/>
        </w:rPr>
        <w:t>и МУП «</w:t>
      </w:r>
      <w:proofErr w:type="spellStart"/>
      <w:r w:rsidR="004B4A71" w:rsidRPr="00AF59B5">
        <w:rPr>
          <w:u w:val="single"/>
        </w:rPr>
        <w:t>Жатайтеплосеть</w:t>
      </w:r>
      <w:proofErr w:type="spellEnd"/>
      <w:r w:rsidR="004B4A71" w:rsidRPr="00AF59B5">
        <w:rPr>
          <w:u w:val="single"/>
        </w:rPr>
        <w:t xml:space="preserve">» </w:t>
      </w:r>
      <w:r w:rsidRPr="00AF59B5">
        <w:rPr>
          <w:u w:val="single"/>
        </w:rPr>
        <w:t>до ФНС. Реконструкция водовода Якутск-</w:t>
      </w:r>
      <w:proofErr w:type="spellStart"/>
      <w:r w:rsidRPr="00AF59B5">
        <w:rPr>
          <w:u w:val="single"/>
        </w:rPr>
        <w:t>Жатай</w:t>
      </w:r>
      <w:proofErr w:type="spellEnd"/>
      <w:r w:rsidRPr="00AF59B5">
        <w:rPr>
          <w:u w:val="single"/>
        </w:rPr>
        <w:t xml:space="preserve"> от границы раздела между АО «Водоканал» </w:t>
      </w:r>
      <w:r w:rsidR="004B4A71" w:rsidRPr="00AF59B5">
        <w:rPr>
          <w:u w:val="single"/>
        </w:rPr>
        <w:t>и МУП «</w:t>
      </w:r>
      <w:proofErr w:type="spellStart"/>
      <w:r w:rsidR="004B4A71" w:rsidRPr="00AF59B5">
        <w:rPr>
          <w:u w:val="single"/>
        </w:rPr>
        <w:t>Жатайтеплосеть</w:t>
      </w:r>
      <w:proofErr w:type="spellEnd"/>
      <w:r w:rsidR="004B4A71" w:rsidRPr="00AF59B5">
        <w:rPr>
          <w:u w:val="single"/>
        </w:rPr>
        <w:t xml:space="preserve">» </w:t>
      </w:r>
      <w:r w:rsidRPr="00AF59B5">
        <w:rPr>
          <w:u w:val="single"/>
        </w:rPr>
        <w:t>до ФНС.</w:t>
      </w:r>
    </w:p>
    <w:p w14:paraId="6AF39B69" w14:textId="03B39C8E" w:rsidR="00D55D96" w:rsidRPr="00AF59B5" w:rsidRDefault="00D55D96" w:rsidP="00D41160">
      <w:pPr>
        <w:rPr>
          <w:rFonts w:eastAsia="Times New Roman"/>
          <w:szCs w:val="26"/>
          <w:lang w:eastAsia="ru-RU"/>
        </w:rPr>
      </w:pPr>
      <w:r w:rsidRPr="00AF59B5">
        <w:rPr>
          <w:rFonts w:eastAsia="Times New Roman"/>
          <w:szCs w:val="26"/>
          <w:lang w:eastAsia="ru-RU"/>
        </w:rPr>
        <w:t>Существующий водовод требует реконструкции в связи с большим износом трубопроводов. Требуется разработка проектно-сметной документации, с последующим приобретением трубы для реконструкции водовода, с последующем монтажом разделенных на два этапа.</w:t>
      </w:r>
    </w:p>
    <w:p w14:paraId="019FEF0E" w14:textId="77777777" w:rsidR="00D55D96" w:rsidRPr="00AF59B5" w:rsidRDefault="00D55D96" w:rsidP="00D41160">
      <w:pPr>
        <w:rPr>
          <w:rFonts w:eastAsia="Times New Roman"/>
          <w:szCs w:val="26"/>
          <w:lang w:eastAsia="ru-RU"/>
        </w:rPr>
      </w:pPr>
    </w:p>
    <w:p w14:paraId="7B4EB6BB" w14:textId="52DC1E74" w:rsidR="00D41160" w:rsidRPr="00AF59B5" w:rsidRDefault="00D41160" w:rsidP="00A30172">
      <w:pPr>
        <w:pStyle w:val="a9"/>
        <w:numPr>
          <w:ilvl w:val="0"/>
          <w:numId w:val="38"/>
        </w:numPr>
        <w:ind w:left="0" w:firstLine="709"/>
        <w:rPr>
          <w:u w:val="single"/>
        </w:rPr>
      </w:pPr>
      <w:r w:rsidRPr="00AF59B5">
        <w:rPr>
          <w:u w:val="single"/>
        </w:rPr>
        <w:t xml:space="preserve">Строительство </w:t>
      </w:r>
      <w:r w:rsidR="00D55D96" w:rsidRPr="00AF59B5">
        <w:rPr>
          <w:u w:val="single"/>
        </w:rPr>
        <w:t>сетей водоснабжения для подключения перспективных потребителей</w:t>
      </w:r>
    </w:p>
    <w:p w14:paraId="72401018" w14:textId="2E955089" w:rsidR="00D41160" w:rsidRPr="00AF59B5" w:rsidRDefault="00D92450" w:rsidP="00D41160">
      <w:pPr>
        <w:rPr>
          <w:rFonts w:eastAsia="Times New Roman"/>
          <w:szCs w:val="26"/>
          <w:lang w:eastAsia="ru-RU"/>
        </w:rPr>
      </w:pPr>
      <w:r w:rsidRPr="00AF59B5">
        <w:rPr>
          <w:rFonts w:eastAsia="Times New Roman"/>
          <w:szCs w:val="26"/>
          <w:lang w:eastAsia="ru-RU"/>
        </w:rPr>
        <w:t>Строительство межквартальных и внутриквартальных сетей</w:t>
      </w:r>
      <w:r w:rsidR="00AD34A4" w:rsidRPr="00AF59B5">
        <w:rPr>
          <w:rFonts w:eastAsia="Times New Roman"/>
          <w:szCs w:val="26"/>
          <w:lang w:eastAsia="ru-RU"/>
        </w:rPr>
        <w:t xml:space="preserve"> водоснабжения </w:t>
      </w:r>
      <w:r w:rsidRPr="00AF59B5">
        <w:rPr>
          <w:rFonts w:eastAsia="Times New Roman"/>
          <w:szCs w:val="26"/>
          <w:lang w:eastAsia="ru-RU"/>
        </w:rPr>
        <w:t>обеспечит</w:t>
      </w:r>
      <w:r w:rsidR="00AD34A4" w:rsidRPr="00AF59B5">
        <w:rPr>
          <w:rFonts w:eastAsia="Times New Roman"/>
          <w:szCs w:val="26"/>
          <w:lang w:eastAsia="ru-RU"/>
        </w:rPr>
        <w:t xml:space="preserve"> подкл</w:t>
      </w:r>
      <w:r w:rsidR="00A30172" w:rsidRPr="00AF59B5">
        <w:rPr>
          <w:rFonts w:eastAsia="Times New Roman"/>
          <w:szCs w:val="26"/>
          <w:lang w:eastAsia="ru-RU"/>
        </w:rPr>
        <w:t>ючение к системе водоснабжения Г</w:t>
      </w:r>
      <w:r w:rsidR="00AD34A4" w:rsidRPr="00AF59B5">
        <w:rPr>
          <w:rFonts w:eastAsia="Times New Roman"/>
          <w:szCs w:val="26"/>
          <w:lang w:eastAsia="ru-RU"/>
        </w:rPr>
        <w:t>О «</w:t>
      </w:r>
      <w:proofErr w:type="spellStart"/>
      <w:r w:rsidR="00A30172" w:rsidRPr="00AF59B5">
        <w:rPr>
          <w:rFonts w:eastAsia="Times New Roman"/>
          <w:szCs w:val="26"/>
          <w:lang w:eastAsia="ru-RU"/>
        </w:rPr>
        <w:t>Жатай</w:t>
      </w:r>
      <w:proofErr w:type="spellEnd"/>
      <w:r w:rsidR="00AD34A4" w:rsidRPr="00AF59B5">
        <w:rPr>
          <w:rFonts w:eastAsia="Times New Roman"/>
          <w:szCs w:val="26"/>
          <w:lang w:eastAsia="ru-RU"/>
        </w:rPr>
        <w:t>» перспективных потребителей.</w:t>
      </w:r>
    </w:p>
    <w:p w14:paraId="5C1D8149" w14:textId="331C011D" w:rsidR="00467A43" w:rsidRPr="00AF59B5" w:rsidRDefault="00467A43" w:rsidP="00D41160">
      <w:pPr>
        <w:rPr>
          <w:rFonts w:eastAsia="Times New Roman"/>
          <w:szCs w:val="26"/>
          <w:lang w:eastAsia="ru-RU"/>
        </w:rPr>
      </w:pPr>
    </w:p>
    <w:p w14:paraId="54638961" w14:textId="7D2BB995" w:rsidR="00292199" w:rsidRPr="00AF59B5" w:rsidRDefault="00292199" w:rsidP="00292199">
      <w:pPr>
        <w:pStyle w:val="a9"/>
        <w:numPr>
          <w:ilvl w:val="0"/>
          <w:numId w:val="38"/>
        </w:numPr>
        <w:ind w:left="0" w:firstLine="709"/>
        <w:rPr>
          <w:rFonts w:eastAsia="Times New Roman"/>
          <w:szCs w:val="26"/>
          <w:u w:val="single"/>
          <w:lang w:eastAsia="ru-RU"/>
        </w:rPr>
      </w:pPr>
      <w:r w:rsidRPr="00AF59B5">
        <w:rPr>
          <w:rFonts w:eastAsia="Times New Roman"/>
          <w:szCs w:val="26"/>
          <w:u w:val="single"/>
          <w:lang w:eastAsia="ru-RU"/>
        </w:rPr>
        <w:t>Строительство сетей водоснабжения и водоотведения с проектированием «Общеобразовательный комплекс «Точка будущего».</w:t>
      </w:r>
    </w:p>
    <w:p w14:paraId="34A614ED" w14:textId="0AD5C06C" w:rsidR="00292199" w:rsidRPr="00AF59B5" w:rsidRDefault="00292199" w:rsidP="00D41160">
      <w:pPr>
        <w:rPr>
          <w:rFonts w:eastAsia="Times New Roman"/>
          <w:szCs w:val="26"/>
          <w:lang w:eastAsia="ru-RU"/>
        </w:rPr>
      </w:pPr>
      <w:r w:rsidRPr="00AF59B5">
        <w:rPr>
          <w:rFonts w:eastAsia="Times New Roman"/>
          <w:szCs w:val="26"/>
          <w:lang w:eastAsia="ru-RU"/>
        </w:rPr>
        <w:t>Строительство сетей водоснабжения для подключения перспективного объекта к централизованной системе водоснабжения. Данное мероприятия также предполагает строительство насосной станции на территории фильтровальной насосной станции</w:t>
      </w:r>
    </w:p>
    <w:p w14:paraId="69E45184" w14:textId="77777777" w:rsidR="00292199" w:rsidRPr="00AF59B5" w:rsidRDefault="00292199" w:rsidP="00D41160">
      <w:pPr>
        <w:rPr>
          <w:rFonts w:eastAsia="Times New Roman"/>
          <w:szCs w:val="26"/>
          <w:lang w:eastAsia="ru-RU"/>
        </w:rPr>
      </w:pPr>
    </w:p>
    <w:p w14:paraId="69E4056A" w14:textId="77777777" w:rsidR="00292199" w:rsidRPr="00AF59B5" w:rsidRDefault="00292199">
      <w:pPr>
        <w:spacing w:after="160" w:line="259" w:lineRule="auto"/>
        <w:ind w:firstLine="0"/>
        <w:jc w:val="left"/>
        <w:rPr>
          <w:rFonts w:eastAsia="Times New Roman"/>
          <w:szCs w:val="26"/>
          <w:lang w:eastAsia="ru-RU"/>
        </w:rPr>
      </w:pPr>
      <w:r w:rsidRPr="00AF59B5">
        <w:rPr>
          <w:rFonts w:eastAsia="Times New Roman"/>
          <w:szCs w:val="26"/>
          <w:lang w:eastAsia="ru-RU"/>
        </w:rPr>
        <w:br w:type="page"/>
      </w:r>
    </w:p>
    <w:p w14:paraId="2B28CD1C" w14:textId="23E686F8" w:rsidR="00F44047" w:rsidRPr="00AF59B5" w:rsidRDefault="00F6539A" w:rsidP="001A1B43">
      <w:pPr>
        <w:pStyle w:val="111"/>
      </w:pPr>
      <w:bookmarkStart w:id="60" w:name="_Toc142995423"/>
      <w:r w:rsidRPr="00AF59B5">
        <w:t>С</w:t>
      </w:r>
      <w:r w:rsidR="00F44047" w:rsidRPr="00AF59B5">
        <w:t>ведения о вновь строящихся, реконструируемых и предлагаемых к выводу из эксплуатации объектах системы водоснабжения</w:t>
      </w:r>
      <w:bookmarkEnd w:id="60"/>
    </w:p>
    <w:p w14:paraId="3008FA58" w14:textId="69A7DAD6" w:rsidR="00717BDF" w:rsidRPr="00AF59B5" w:rsidRDefault="00BC5732" w:rsidP="001204CA">
      <w:pPr>
        <w:rPr>
          <w:rFonts w:eastAsia="Times New Roman"/>
          <w:szCs w:val="26"/>
          <w:lang w:eastAsia="ru-RU"/>
        </w:rPr>
      </w:pPr>
      <w:r w:rsidRPr="00AF59B5">
        <w:rPr>
          <w:rFonts w:eastAsia="Times New Roman"/>
          <w:szCs w:val="26"/>
          <w:lang w:eastAsia="ru-RU"/>
        </w:rPr>
        <w:t>На территории Г</w:t>
      </w:r>
      <w:r w:rsidR="003E69D9" w:rsidRPr="00AF59B5">
        <w:rPr>
          <w:rFonts w:eastAsia="Times New Roman"/>
          <w:szCs w:val="26"/>
          <w:lang w:eastAsia="ru-RU"/>
        </w:rPr>
        <w:t>О «</w:t>
      </w:r>
      <w:proofErr w:type="spellStart"/>
      <w:r w:rsidRPr="00AF59B5">
        <w:rPr>
          <w:rFonts w:eastAsia="Times New Roman"/>
          <w:szCs w:val="26"/>
          <w:lang w:eastAsia="ru-RU"/>
        </w:rPr>
        <w:t>Жатай</w:t>
      </w:r>
      <w:proofErr w:type="spellEnd"/>
      <w:r w:rsidR="003E69D9" w:rsidRPr="00AF59B5">
        <w:rPr>
          <w:rFonts w:eastAsia="Times New Roman"/>
          <w:szCs w:val="26"/>
          <w:lang w:eastAsia="ru-RU"/>
        </w:rPr>
        <w:t xml:space="preserve">» к выводу из эксплуатации объекты водоснабжения не предполагаются. </w:t>
      </w:r>
    </w:p>
    <w:p w14:paraId="24336865" w14:textId="26EE4BE9" w:rsidR="00717BDF" w:rsidRPr="00AF59B5" w:rsidRDefault="00BC5732" w:rsidP="001204CA">
      <w:pPr>
        <w:rPr>
          <w:rFonts w:eastAsia="Times New Roman"/>
          <w:szCs w:val="26"/>
          <w:lang w:eastAsia="ru-RU"/>
        </w:rPr>
      </w:pPr>
      <w:r w:rsidRPr="00AF59B5">
        <w:rPr>
          <w:rFonts w:eastAsia="Times New Roman"/>
          <w:szCs w:val="26"/>
          <w:lang w:eastAsia="ru-RU"/>
        </w:rPr>
        <w:t>В рамках проекта «Строительства сетей водоснабжения и водоотведения с проектированием для перспективного объекта «Общеобразовательный комплекс «Точка будущего» предусматривается строительство насосной станции на территории фильтровальной насосной станции.</w:t>
      </w:r>
    </w:p>
    <w:p w14:paraId="1EE2FA58" w14:textId="69FF698D" w:rsidR="00BC5732" w:rsidRPr="00AF59B5" w:rsidRDefault="00BC5732" w:rsidP="00BC5732">
      <w:pPr>
        <w:rPr>
          <w:rFonts w:eastAsia="Times New Roman"/>
          <w:szCs w:val="26"/>
          <w:lang w:eastAsia="ru-RU"/>
        </w:rPr>
      </w:pPr>
      <w:r w:rsidRPr="00AF59B5">
        <w:rPr>
          <w:rFonts w:eastAsia="Times New Roman"/>
          <w:szCs w:val="26"/>
          <w:lang w:eastAsia="ru-RU"/>
        </w:rPr>
        <w:t>Насосная станция выполнена в полной заводской готовности в блок модульном исполнении. Размеры павильона 9000х4500х2900 выполнен из стеновых панелей с утеплителем. Блок модуль поставляется комплектно со всем технологическим оборудованием.</w:t>
      </w:r>
    </w:p>
    <w:p w14:paraId="06812A7B" w14:textId="77777777" w:rsidR="00BC5732" w:rsidRPr="00AF59B5" w:rsidRDefault="00BC5732" w:rsidP="00BC5732">
      <w:pPr>
        <w:rPr>
          <w:rFonts w:eastAsia="Times New Roman"/>
          <w:szCs w:val="26"/>
          <w:lang w:eastAsia="ru-RU"/>
        </w:rPr>
      </w:pPr>
    </w:p>
    <w:p w14:paraId="3CEF87F3" w14:textId="2FB45B1B" w:rsidR="00F44047" w:rsidRPr="00AF59B5" w:rsidRDefault="00F44047" w:rsidP="001A1B43">
      <w:pPr>
        <w:pStyle w:val="111"/>
      </w:pPr>
      <w:bookmarkStart w:id="61" w:name="_Toc142995424"/>
      <w:r w:rsidRPr="00AF59B5">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1"/>
    </w:p>
    <w:p w14:paraId="0B61D37C" w14:textId="181133BB" w:rsidR="004C3723" w:rsidRPr="00AF59B5" w:rsidRDefault="004C3723" w:rsidP="004C3723">
      <w:pPr>
        <w:rPr>
          <w:rFonts w:eastAsia="Times New Roman"/>
          <w:szCs w:val="26"/>
          <w:lang w:eastAsia="ru-RU"/>
        </w:rPr>
      </w:pPr>
      <w:r w:rsidRPr="00AF59B5">
        <w:rPr>
          <w:rFonts w:eastAsia="Times New Roman"/>
          <w:szCs w:val="26"/>
          <w:lang w:eastAsia="ru-RU"/>
        </w:rPr>
        <w:t xml:space="preserve">В настоящее время система диспетчеризации осуществляется на </w:t>
      </w:r>
      <w:r w:rsidR="008B687C" w:rsidRPr="00AF59B5">
        <w:t>ФНС</w:t>
      </w:r>
      <w:r w:rsidR="0092792A" w:rsidRPr="00AF59B5">
        <w:t xml:space="preserve"> и подземном водопроводе</w:t>
      </w:r>
      <w:r w:rsidR="008B687C" w:rsidRPr="00AF59B5">
        <w:t xml:space="preserve">. </w:t>
      </w:r>
      <w:r w:rsidR="0092792A" w:rsidRPr="00AF59B5">
        <w:t>Контролируются параметры температуры и давления воды в реальном временим, производится многоуровневое оповещение в случае возникновения аварийной ситуации, выхода из строя оборудование. Оповещение приходит по средствам смс – сообщения на мобильный телефон. Так же схема выведена на экран диспетчерской ГО «</w:t>
      </w:r>
      <w:proofErr w:type="spellStart"/>
      <w:r w:rsidR="0092792A" w:rsidRPr="00AF59B5">
        <w:t>Жатай</w:t>
      </w:r>
      <w:proofErr w:type="spellEnd"/>
      <w:r w:rsidR="0092792A" w:rsidRPr="00AF59B5">
        <w:t>» для визуального мониторинга.</w:t>
      </w:r>
    </w:p>
    <w:p w14:paraId="42FAF152" w14:textId="77269017" w:rsidR="004C3723" w:rsidRPr="00AF59B5" w:rsidRDefault="00C44989" w:rsidP="004C3723">
      <w:pPr>
        <w:rPr>
          <w:rFonts w:eastAsia="Times New Roman"/>
          <w:szCs w:val="26"/>
          <w:lang w:eastAsia="ru-RU"/>
        </w:rPr>
      </w:pPr>
      <w:r w:rsidRPr="00AF59B5">
        <w:rPr>
          <w:rFonts w:eastAsia="Times New Roman"/>
          <w:szCs w:val="26"/>
          <w:lang w:eastAsia="ru-RU"/>
        </w:rPr>
        <w:t>Строительство новых П</w:t>
      </w:r>
      <w:r w:rsidR="004C3723" w:rsidRPr="00AF59B5">
        <w:rPr>
          <w:rFonts w:eastAsia="Times New Roman"/>
          <w:szCs w:val="26"/>
          <w:lang w:eastAsia="ru-RU"/>
        </w:rPr>
        <w:t>НС планируется с оснащением насосного оборудования преобразователями частоты вращения электропривода с передачей информации о текущих параметрах на пульт оператора.</w:t>
      </w:r>
    </w:p>
    <w:p w14:paraId="2FB43F23" w14:textId="77777777" w:rsidR="004C3723" w:rsidRPr="00AF59B5" w:rsidRDefault="004C3723" w:rsidP="004C3723">
      <w:pPr>
        <w:rPr>
          <w:rFonts w:eastAsia="Times New Roman"/>
          <w:szCs w:val="26"/>
          <w:lang w:eastAsia="ru-RU"/>
        </w:rPr>
      </w:pPr>
    </w:p>
    <w:p w14:paraId="372C9DBF" w14:textId="529DB24F" w:rsidR="00F44047" w:rsidRPr="00AF59B5" w:rsidRDefault="00F44047" w:rsidP="001A1B43">
      <w:pPr>
        <w:pStyle w:val="111"/>
      </w:pPr>
      <w:bookmarkStart w:id="62" w:name="_Toc142995425"/>
      <w:r w:rsidRPr="00AF59B5">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62"/>
    </w:p>
    <w:p w14:paraId="2AE34097" w14:textId="00F72C81" w:rsidR="00FE1706" w:rsidRPr="00AF59B5" w:rsidRDefault="00FE1706" w:rsidP="00FE1706">
      <w:r w:rsidRPr="00AF59B5">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Федеральный закон № 261-ФЗ) для </w:t>
      </w:r>
      <w:proofErr w:type="spellStart"/>
      <w:r w:rsidRPr="00AF59B5">
        <w:t>ресурсоснабжающих</w:t>
      </w:r>
      <w:proofErr w:type="spellEnd"/>
      <w:r w:rsidRPr="00AF59B5">
        <w:t xml:space="preserve"> организаций установлена обязанность выполнения работ по установке приборов учёта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учёта используемых энергетических ресурсов (далее – Порядок заключения договора установки ПУ), утверждён приказом Минэне</w:t>
      </w:r>
      <w:r w:rsidR="006468F3" w:rsidRPr="00AF59B5">
        <w:t>рго России от 07.04.2010 № 149.</w:t>
      </w:r>
    </w:p>
    <w:p w14:paraId="6B31AA48" w14:textId="77777777" w:rsidR="00FE1706" w:rsidRPr="00AF59B5" w:rsidRDefault="00FE1706" w:rsidP="00FE1706">
      <w:r w:rsidRPr="00AF59B5">
        <w:t>Согласно п. 9 ст. 13 Федерального закона № 261-ФЗ и п. 3 Порядка заключения договора установки ПУ Управляющая организация как уполномоченное собственниками лицо вправе выступить заказчиком по договору об установке (замене) и (или) эксплуатации коллективных приборов учёта используемых энергетических ресурсов.</w:t>
      </w:r>
    </w:p>
    <w:p w14:paraId="6B5E8CA8" w14:textId="46412829" w:rsidR="00FE1706" w:rsidRPr="00AF59B5" w:rsidRDefault="00FE1706" w:rsidP="00FE1706">
      <w:r w:rsidRPr="00AF59B5">
        <w:t>В настоящее время не все потребители оснащены приборами учета холодной воды. Потребители, у которых не установлены приборы коммерческого учета, производят оплату исходя из утвержденных нормативов.</w:t>
      </w:r>
    </w:p>
    <w:p w14:paraId="4CAE9831" w14:textId="5FA04D38" w:rsidR="0092792A" w:rsidRPr="00AF59B5" w:rsidRDefault="0092792A" w:rsidP="00FE1706">
      <w:r w:rsidRPr="00AF59B5">
        <w:t>Сведения об оснащённости приборами коммерческого учета более подробно представлены в разделе 1.3.5.</w:t>
      </w:r>
    </w:p>
    <w:p w14:paraId="021E9588" w14:textId="77777777" w:rsidR="00FE1706" w:rsidRPr="00AF59B5" w:rsidRDefault="00FE1706" w:rsidP="00FE1706"/>
    <w:p w14:paraId="59C10A35" w14:textId="1C1DBA5D" w:rsidR="00F44047" w:rsidRPr="00AF59B5" w:rsidRDefault="00F44047" w:rsidP="001A1B43">
      <w:pPr>
        <w:pStyle w:val="111"/>
      </w:pPr>
      <w:bookmarkStart w:id="63" w:name="_Toc142995426"/>
      <w:r w:rsidRPr="00AF59B5">
        <w:t>Описание вариантов маршрутов прохождения трубопроводов (трасс) по территории</w:t>
      </w:r>
      <w:r w:rsidR="00325768" w:rsidRPr="00AF59B5">
        <w:t xml:space="preserve"> </w:t>
      </w:r>
      <w:r w:rsidR="0092792A" w:rsidRPr="00AF59B5">
        <w:t>Г</w:t>
      </w:r>
      <w:r w:rsidR="005F713A" w:rsidRPr="00AF59B5">
        <w:t>О «</w:t>
      </w:r>
      <w:proofErr w:type="spellStart"/>
      <w:r w:rsidR="0092792A" w:rsidRPr="00AF59B5">
        <w:t>Жатай</w:t>
      </w:r>
      <w:proofErr w:type="spellEnd"/>
      <w:r w:rsidR="005F713A" w:rsidRPr="00AF59B5">
        <w:t>»</w:t>
      </w:r>
      <w:r w:rsidRPr="00AF59B5">
        <w:t xml:space="preserve"> и их обоснование</w:t>
      </w:r>
      <w:bookmarkEnd w:id="63"/>
    </w:p>
    <w:p w14:paraId="7B278AD3" w14:textId="3900C3EA" w:rsidR="00FB6A1E" w:rsidRPr="00AF59B5" w:rsidRDefault="00FB6A1E" w:rsidP="00FB6A1E">
      <w:r w:rsidRPr="00AF59B5">
        <w:t>Варианты прохождения проектируемых трубопроводов подробно представлены в програ</w:t>
      </w:r>
      <w:r w:rsidR="007C57F6" w:rsidRPr="00AF59B5">
        <w:t xml:space="preserve">ммно-расчетном комплексе </w:t>
      </w:r>
      <w:proofErr w:type="spellStart"/>
      <w:r w:rsidR="007C57F6" w:rsidRPr="00AF59B5">
        <w:t>Zulu</w:t>
      </w:r>
      <w:proofErr w:type="spellEnd"/>
      <w:r w:rsidR="007C57F6" w:rsidRPr="00AF59B5">
        <w:t xml:space="preserve"> </w:t>
      </w:r>
      <w:r w:rsidR="00EC52DD">
        <w:t>10.</w:t>
      </w:r>
      <w:r w:rsidR="00EC52DD" w:rsidRPr="00EC52DD">
        <w:t>0</w:t>
      </w:r>
      <w:r w:rsidRPr="00AF59B5">
        <w:t xml:space="preserve"> и отражены в электронной модели системы централизованного водоснабжения </w:t>
      </w:r>
      <w:r w:rsidR="0092792A" w:rsidRPr="00AF59B5">
        <w:t>Г</w:t>
      </w:r>
      <w:r w:rsidRPr="00AF59B5">
        <w:t>О «</w:t>
      </w:r>
      <w:proofErr w:type="spellStart"/>
      <w:r w:rsidR="0092792A" w:rsidRPr="00AF59B5">
        <w:t>Жатай</w:t>
      </w:r>
      <w:proofErr w:type="spellEnd"/>
      <w:r w:rsidRPr="00AF59B5">
        <w:t>», являющейся неотъемлемой частью настоящего проекта.</w:t>
      </w:r>
    </w:p>
    <w:p w14:paraId="3705B577" w14:textId="313480FA" w:rsidR="00FB6A1E" w:rsidRPr="00AF59B5" w:rsidRDefault="00FB6A1E" w:rsidP="00FB6A1E">
      <w:r w:rsidRPr="00AF59B5">
        <w:t>Предлагаемые варианты трассировки являются предварительными и подлежат уточнению на стадии проектирования конкретных участков. Предварительные трассы определены исходя из величины затрат на строительство водопроводов и технической возможности их прокладки в выбранных местах (отсутствие зданий, строений и объектов капитального строительства, т.е. стационарных сооружений).</w:t>
      </w:r>
    </w:p>
    <w:p w14:paraId="4644BC47" w14:textId="77777777" w:rsidR="00FB6A1E" w:rsidRPr="00AF59B5" w:rsidRDefault="00FB6A1E" w:rsidP="00FB6A1E"/>
    <w:p w14:paraId="57A679F2" w14:textId="63CFEC95" w:rsidR="00A77779" w:rsidRPr="00AF59B5" w:rsidRDefault="00A77779" w:rsidP="00A77779">
      <w:pPr>
        <w:pStyle w:val="111"/>
      </w:pPr>
      <w:bookmarkStart w:id="64" w:name="_Toc525205794"/>
      <w:bookmarkStart w:id="65" w:name="_Toc142995427"/>
      <w:r w:rsidRPr="00AF59B5">
        <w:t>Рекомендации о месте размещения насосных станций, резервуаров, водонапорных башен</w:t>
      </w:r>
      <w:bookmarkEnd w:id="64"/>
      <w:bookmarkEnd w:id="65"/>
    </w:p>
    <w:p w14:paraId="64B34F60" w14:textId="7E17F773" w:rsidR="00717BDF" w:rsidRPr="00AF59B5" w:rsidRDefault="0092792A" w:rsidP="001369E0">
      <w:r w:rsidRPr="00AF59B5">
        <w:t>На территории Г</w:t>
      </w:r>
      <w:r w:rsidR="001369E0" w:rsidRPr="00AF59B5">
        <w:t>О «</w:t>
      </w:r>
      <w:proofErr w:type="spellStart"/>
      <w:r w:rsidRPr="00AF59B5">
        <w:t>Жатай</w:t>
      </w:r>
      <w:proofErr w:type="spellEnd"/>
      <w:r w:rsidR="001369E0" w:rsidRPr="00AF59B5">
        <w:t xml:space="preserve">» на перспективу предлагается строительство новой водопроводной насосной станции </w:t>
      </w:r>
      <w:r w:rsidRPr="00AF59B5">
        <w:t>в рамках проекта «Строительство сетей водоснабжения и водоотведения с проектированием «Общеобразовате</w:t>
      </w:r>
      <w:r w:rsidR="00F74206" w:rsidRPr="00AF59B5">
        <w:t>льный комплекс «Точка будущего».</w:t>
      </w:r>
    </w:p>
    <w:p w14:paraId="69C2D7C2" w14:textId="324779EB" w:rsidR="00197646" w:rsidRPr="00AF59B5" w:rsidRDefault="00F74206" w:rsidP="00197646">
      <w:r w:rsidRPr="00AF59B5">
        <w:t xml:space="preserve">Поскольку на данный момент уже разработана проектная документация на данное мероприятие, размещение объектов утверждено. </w:t>
      </w:r>
      <w:r w:rsidR="00197646" w:rsidRPr="00AF59B5">
        <w:t>Планируемое размещение объекта системы водоснабжения представлено в програм</w:t>
      </w:r>
      <w:r w:rsidR="007C57F6" w:rsidRPr="00AF59B5">
        <w:t>м</w:t>
      </w:r>
      <w:r w:rsidR="00EC52DD">
        <w:t xml:space="preserve">но-расчетном комплексе </w:t>
      </w:r>
      <w:proofErr w:type="spellStart"/>
      <w:r w:rsidR="00EC52DD">
        <w:t>Zulu</w:t>
      </w:r>
      <w:proofErr w:type="spellEnd"/>
      <w:r w:rsidR="00EC52DD">
        <w:t xml:space="preserve"> 10.0</w:t>
      </w:r>
      <w:r w:rsidR="00197646" w:rsidRPr="00AF59B5">
        <w:t xml:space="preserve">. </w:t>
      </w:r>
    </w:p>
    <w:p w14:paraId="675D2FBD" w14:textId="77777777" w:rsidR="00F03F6B" w:rsidRPr="00AF59B5" w:rsidRDefault="00F03F6B" w:rsidP="00197646"/>
    <w:p w14:paraId="0F7F176B" w14:textId="22B770DB" w:rsidR="00F44047" w:rsidRPr="00AF59B5" w:rsidRDefault="00F44047" w:rsidP="001A1B43">
      <w:pPr>
        <w:pStyle w:val="111"/>
      </w:pPr>
      <w:bookmarkStart w:id="66" w:name="_Toc142995428"/>
      <w:r w:rsidRPr="00AF59B5">
        <w:t>Границы планируемых зон размещения объектов централизованных систем горячего водоснабжения, холодного водоснабжения</w:t>
      </w:r>
      <w:bookmarkEnd w:id="66"/>
    </w:p>
    <w:p w14:paraId="48B9500D" w14:textId="39708A68" w:rsidR="00BD47F6" w:rsidRPr="00AF59B5" w:rsidRDefault="00BD47F6" w:rsidP="00BD47F6">
      <w:r w:rsidRPr="00AF59B5">
        <w:t>Границы планируемых зон размещения объектов централизованных систем холодного водоснабжения представлены в програм</w:t>
      </w:r>
      <w:r w:rsidR="007C57F6" w:rsidRPr="00AF59B5">
        <w:t xml:space="preserve">мно-расчетном комплексе </w:t>
      </w:r>
      <w:proofErr w:type="spellStart"/>
      <w:r w:rsidR="007C57F6" w:rsidRPr="00AF59B5">
        <w:t>Zulu</w:t>
      </w:r>
      <w:proofErr w:type="spellEnd"/>
      <w:r w:rsidR="007C57F6" w:rsidRPr="00AF59B5">
        <w:rPr>
          <w:lang w:val="en-US"/>
        </w:rPr>
        <w:t> </w:t>
      </w:r>
      <w:r w:rsidR="00EC52DD">
        <w:t>10.</w:t>
      </w:r>
      <w:r w:rsidR="00EC52DD" w:rsidRPr="00EC52DD">
        <w:t>0</w:t>
      </w:r>
      <w:r w:rsidRPr="00AF59B5">
        <w:t xml:space="preserve"> и отражены в электронной модели систем водоснабжения </w:t>
      </w:r>
      <w:r w:rsidR="00F74206" w:rsidRPr="00AF59B5">
        <w:t>Г</w:t>
      </w:r>
      <w:r w:rsidRPr="00AF59B5">
        <w:t>О «</w:t>
      </w:r>
      <w:proofErr w:type="spellStart"/>
      <w:r w:rsidR="00F74206" w:rsidRPr="00AF59B5">
        <w:t>Жатай</w:t>
      </w:r>
      <w:proofErr w:type="spellEnd"/>
      <w:r w:rsidRPr="00AF59B5">
        <w:t>».</w:t>
      </w:r>
    </w:p>
    <w:p w14:paraId="48746E92" w14:textId="77777777" w:rsidR="00EB7BCF" w:rsidRPr="00AF59B5" w:rsidRDefault="00EB7BCF" w:rsidP="00BD47F6"/>
    <w:p w14:paraId="168C5043" w14:textId="5E38CC56" w:rsidR="00F44047" w:rsidRPr="00AF59B5" w:rsidRDefault="00F44047" w:rsidP="009636BB">
      <w:pPr>
        <w:pStyle w:val="111"/>
      </w:pPr>
      <w:bookmarkStart w:id="67" w:name="_Toc142995429"/>
      <w:r w:rsidRPr="00AF59B5">
        <w:t>Карты (схемы) существующего и планируемого размещения объектов централизованных систем горячего водоснабжения, холодного водоснабжения</w:t>
      </w:r>
      <w:bookmarkEnd w:id="67"/>
    </w:p>
    <w:p w14:paraId="6964FE9D" w14:textId="3861147D" w:rsidR="00075621" w:rsidRPr="00AF59B5" w:rsidRDefault="00075621" w:rsidP="00075621">
      <w:r w:rsidRPr="00AF59B5">
        <w:t>Существующая и перспективная схемы размещения объектов централизованного водоснабжения выполнены в програ</w:t>
      </w:r>
      <w:r w:rsidR="007C57F6" w:rsidRPr="00AF59B5">
        <w:t xml:space="preserve">ммно-расчетном комплексе </w:t>
      </w:r>
      <w:proofErr w:type="spellStart"/>
      <w:r w:rsidR="007C57F6" w:rsidRPr="00AF59B5">
        <w:t>Zulu</w:t>
      </w:r>
      <w:proofErr w:type="spellEnd"/>
      <w:r w:rsidR="007C57F6" w:rsidRPr="00AF59B5">
        <w:t xml:space="preserve"> </w:t>
      </w:r>
      <w:r w:rsidR="00EC52DD">
        <w:t>10.</w:t>
      </w:r>
      <w:r w:rsidR="00EC52DD" w:rsidRPr="00EC52DD">
        <w:t>0</w:t>
      </w:r>
      <w:r w:rsidRPr="00AF59B5">
        <w:t xml:space="preserve"> и отражены в электронной модели систем водоснабжения </w:t>
      </w:r>
      <w:r w:rsidR="00F74206" w:rsidRPr="00AF59B5">
        <w:t>Г</w:t>
      </w:r>
      <w:r w:rsidRPr="00AF59B5">
        <w:t>О «</w:t>
      </w:r>
      <w:proofErr w:type="spellStart"/>
      <w:r w:rsidR="00F74206" w:rsidRPr="00AF59B5">
        <w:t>Жатай</w:t>
      </w:r>
      <w:proofErr w:type="spellEnd"/>
      <w:r w:rsidRPr="00AF59B5">
        <w:t>»</w:t>
      </w:r>
      <w:r w:rsidR="0053006F" w:rsidRPr="00AF59B5">
        <w:t>, а также представлены на рисунках ниже.</w:t>
      </w:r>
    </w:p>
    <w:p w14:paraId="0FCB8307" w14:textId="3266FB6D" w:rsidR="00240447" w:rsidRPr="00AF59B5" w:rsidRDefault="00E6751E" w:rsidP="00240447">
      <w:pPr>
        <w:ind w:firstLine="0"/>
      </w:pPr>
      <w:r w:rsidRPr="00E6751E">
        <w:rPr>
          <w:noProof/>
          <w:lang w:eastAsia="ru-RU"/>
        </w:rPr>
        <w:drawing>
          <wp:inline distT="0" distB="0" distL="0" distR="0" wp14:anchorId="35EFF8AB" wp14:editId="777924B9">
            <wp:extent cx="6120130" cy="7961737"/>
            <wp:effectExtent l="0" t="0" r="0" b="1270"/>
            <wp:docPr id="11" name="Рисунок 11" descr="X:\3. Инженер расчетчик\shara\Объекты\Жатай\2. Рабочая\Женя\Выгрузки\ВС\29.08\Сет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3. Инженер расчетчик\shara\Объекты\Жатай\2. Рабочая\Женя\Выгрузки\ВС\29.08\Сети.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7961737"/>
                    </a:xfrm>
                    <a:prstGeom prst="rect">
                      <a:avLst/>
                    </a:prstGeom>
                    <a:noFill/>
                    <a:ln>
                      <a:noFill/>
                    </a:ln>
                  </pic:spPr>
                </pic:pic>
              </a:graphicData>
            </a:graphic>
          </wp:inline>
        </w:drawing>
      </w:r>
    </w:p>
    <w:p w14:paraId="100B278C" w14:textId="54F309F7" w:rsidR="00240447" w:rsidRPr="00AF59B5" w:rsidRDefault="00240447" w:rsidP="00592CE3">
      <w:pPr>
        <w:pStyle w:val="-0"/>
      </w:pPr>
      <w:r w:rsidRPr="00AF59B5">
        <w:t>Схема существующих сетей водоснабжения ГО «</w:t>
      </w:r>
      <w:proofErr w:type="spellStart"/>
      <w:r w:rsidRPr="00AF59B5">
        <w:t>Жатай</w:t>
      </w:r>
      <w:proofErr w:type="spellEnd"/>
      <w:r w:rsidRPr="00AF59B5">
        <w:t>»</w:t>
      </w:r>
    </w:p>
    <w:p w14:paraId="10986077" w14:textId="77777777" w:rsidR="00240447" w:rsidRPr="00AF59B5" w:rsidRDefault="00240447" w:rsidP="00717BDF">
      <w:pPr>
        <w:sectPr w:rsidR="00240447" w:rsidRPr="00AF59B5" w:rsidSect="00EA23E3">
          <w:pgSz w:w="11906" w:h="16838"/>
          <w:pgMar w:top="1134" w:right="567" w:bottom="1134" w:left="1701" w:header="709" w:footer="709" w:gutter="0"/>
          <w:cols w:space="708"/>
          <w:docGrid w:linePitch="360"/>
        </w:sectPr>
      </w:pPr>
    </w:p>
    <w:p w14:paraId="59E84A37" w14:textId="573D4B85" w:rsidR="00240447" w:rsidRPr="00AF59B5" w:rsidRDefault="00E6751E" w:rsidP="00E6751E">
      <w:pPr>
        <w:ind w:firstLine="0"/>
        <w:jc w:val="center"/>
      </w:pPr>
      <w:r w:rsidRPr="00E6751E">
        <w:rPr>
          <w:noProof/>
          <w:lang w:eastAsia="ru-RU"/>
        </w:rPr>
        <w:drawing>
          <wp:inline distT="0" distB="0" distL="0" distR="0" wp14:anchorId="40A7ECA8" wp14:editId="6CDB5993">
            <wp:extent cx="6089930" cy="6438900"/>
            <wp:effectExtent l="0" t="0" r="6350" b="0"/>
            <wp:docPr id="16" name="Рисунок 16" descr="X:\3. Инженер расчетчик\shara\Объекты\Жатай\2. Рабочая\Женя\Выгрузки\ВС\29.08\Сети перспекти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3. Инженер расчетчик\shara\Объекты\Жатай\2. Рабочая\Женя\Выгрузки\ВС\29.08\Сети перспектива.pn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0975"/>
                    <a:stretch/>
                  </pic:blipFill>
                  <pic:spPr bwMode="auto">
                    <a:xfrm>
                      <a:off x="0" y="0"/>
                      <a:ext cx="6103346" cy="6453084"/>
                    </a:xfrm>
                    <a:prstGeom prst="rect">
                      <a:avLst/>
                    </a:prstGeom>
                    <a:noFill/>
                    <a:ln>
                      <a:noFill/>
                    </a:ln>
                    <a:extLst>
                      <a:ext uri="{53640926-AAD7-44D8-BBD7-CCE9431645EC}">
                        <a14:shadowObscured xmlns:a14="http://schemas.microsoft.com/office/drawing/2010/main"/>
                      </a:ext>
                    </a:extLst>
                  </pic:spPr>
                </pic:pic>
              </a:graphicData>
            </a:graphic>
          </wp:inline>
        </w:drawing>
      </w:r>
    </w:p>
    <w:p w14:paraId="45570DB4" w14:textId="74554882" w:rsidR="00240447" w:rsidRPr="00AF59B5" w:rsidRDefault="00240447" w:rsidP="00592CE3">
      <w:pPr>
        <w:pStyle w:val="-0"/>
      </w:pPr>
      <w:r w:rsidRPr="00AF59B5">
        <w:t>Схема перспективных сетей водоснабжения ГО «</w:t>
      </w:r>
      <w:proofErr w:type="spellStart"/>
      <w:r w:rsidRPr="00AF59B5">
        <w:t>Жатай</w:t>
      </w:r>
      <w:proofErr w:type="spellEnd"/>
      <w:r w:rsidRPr="00AF59B5">
        <w:t>»</w:t>
      </w:r>
    </w:p>
    <w:p w14:paraId="216930EF" w14:textId="77777777" w:rsidR="00717BDF" w:rsidRPr="00AF59B5" w:rsidRDefault="00717BDF" w:rsidP="00717BDF">
      <w:pPr>
        <w:sectPr w:rsidR="00717BDF" w:rsidRPr="00AF59B5" w:rsidSect="00E6751E">
          <w:pgSz w:w="11906" w:h="16838"/>
          <w:pgMar w:top="1134" w:right="567" w:bottom="1134" w:left="1701" w:header="709" w:footer="709" w:gutter="0"/>
          <w:cols w:space="708"/>
          <w:docGrid w:linePitch="360"/>
        </w:sectPr>
      </w:pPr>
    </w:p>
    <w:p w14:paraId="787AA31B" w14:textId="4859870C" w:rsidR="00EA23E3" w:rsidRPr="00AF59B5" w:rsidRDefault="00EA23E3" w:rsidP="00E53792">
      <w:pPr>
        <w:pStyle w:val="a0"/>
        <w:keepNext/>
        <w:keepLines/>
        <w:pageBreakBefore/>
        <w:spacing w:before="0"/>
      </w:pPr>
      <w:bookmarkStart w:id="68" w:name="_Toc142995430"/>
      <w:r w:rsidRPr="00AF59B5">
        <w:t>Экологические аспекты мероприятий по строительству, реконструкции и модернизации объектов централизованных систем водоснабжения</w:t>
      </w:r>
      <w:bookmarkEnd w:id="68"/>
    </w:p>
    <w:p w14:paraId="70DC336B" w14:textId="27CD1A3F" w:rsidR="00F44047" w:rsidRPr="00AF59B5" w:rsidRDefault="00F44047" w:rsidP="001A1B43">
      <w:pPr>
        <w:pStyle w:val="111"/>
      </w:pPr>
      <w:bookmarkStart w:id="69" w:name="_Toc142995431"/>
      <w:r w:rsidRPr="00AF59B5">
        <w:t>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69"/>
    </w:p>
    <w:p w14:paraId="70E39A3D" w14:textId="1778E3F7" w:rsidR="009500F9" w:rsidRPr="00AF59B5" w:rsidRDefault="009500F9" w:rsidP="009500F9">
      <w:r w:rsidRPr="00AF59B5">
        <w:t>Одним из постоянных источников концентрированного загрязнения поверхностных водоемов являются сбрасываемые без обработки воды, образующиеся в результате промывки фильтровальных сооружений станций водоочистки.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w:t>
      </w:r>
      <w:r w:rsidR="00240447" w:rsidRPr="00AF59B5">
        <w:t>вующего процессам самоочищения.</w:t>
      </w:r>
    </w:p>
    <w:p w14:paraId="66A10FD7" w14:textId="7DCC1113" w:rsidR="009500F9" w:rsidRPr="00AF59B5" w:rsidRDefault="009500F9" w:rsidP="009500F9">
      <w:r w:rsidRPr="00AF59B5">
        <w:t>Технологический процесс забора воды из источника воды и транспортирования её в водопроводную сеть не сопр</w:t>
      </w:r>
      <w:r w:rsidR="00240447" w:rsidRPr="00AF59B5">
        <w:t>овождается вредными выбросами.</w:t>
      </w:r>
    </w:p>
    <w:p w14:paraId="4BE9AAB5" w14:textId="2CD7F4FE" w:rsidR="009500F9" w:rsidRPr="00AF59B5" w:rsidRDefault="009500F9" w:rsidP="009500F9">
      <w:r w:rsidRPr="00AF59B5">
        <w:t>Эксплуатация водопроводной сети, а также ее строительство, не предусматривают каких-либо сбросов вредных</w:t>
      </w:r>
      <w:r w:rsidR="00240447" w:rsidRPr="00AF59B5">
        <w:t xml:space="preserve"> веществ в водоемы и на рельеф.</w:t>
      </w:r>
    </w:p>
    <w:p w14:paraId="5E46C867" w14:textId="77777777" w:rsidR="009500F9" w:rsidRPr="00AF59B5" w:rsidRDefault="009500F9" w:rsidP="009500F9">
      <w:r w:rsidRPr="00AF59B5">
        <w:t>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p>
    <w:p w14:paraId="5DA5A218" w14:textId="77777777" w:rsidR="009500F9" w:rsidRPr="00AF59B5" w:rsidRDefault="009500F9" w:rsidP="00381D09"/>
    <w:p w14:paraId="2DFCC5BB" w14:textId="76E16BCA" w:rsidR="00F44047" w:rsidRPr="00AF59B5" w:rsidRDefault="00F44047" w:rsidP="001A1B43">
      <w:pPr>
        <w:pStyle w:val="111"/>
      </w:pPr>
      <w:bookmarkStart w:id="70" w:name="_Toc142995432"/>
      <w:r w:rsidRPr="00AF59B5">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bookmarkEnd w:id="70"/>
    </w:p>
    <w:p w14:paraId="76BC161C" w14:textId="703D0143" w:rsidR="009A0F1A" w:rsidRPr="00AF59B5" w:rsidRDefault="009A0F1A" w:rsidP="00F44047">
      <w:r w:rsidRPr="00AF59B5">
        <w:t xml:space="preserve">На </w:t>
      </w:r>
      <w:r w:rsidR="00A37987" w:rsidRPr="00AF59B5">
        <w:t xml:space="preserve">водозаборе </w:t>
      </w:r>
      <w:r w:rsidR="00B32B61" w:rsidRPr="00AF59B5">
        <w:t xml:space="preserve">АО «Водоканал» г. Якутск </w:t>
      </w:r>
      <w:r w:rsidRPr="00AF59B5">
        <w:t xml:space="preserve">для обеспечения экологической безопасности, реализованы мероприятия по внедрению технологии обеззараживания с использованием безопасных </w:t>
      </w:r>
      <w:proofErr w:type="spellStart"/>
      <w:r w:rsidRPr="00AF59B5">
        <w:t>экологичных</w:t>
      </w:r>
      <w:proofErr w:type="spellEnd"/>
      <w:r w:rsidRPr="00AF59B5">
        <w:t xml:space="preserve"> реагентов – гипохлорита натрия вместо жидкого хлора и сульфата аммония вместо аммиачной воды. Содержание хлороформа и других хлорорганических соединений в водопроводной воде, в несколько раз ниже предельно допустимых величин, установленных санитарными нормативами. Проведенные мероприятия исключили возможное негативное воздействие на окружающую среду при применении реагентов, используемых при водоподготовке. </w:t>
      </w:r>
    </w:p>
    <w:p w14:paraId="5EBD8B82" w14:textId="77777777" w:rsidR="00B32B61" w:rsidRPr="00AF59B5" w:rsidRDefault="00B32B61" w:rsidP="00F44047"/>
    <w:p w14:paraId="2C715C52" w14:textId="4D9D05F9" w:rsidR="00EA23E3" w:rsidRPr="00AF59B5" w:rsidRDefault="00EA23E3" w:rsidP="00E53792">
      <w:pPr>
        <w:pStyle w:val="a0"/>
        <w:keepNext/>
        <w:keepLines/>
        <w:pageBreakBefore/>
        <w:spacing w:before="0"/>
      </w:pPr>
      <w:bookmarkStart w:id="71" w:name="_Toc142995433"/>
      <w:r w:rsidRPr="00AF59B5">
        <w:t>Оценка объемов капитальных вложений в строительство, реконструкцию и модернизацию объектов централизованных систем водоснабжения</w:t>
      </w:r>
      <w:bookmarkEnd w:id="71"/>
    </w:p>
    <w:p w14:paraId="7D915696" w14:textId="0D6E0F3A" w:rsidR="00F44047" w:rsidRPr="00AF59B5" w:rsidRDefault="00F44047" w:rsidP="001A1B43">
      <w:pPr>
        <w:pStyle w:val="111"/>
      </w:pPr>
      <w:bookmarkStart w:id="72" w:name="_Toc142995434"/>
      <w:r w:rsidRPr="00AF59B5">
        <w:t>Оценка стоимости основных мероприятий по реализации схем водоснабжения</w:t>
      </w:r>
      <w:bookmarkEnd w:id="72"/>
    </w:p>
    <w:p w14:paraId="5307520A" w14:textId="77777777" w:rsidR="00DB2655" w:rsidRPr="00AF59B5" w:rsidRDefault="00DB2655" w:rsidP="00DB2655">
      <w:pPr>
        <w:pStyle w:val="afff0"/>
      </w:pPr>
      <w:r w:rsidRPr="00AF59B5">
        <w:t xml:space="preserve">Определение стоимости на разных этапах проектирования должно осуществляться различными методиками. На </w:t>
      </w:r>
      <w:proofErr w:type="spellStart"/>
      <w:r w:rsidRPr="00AF59B5">
        <w:t>предпроектной</w:t>
      </w:r>
      <w:proofErr w:type="spellEnd"/>
      <w:r w:rsidRPr="00AF59B5">
        <w:t xml:space="preserve">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w:t>
      </w:r>
    </w:p>
    <w:p w14:paraId="5AE31CE0" w14:textId="3FA50264" w:rsidR="00DB2655" w:rsidRPr="00AF59B5" w:rsidRDefault="00DB2655" w:rsidP="00DB2655">
      <w:pPr>
        <w:pStyle w:val="afff0"/>
      </w:pPr>
      <w:r w:rsidRPr="00AF59B5">
        <w:t>При актуализации схемы водоснабжения городского округа «</w:t>
      </w:r>
      <w:proofErr w:type="spellStart"/>
      <w:r w:rsidRPr="00AF59B5">
        <w:t>Жатай</w:t>
      </w:r>
      <w:proofErr w:type="spellEnd"/>
      <w:r w:rsidRPr="00AF59B5">
        <w:t>» оценка затрат была выполнена с применением следующих методов:</w:t>
      </w:r>
    </w:p>
    <w:p w14:paraId="55D7B602" w14:textId="5E1EE641" w:rsidR="00DB2655" w:rsidRPr="00AF59B5" w:rsidRDefault="00DB2655" w:rsidP="00DB2655">
      <w:pPr>
        <w:pStyle w:val="a1"/>
      </w:pPr>
      <w:r w:rsidRPr="00AF59B5">
        <w:t>расчет затрат на реализацию мероприятий с применением нормативов цен строительства (НЦС), оценка затрат на строительство и реконструкцию тепловых сетей выполнена на основании сборника «Государственные сметные нормативы. Укрупненные нормативы цены строительства. НЦС 81</w:t>
      </w:r>
      <w:r w:rsidRPr="00AF59B5">
        <w:noBreakHyphen/>
        <w:t>02</w:t>
      </w:r>
      <w:r w:rsidRPr="00AF59B5">
        <w:noBreakHyphen/>
        <w:t>14</w:t>
      </w:r>
      <w:r w:rsidRPr="00AF59B5">
        <w:noBreakHyphen/>
        <w:t>2023. Сборник №14. Наружные тепловые сети и канализация»;</w:t>
      </w:r>
    </w:p>
    <w:p w14:paraId="735FEB02" w14:textId="13023569" w:rsidR="00DB2655" w:rsidRPr="00AF59B5" w:rsidRDefault="00DB2655" w:rsidP="00DB2655">
      <w:pPr>
        <w:pStyle w:val="a1"/>
      </w:pPr>
      <w:r w:rsidRPr="00AF59B5">
        <w:t>включение в состав мероприятий, предусмотренных Инвестиционной программой МУП «</w:t>
      </w:r>
      <w:proofErr w:type="spellStart"/>
      <w:r w:rsidR="00A15069" w:rsidRPr="00AF59B5">
        <w:t>Жатайтеплосеть</w:t>
      </w:r>
      <w:proofErr w:type="spellEnd"/>
      <w:r w:rsidRPr="00AF59B5">
        <w:t>» в сфере холодного водоснабжения на 2024 - 2028 гг.</w:t>
      </w:r>
    </w:p>
    <w:p w14:paraId="12CDC9AF" w14:textId="29CAC00F" w:rsidR="0073753F" w:rsidRPr="00AF59B5" w:rsidRDefault="00DB2655" w:rsidP="00DB0F4A">
      <w:pPr>
        <w:pStyle w:val="afff0"/>
      </w:pPr>
      <w:r w:rsidRPr="00AF59B5">
        <w:t>Перечень мероприятий с указанием стоимости их реализации в ценах на момент актуализации настоящей схемы водоснабжения представлен в таблице ниже.</w:t>
      </w:r>
    </w:p>
    <w:p w14:paraId="6236BBFD" w14:textId="77777777" w:rsidR="0073753F" w:rsidRPr="00AF59B5" w:rsidRDefault="0073753F">
      <w:pPr>
        <w:spacing w:after="160" w:line="259" w:lineRule="auto"/>
        <w:ind w:firstLine="0"/>
        <w:jc w:val="left"/>
        <w:rPr>
          <w:rFonts w:eastAsia="Times New Roman" w:cs="Times New Roman"/>
          <w:szCs w:val="26"/>
          <w:lang w:eastAsia="ru-RU" w:bidi="ru-RU"/>
        </w:rPr>
      </w:pPr>
      <w:r w:rsidRPr="00AF59B5">
        <w:br w:type="page"/>
      </w:r>
    </w:p>
    <w:p w14:paraId="41DD267C" w14:textId="03371078" w:rsidR="00DB0F4A" w:rsidRPr="00AF59B5" w:rsidRDefault="00DB0F4A" w:rsidP="00DB0F4A">
      <w:pPr>
        <w:pStyle w:val="-"/>
        <w:numPr>
          <w:ilvl w:val="6"/>
          <w:numId w:val="43"/>
        </w:numPr>
        <w:tabs>
          <w:tab w:val="clear" w:pos="1276"/>
          <w:tab w:val="left" w:pos="0"/>
        </w:tabs>
        <w:ind w:left="0" w:firstLine="0"/>
      </w:pPr>
      <w:r w:rsidRPr="00AF59B5">
        <w:t>Перечень мероприятий схемы водоснабжения</w:t>
      </w:r>
    </w:p>
    <w:tbl>
      <w:tblPr>
        <w:tblW w:w="5000" w:type="pct"/>
        <w:tblLook w:val="04A0" w:firstRow="1" w:lastRow="0" w:firstColumn="1" w:lastColumn="0" w:noHBand="0" w:noVBand="1"/>
      </w:tblPr>
      <w:tblGrid>
        <w:gridCol w:w="741"/>
        <w:gridCol w:w="3491"/>
        <w:gridCol w:w="1425"/>
        <w:gridCol w:w="1658"/>
        <w:gridCol w:w="2313"/>
      </w:tblGrid>
      <w:tr w:rsidR="00DB0F4A" w:rsidRPr="00AF59B5" w14:paraId="3197BC12" w14:textId="77777777" w:rsidTr="00724C2A">
        <w:trPr>
          <w:trHeight w:val="765"/>
          <w:tblHeader/>
        </w:trPr>
        <w:tc>
          <w:tcPr>
            <w:tcW w:w="3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BA7AD7" w14:textId="77777777" w:rsidR="00DB0F4A" w:rsidRPr="00AF59B5" w:rsidRDefault="00DB0F4A" w:rsidP="002F2C6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1813" w:type="pct"/>
            <w:tcBorders>
              <w:top w:val="single" w:sz="4" w:space="0" w:color="auto"/>
              <w:left w:val="nil"/>
              <w:bottom w:val="single" w:sz="4" w:space="0" w:color="auto"/>
              <w:right w:val="single" w:sz="4" w:space="0" w:color="auto"/>
            </w:tcBorders>
            <w:shd w:val="clear" w:color="auto" w:fill="auto"/>
            <w:vAlign w:val="center"/>
            <w:hideMark/>
          </w:tcPr>
          <w:p w14:paraId="77077EEA" w14:textId="77777777" w:rsidR="00DB0F4A" w:rsidRPr="00AF59B5" w:rsidRDefault="00DB0F4A" w:rsidP="002F2C6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мероприятия</w:t>
            </w:r>
          </w:p>
        </w:tc>
        <w:tc>
          <w:tcPr>
            <w:tcW w:w="740" w:type="pct"/>
            <w:tcBorders>
              <w:top w:val="single" w:sz="4" w:space="0" w:color="auto"/>
              <w:left w:val="nil"/>
              <w:bottom w:val="single" w:sz="4" w:space="0" w:color="auto"/>
              <w:right w:val="single" w:sz="4" w:space="0" w:color="auto"/>
            </w:tcBorders>
            <w:shd w:val="clear" w:color="auto" w:fill="auto"/>
            <w:vAlign w:val="center"/>
            <w:hideMark/>
          </w:tcPr>
          <w:p w14:paraId="759CDE1A" w14:textId="77777777" w:rsidR="00DB0F4A" w:rsidRPr="00AF59B5" w:rsidRDefault="00DB0F4A" w:rsidP="002F2C6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Плановый год начала мероприятия</w:t>
            </w:r>
          </w:p>
        </w:tc>
        <w:tc>
          <w:tcPr>
            <w:tcW w:w="861" w:type="pct"/>
            <w:tcBorders>
              <w:top w:val="single" w:sz="4" w:space="0" w:color="auto"/>
              <w:left w:val="nil"/>
              <w:bottom w:val="single" w:sz="4" w:space="0" w:color="auto"/>
              <w:right w:val="single" w:sz="4" w:space="0" w:color="auto"/>
            </w:tcBorders>
            <w:shd w:val="clear" w:color="auto" w:fill="auto"/>
            <w:vAlign w:val="center"/>
            <w:hideMark/>
          </w:tcPr>
          <w:p w14:paraId="1E017878" w14:textId="77777777" w:rsidR="00DB0F4A" w:rsidRPr="00AF59B5" w:rsidRDefault="00DB0F4A" w:rsidP="002F2C6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Плановый год завершения мероприятия</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39775229" w14:textId="77777777" w:rsidR="00DB0F4A" w:rsidRPr="00AF59B5" w:rsidRDefault="00DB0F4A" w:rsidP="002F2C6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xml:space="preserve">Стоимость мероприятия в текущих ценах, тыс. </w:t>
            </w:r>
            <w:proofErr w:type="spellStart"/>
            <w:r w:rsidRPr="00AF59B5">
              <w:rPr>
                <w:rFonts w:eastAsia="Times New Roman" w:cs="Times New Roman"/>
                <w:b/>
                <w:bCs/>
                <w:color w:val="000000"/>
                <w:sz w:val="20"/>
                <w:szCs w:val="20"/>
                <w:lang w:eastAsia="ru-RU"/>
              </w:rPr>
              <w:t>руб</w:t>
            </w:r>
            <w:proofErr w:type="spellEnd"/>
            <w:r w:rsidRPr="00AF59B5">
              <w:rPr>
                <w:rFonts w:eastAsia="Times New Roman" w:cs="Times New Roman"/>
                <w:b/>
                <w:bCs/>
                <w:color w:val="000000"/>
                <w:sz w:val="20"/>
                <w:szCs w:val="20"/>
                <w:lang w:eastAsia="ru-RU"/>
              </w:rPr>
              <w:t xml:space="preserve"> без НДС</w:t>
            </w:r>
          </w:p>
        </w:tc>
      </w:tr>
      <w:tr w:rsidR="00AD1DD3" w:rsidRPr="00AF59B5" w14:paraId="1E00D244" w14:textId="77777777" w:rsidTr="00724C2A">
        <w:trPr>
          <w:trHeight w:val="570"/>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2516DBD4"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w:t>
            </w:r>
          </w:p>
        </w:tc>
        <w:tc>
          <w:tcPr>
            <w:tcW w:w="1813" w:type="pct"/>
            <w:tcBorders>
              <w:top w:val="nil"/>
              <w:left w:val="nil"/>
              <w:bottom w:val="single" w:sz="4" w:space="0" w:color="auto"/>
              <w:right w:val="single" w:sz="4" w:space="0" w:color="auto"/>
            </w:tcBorders>
            <w:shd w:val="clear" w:color="auto" w:fill="auto"/>
            <w:vAlign w:val="center"/>
            <w:hideMark/>
          </w:tcPr>
          <w:p w14:paraId="78FC0CF5"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Разработка ПСД и ПИР для реконструкции емкости №1,2 V=2000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 xml:space="preserve"> на ФНС;</w:t>
            </w:r>
          </w:p>
        </w:tc>
        <w:tc>
          <w:tcPr>
            <w:tcW w:w="740" w:type="pct"/>
            <w:tcBorders>
              <w:top w:val="nil"/>
              <w:left w:val="nil"/>
              <w:bottom w:val="single" w:sz="4" w:space="0" w:color="auto"/>
              <w:right w:val="single" w:sz="4" w:space="0" w:color="auto"/>
            </w:tcBorders>
            <w:shd w:val="clear" w:color="auto" w:fill="auto"/>
            <w:vAlign w:val="center"/>
            <w:hideMark/>
          </w:tcPr>
          <w:p w14:paraId="788A1500"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2024</w:t>
            </w:r>
          </w:p>
        </w:tc>
        <w:tc>
          <w:tcPr>
            <w:tcW w:w="861" w:type="pct"/>
            <w:tcBorders>
              <w:top w:val="nil"/>
              <w:left w:val="nil"/>
              <w:bottom w:val="single" w:sz="4" w:space="0" w:color="auto"/>
              <w:right w:val="single" w:sz="4" w:space="0" w:color="auto"/>
            </w:tcBorders>
            <w:shd w:val="clear" w:color="auto" w:fill="auto"/>
            <w:vAlign w:val="center"/>
            <w:hideMark/>
          </w:tcPr>
          <w:p w14:paraId="6454A6E5"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201" w:type="pct"/>
            <w:tcBorders>
              <w:top w:val="nil"/>
              <w:left w:val="nil"/>
              <w:bottom w:val="single" w:sz="4" w:space="0" w:color="auto"/>
              <w:right w:val="single" w:sz="4" w:space="0" w:color="auto"/>
            </w:tcBorders>
            <w:shd w:val="clear" w:color="auto" w:fill="auto"/>
            <w:noWrap/>
            <w:vAlign w:val="center"/>
            <w:hideMark/>
          </w:tcPr>
          <w:p w14:paraId="1E938FD0" w14:textId="68E53298" w:rsidR="00AD1DD3" w:rsidRPr="00AF59B5" w:rsidRDefault="00AD1DD3" w:rsidP="00AD1DD3">
            <w:pPr>
              <w:spacing w:line="240" w:lineRule="auto"/>
              <w:ind w:firstLine="0"/>
              <w:jc w:val="center"/>
              <w:rPr>
                <w:rFonts w:eastAsia="Times New Roman" w:cs="Times New Roman"/>
                <w:sz w:val="20"/>
                <w:szCs w:val="20"/>
                <w:lang w:eastAsia="ru-RU"/>
              </w:rPr>
            </w:pPr>
            <w:r w:rsidRPr="00AF59B5">
              <w:rPr>
                <w:sz w:val="20"/>
                <w:szCs w:val="20"/>
              </w:rPr>
              <w:t>754,00</w:t>
            </w:r>
          </w:p>
        </w:tc>
      </w:tr>
      <w:tr w:rsidR="00AD1DD3" w:rsidRPr="00AF59B5" w14:paraId="4CFFEBAF" w14:textId="77777777" w:rsidTr="00724C2A">
        <w:trPr>
          <w:trHeight w:val="31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208F3AEB"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w:t>
            </w:r>
          </w:p>
        </w:tc>
        <w:tc>
          <w:tcPr>
            <w:tcW w:w="1813" w:type="pct"/>
            <w:tcBorders>
              <w:top w:val="nil"/>
              <w:left w:val="nil"/>
              <w:bottom w:val="single" w:sz="4" w:space="0" w:color="auto"/>
              <w:right w:val="single" w:sz="4" w:space="0" w:color="auto"/>
            </w:tcBorders>
            <w:shd w:val="clear" w:color="auto" w:fill="auto"/>
            <w:vAlign w:val="center"/>
            <w:hideMark/>
          </w:tcPr>
          <w:p w14:paraId="31D41666" w14:textId="53E69DCD"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Реконструкция емкости №1 V=2000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 xml:space="preserve"> на ФНС;</w:t>
            </w:r>
          </w:p>
        </w:tc>
        <w:tc>
          <w:tcPr>
            <w:tcW w:w="740" w:type="pct"/>
            <w:tcBorders>
              <w:top w:val="nil"/>
              <w:left w:val="nil"/>
              <w:bottom w:val="single" w:sz="4" w:space="0" w:color="auto"/>
              <w:right w:val="single" w:sz="4" w:space="0" w:color="auto"/>
            </w:tcBorders>
            <w:shd w:val="clear" w:color="auto" w:fill="auto"/>
            <w:vAlign w:val="center"/>
            <w:hideMark/>
          </w:tcPr>
          <w:p w14:paraId="306C1668"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861" w:type="pct"/>
            <w:tcBorders>
              <w:top w:val="nil"/>
              <w:left w:val="nil"/>
              <w:bottom w:val="single" w:sz="4" w:space="0" w:color="auto"/>
              <w:right w:val="single" w:sz="4" w:space="0" w:color="auto"/>
            </w:tcBorders>
            <w:shd w:val="clear" w:color="auto" w:fill="auto"/>
            <w:vAlign w:val="center"/>
            <w:hideMark/>
          </w:tcPr>
          <w:p w14:paraId="3DA454F8"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201" w:type="pct"/>
            <w:tcBorders>
              <w:top w:val="nil"/>
              <w:left w:val="nil"/>
              <w:bottom w:val="single" w:sz="4" w:space="0" w:color="auto"/>
              <w:right w:val="single" w:sz="4" w:space="0" w:color="auto"/>
            </w:tcBorders>
            <w:shd w:val="clear" w:color="auto" w:fill="auto"/>
            <w:vAlign w:val="center"/>
            <w:hideMark/>
          </w:tcPr>
          <w:p w14:paraId="645C88FB" w14:textId="26790E6D"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4 000,00</w:t>
            </w:r>
          </w:p>
        </w:tc>
      </w:tr>
      <w:tr w:rsidR="00AD1DD3" w:rsidRPr="00AF59B5" w14:paraId="0047A639" w14:textId="77777777" w:rsidTr="00724C2A">
        <w:trPr>
          <w:trHeight w:val="31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11018500"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w:t>
            </w:r>
          </w:p>
        </w:tc>
        <w:tc>
          <w:tcPr>
            <w:tcW w:w="1813" w:type="pct"/>
            <w:tcBorders>
              <w:top w:val="nil"/>
              <w:left w:val="nil"/>
              <w:bottom w:val="single" w:sz="4" w:space="0" w:color="auto"/>
              <w:right w:val="single" w:sz="4" w:space="0" w:color="auto"/>
            </w:tcBorders>
            <w:shd w:val="clear" w:color="auto" w:fill="auto"/>
            <w:vAlign w:val="center"/>
            <w:hideMark/>
          </w:tcPr>
          <w:p w14:paraId="0257FE1C"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Реконструкция емкости №2 V=2000 м</w:t>
            </w:r>
            <w:r w:rsidRPr="00AF59B5">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 xml:space="preserve"> на ФНС;</w:t>
            </w:r>
          </w:p>
        </w:tc>
        <w:tc>
          <w:tcPr>
            <w:tcW w:w="740" w:type="pct"/>
            <w:tcBorders>
              <w:top w:val="nil"/>
              <w:left w:val="nil"/>
              <w:bottom w:val="single" w:sz="4" w:space="0" w:color="auto"/>
              <w:right w:val="single" w:sz="4" w:space="0" w:color="auto"/>
            </w:tcBorders>
            <w:shd w:val="clear" w:color="auto" w:fill="auto"/>
            <w:vAlign w:val="center"/>
            <w:hideMark/>
          </w:tcPr>
          <w:p w14:paraId="04BC38FD"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861" w:type="pct"/>
            <w:tcBorders>
              <w:top w:val="nil"/>
              <w:left w:val="nil"/>
              <w:bottom w:val="single" w:sz="4" w:space="0" w:color="auto"/>
              <w:right w:val="single" w:sz="4" w:space="0" w:color="auto"/>
            </w:tcBorders>
            <w:shd w:val="clear" w:color="auto" w:fill="auto"/>
            <w:vAlign w:val="center"/>
            <w:hideMark/>
          </w:tcPr>
          <w:p w14:paraId="43E2F9F5"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201" w:type="pct"/>
            <w:tcBorders>
              <w:top w:val="nil"/>
              <w:left w:val="nil"/>
              <w:bottom w:val="single" w:sz="4" w:space="0" w:color="auto"/>
              <w:right w:val="single" w:sz="4" w:space="0" w:color="auto"/>
            </w:tcBorders>
            <w:shd w:val="clear" w:color="auto" w:fill="auto"/>
            <w:vAlign w:val="center"/>
            <w:hideMark/>
          </w:tcPr>
          <w:p w14:paraId="759C17BD" w14:textId="4CBB11E6"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4 000,00</w:t>
            </w:r>
          </w:p>
        </w:tc>
      </w:tr>
      <w:tr w:rsidR="00AD1DD3" w:rsidRPr="00AF59B5" w14:paraId="17456CFD" w14:textId="77777777" w:rsidTr="00724C2A">
        <w:trPr>
          <w:trHeight w:val="76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57C09639"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w:t>
            </w:r>
          </w:p>
        </w:tc>
        <w:tc>
          <w:tcPr>
            <w:tcW w:w="1813" w:type="pct"/>
            <w:tcBorders>
              <w:top w:val="nil"/>
              <w:left w:val="nil"/>
              <w:bottom w:val="single" w:sz="4" w:space="0" w:color="auto"/>
              <w:right w:val="single" w:sz="4" w:space="0" w:color="auto"/>
            </w:tcBorders>
            <w:shd w:val="clear" w:color="auto" w:fill="auto"/>
            <w:vAlign w:val="center"/>
            <w:hideMark/>
          </w:tcPr>
          <w:p w14:paraId="124FE76C"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Приобретение и установка </w:t>
            </w:r>
            <w:proofErr w:type="spellStart"/>
            <w:r w:rsidRPr="00AF59B5">
              <w:rPr>
                <w:rFonts w:eastAsia="Times New Roman" w:cs="Times New Roman"/>
                <w:color w:val="000000"/>
                <w:sz w:val="20"/>
                <w:szCs w:val="20"/>
                <w:lang w:eastAsia="ru-RU"/>
              </w:rPr>
              <w:t>дохлорирования</w:t>
            </w:r>
            <w:proofErr w:type="spellEnd"/>
            <w:r w:rsidRPr="00AF59B5">
              <w:rPr>
                <w:rFonts w:eastAsia="Times New Roman" w:cs="Times New Roman"/>
                <w:color w:val="000000"/>
                <w:sz w:val="20"/>
                <w:szCs w:val="20"/>
                <w:lang w:eastAsia="ru-RU"/>
              </w:rPr>
              <w:t xml:space="preserve"> и доочистки воды в соответствии нормам (гидролизная установка) на ФНС;</w:t>
            </w:r>
          </w:p>
        </w:tc>
        <w:tc>
          <w:tcPr>
            <w:tcW w:w="740" w:type="pct"/>
            <w:tcBorders>
              <w:top w:val="nil"/>
              <w:left w:val="nil"/>
              <w:bottom w:val="single" w:sz="4" w:space="0" w:color="auto"/>
              <w:right w:val="single" w:sz="4" w:space="0" w:color="auto"/>
            </w:tcBorders>
            <w:shd w:val="clear" w:color="auto" w:fill="auto"/>
            <w:vAlign w:val="center"/>
            <w:hideMark/>
          </w:tcPr>
          <w:p w14:paraId="1E6DCC83"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861" w:type="pct"/>
            <w:tcBorders>
              <w:top w:val="nil"/>
              <w:left w:val="nil"/>
              <w:bottom w:val="single" w:sz="4" w:space="0" w:color="auto"/>
              <w:right w:val="single" w:sz="4" w:space="0" w:color="auto"/>
            </w:tcBorders>
            <w:shd w:val="clear" w:color="auto" w:fill="auto"/>
            <w:vAlign w:val="center"/>
            <w:hideMark/>
          </w:tcPr>
          <w:p w14:paraId="754B92DB"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201" w:type="pct"/>
            <w:tcBorders>
              <w:top w:val="nil"/>
              <w:left w:val="nil"/>
              <w:bottom w:val="single" w:sz="4" w:space="0" w:color="auto"/>
              <w:right w:val="single" w:sz="4" w:space="0" w:color="auto"/>
            </w:tcBorders>
            <w:shd w:val="clear" w:color="auto" w:fill="auto"/>
            <w:vAlign w:val="center"/>
            <w:hideMark/>
          </w:tcPr>
          <w:p w14:paraId="6F4DD085" w14:textId="0ABFBA5E"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5 900,0</w:t>
            </w:r>
          </w:p>
        </w:tc>
      </w:tr>
      <w:tr w:rsidR="00AD1DD3" w:rsidRPr="00AF59B5" w14:paraId="66F011FF" w14:textId="77777777" w:rsidTr="00724C2A">
        <w:trPr>
          <w:trHeight w:val="76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5D72E453"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w:t>
            </w:r>
          </w:p>
        </w:tc>
        <w:tc>
          <w:tcPr>
            <w:tcW w:w="1813" w:type="pct"/>
            <w:tcBorders>
              <w:top w:val="nil"/>
              <w:left w:val="nil"/>
              <w:bottom w:val="single" w:sz="4" w:space="0" w:color="auto"/>
              <w:right w:val="single" w:sz="4" w:space="0" w:color="auto"/>
            </w:tcBorders>
            <w:shd w:val="clear" w:color="auto" w:fill="auto"/>
            <w:vAlign w:val="center"/>
            <w:hideMark/>
          </w:tcPr>
          <w:p w14:paraId="1BAE29C2" w14:textId="1EAF473D"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Разработка ПСД и ПИР для реконструкции водовода Якутск-</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от границы раздела между АО «Водоканал»</w:t>
            </w:r>
            <w:r w:rsidR="00F559E8" w:rsidRPr="00AF59B5">
              <w:rPr>
                <w:sz w:val="20"/>
                <w:szCs w:val="20"/>
              </w:rPr>
              <w:t xml:space="preserve"> и МУП «</w:t>
            </w:r>
            <w:proofErr w:type="spellStart"/>
            <w:r w:rsidR="00F559E8" w:rsidRPr="00AF59B5">
              <w:rPr>
                <w:sz w:val="20"/>
                <w:szCs w:val="20"/>
              </w:rPr>
              <w:t>Жатайтеплосеть</w:t>
            </w:r>
            <w:proofErr w:type="spellEnd"/>
            <w:r w:rsidR="00F559E8" w:rsidRPr="00AF59B5">
              <w:rPr>
                <w:sz w:val="20"/>
                <w:szCs w:val="20"/>
              </w:rPr>
              <w:t>»</w:t>
            </w:r>
            <w:r w:rsidR="00F559E8" w:rsidRPr="00AF59B5">
              <w:t xml:space="preserve"> </w:t>
            </w:r>
            <w:r w:rsidRPr="00AF59B5">
              <w:rPr>
                <w:rFonts w:eastAsia="Times New Roman" w:cs="Times New Roman"/>
                <w:color w:val="000000"/>
                <w:sz w:val="20"/>
                <w:szCs w:val="20"/>
                <w:lang w:eastAsia="ru-RU"/>
              </w:rPr>
              <w:t xml:space="preserve"> до ФНС;</w:t>
            </w:r>
          </w:p>
        </w:tc>
        <w:tc>
          <w:tcPr>
            <w:tcW w:w="740" w:type="pct"/>
            <w:tcBorders>
              <w:top w:val="nil"/>
              <w:left w:val="nil"/>
              <w:bottom w:val="single" w:sz="4" w:space="0" w:color="auto"/>
              <w:right w:val="single" w:sz="4" w:space="0" w:color="auto"/>
            </w:tcBorders>
            <w:shd w:val="clear" w:color="auto" w:fill="auto"/>
            <w:vAlign w:val="center"/>
            <w:hideMark/>
          </w:tcPr>
          <w:p w14:paraId="0384B6A5"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861" w:type="pct"/>
            <w:tcBorders>
              <w:top w:val="nil"/>
              <w:left w:val="nil"/>
              <w:bottom w:val="single" w:sz="4" w:space="0" w:color="auto"/>
              <w:right w:val="single" w:sz="4" w:space="0" w:color="auto"/>
            </w:tcBorders>
            <w:shd w:val="clear" w:color="auto" w:fill="auto"/>
            <w:vAlign w:val="center"/>
            <w:hideMark/>
          </w:tcPr>
          <w:p w14:paraId="155F9024"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2025</w:t>
            </w:r>
          </w:p>
        </w:tc>
        <w:tc>
          <w:tcPr>
            <w:tcW w:w="1201" w:type="pct"/>
            <w:tcBorders>
              <w:top w:val="nil"/>
              <w:left w:val="nil"/>
              <w:bottom w:val="single" w:sz="4" w:space="0" w:color="auto"/>
              <w:right w:val="single" w:sz="4" w:space="0" w:color="auto"/>
            </w:tcBorders>
            <w:shd w:val="clear" w:color="auto" w:fill="auto"/>
            <w:vAlign w:val="center"/>
            <w:hideMark/>
          </w:tcPr>
          <w:p w14:paraId="0E297166" w14:textId="307F9B93"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8 155,0</w:t>
            </w:r>
          </w:p>
        </w:tc>
      </w:tr>
      <w:tr w:rsidR="00AD1DD3" w:rsidRPr="00AF59B5" w14:paraId="68D347FA" w14:textId="77777777" w:rsidTr="00724C2A">
        <w:trPr>
          <w:trHeight w:val="76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22EF4977"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w:t>
            </w:r>
          </w:p>
        </w:tc>
        <w:tc>
          <w:tcPr>
            <w:tcW w:w="1813" w:type="pct"/>
            <w:tcBorders>
              <w:top w:val="nil"/>
              <w:left w:val="nil"/>
              <w:bottom w:val="single" w:sz="4" w:space="0" w:color="auto"/>
              <w:right w:val="single" w:sz="4" w:space="0" w:color="auto"/>
            </w:tcBorders>
            <w:shd w:val="clear" w:color="auto" w:fill="auto"/>
            <w:vAlign w:val="center"/>
            <w:hideMark/>
          </w:tcPr>
          <w:p w14:paraId="50E22E4D" w14:textId="4909F81D"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Приобретение трубы для реконструкции водовода Якутск-</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от границы раздела между АО «Водоканал»</w:t>
            </w:r>
            <w:r w:rsidR="00F559E8" w:rsidRPr="00AF59B5">
              <w:rPr>
                <w:sz w:val="20"/>
                <w:szCs w:val="20"/>
              </w:rPr>
              <w:t xml:space="preserve"> и МУП «</w:t>
            </w:r>
            <w:proofErr w:type="spellStart"/>
            <w:r w:rsidR="00F559E8" w:rsidRPr="00AF59B5">
              <w:rPr>
                <w:sz w:val="20"/>
                <w:szCs w:val="20"/>
              </w:rPr>
              <w:t>Жатайтеплосеть</w:t>
            </w:r>
            <w:proofErr w:type="spellEnd"/>
            <w:r w:rsidR="00F559E8" w:rsidRPr="00AF59B5">
              <w:rPr>
                <w:sz w:val="20"/>
                <w:szCs w:val="20"/>
              </w:rPr>
              <w:t>»</w:t>
            </w:r>
            <w:r w:rsidR="00F559E8" w:rsidRPr="00AF59B5">
              <w:t xml:space="preserve"> </w:t>
            </w:r>
            <w:r w:rsidRPr="00AF59B5">
              <w:rPr>
                <w:rFonts w:eastAsia="Times New Roman" w:cs="Times New Roman"/>
                <w:color w:val="000000"/>
                <w:sz w:val="20"/>
                <w:szCs w:val="20"/>
                <w:lang w:eastAsia="ru-RU"/>
              </w:rPr>
              <w:t xml:space="preserve"> до ФНС;</w:t>
            </w:r>
          </w:p>
        </w:tc>
        <w:tc>
          <w:tcPr>
            <w:tcW w:w="740" w:type="pct"/>
            <w:tcBorders>
              <w:top w:val="nil"/>
              <w:left w:val="nil"/>
              <w:bottom w:val="single" w:sz="4" w:space="0" w:color="auto"/>
              <w:right w:val="single" w:sz="4" w:space="0" w:color="auto"/>
            </w:tcBorders>
            <w:shd w:val="clear" w:color="auto" w:fill="auto"/>
            <w:vAlign w:val="center"/>
            <w:hideMark/>
          </w:tcPr>
          <w:p w14:paraId="1017122C"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861" w:type="pct"/>
            <w:tcBorders>
              <w:top w:val="nil"/>
              <w:left w:val="nil"/>
              <w:bottom w:val="single" w:sz="4" w:space="0" w:color="auto"/>
              <w:right w:val="single" w:sz="4" w:space="0" w:color="auto"/>
            </w:tcBorders>
            <w:shd w:val="clear" w:color="auto" w:fill="auto"/>
            <w:vAlign w:val="center"/>
            <w:hideMark/>
          </w:tcPr>
          <w:p w14:paraId="6020DF6D"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2026</w:t>
            </w:r>
          </w:p>
        </w:tc>
        <w:tc>
          <w:tcPr>
            <w:tcW w:w="1201" w:type="pct"/>
            <w:tcBorders>
              <w:top w:val="nil"/>
              <w:left w:val="nil"/>
              <w:bottom w:val="single" w:sz="4" w:space="0" w:color="auto"/>
              <w:right w:val="single" w:sz="4" w:space="0" w:color="auto"/>
            </w:tcBorders>
            <w:shd w:val="clear" w:color="auto" w:fill="auto"/>
            <w:vAlign w:val="center"/>
            <w:hideMark/>
          </w:tcPr>
          <w:p w14:paraId="68283056" w14:textId="10AB2483"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21 500,0</w:t>
            </w:r>
          </w:p>
        </w:tc>
      </w:tr>
      <w:tr w:rsidR="00AD1DD3" w:rsidRPr="00AF59B5" w14:paraId="3F15F6BF" w14:textId="77777777" w:rsidTr="00724C2A">
        <w:trPr>
          <w:trHeight w:val="76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0C7D41E0"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7</w:t>
            </w:r>
          </w:p>
        </w:tc>
        <w:tc>
          <w:tcPr>
            <w:tcW w:w="1813" w:type="pct"/>
            <w:tcBorders>
              <w:top w:val="nil"/>
              <w:left w:val="nil"/>
              <w:bottom w:val="single" w:sz="4" w:space="0" w:color="auto"/>
              <w:right w:val="single" w:sz="4" w:space="0" w:color="auto"/>
            </w:tcBorders>
            <w:shd w:val="clear" w:color="auto" w:fill="auto"/>
            <w:vAlign w:val="center"/>
            <w:hideMark/>
          </w:tcPr>
          <w:p w14:paraId="3C54F21C" w14:textId="24C3F7D9"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Реконструкция водовода Якутск-</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от границы раздела между АО «Водоканал»</w:t>
            </w:r>
            <w:r w:rsidR="00F559E8" w:rsidRPr="00AF59B5">
              <w:rPr>
                <w:sz w:val="20"/>
                <w:szCs w:val="20"/>
              </w:rPr>
              <w:t xml:space="preserve"> и МУП «</w:t>
            </w:r>
            <w:proofErr w:type="spellStart"/>
            <w:r w:rsidR="00F559E8" w:rsidRPr="00AF59B5">
              <w:rPr>
                <w:sz w:val="20"/>
                <w:szCs w:val="20"/>
              </w:rPr>
              <w:t>Жатайтеплосеть</w:t>
            </w:r>
            <w:proofErr w:type="spellEnd"/>
            <w:r w:rsidR="00F559E8" w:rsidRPr="00AF59B5">
              <w:rPr>
                <w:sz w:val="20"/>
                <w:szCs w:val="20"/>
              </w:rPr>
              <w:t>»</w:t>
            </w:r>
            <w:r w:rsidR="00F559E8" w:rsidRPr="00AF59B5">
              <w:t xml:space="preserve"> </w:t>
            </w:r>
            <w:r w:rsidRPr="00AF59B5">
              <w:rPr>
                <w:rFonts w:eastAsia="Times New Roman" w:cs="Times New Roman"/>
                <w:color w:val="000000"/>
                <w:sz w:val="20"/>
                <w:szCs w:val="20"/>
                <w:lang w:eastAsia="ru-RU"/>
              </w:rPr>
              <w:t xml:space="preserve"> до ФНС (1 этап);</w:t>
            </w:r>
          </w:p>
        </w:tc>
        <w:tc>
          <w:tcPr>
            <w:tcW w:w="740" w:type="pct"/>
            <w:tcBorders>
              <w:top w:val="nil"/>
              <w:left w:val="nil"/>
              <w:bottom w:val="single" w:sz="4" w:space="0" w:color="auto"/>
              <w:right w:val="single" w:sz="4" w:space="0" w:color="auto"/>
            </w:tcBorders>
            <w:shd w:val="clear" w:color="auto" w:fill="auto"/>
            <w:vAlign w:val="center"/>
            <w:hideMark/>
          </w:tcPr>
          <w:p w14:paraId="21D8FDCE"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2027</w:t>
            </w:r>
          </w:p>
        </w:tc>
        <w:tc>
          <w:tcPr>
            <w:tcW w:w="861" w:type="pct"/>
            <w:tcBorders>
              <w:top w:val="nil"/>
              <w:left w:val="nil"/>
              <w:bottom w:val="single" w:sz="4" w:space="0" w:color="auto"/>
              <w:right w:val="single" w:sz="4" w:space="0" w:color="auto"/>
            </w:tcBorders>
            <w:shd w:val="clear" w:color="auto" w:fill="auto"/>
            <w:vAlign w:val="center"/>
            <w:hideMark/>
          </w:tcPr>
          <w:p w14:paraId="1C8D9550"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2027</w:t>
            </w:r>
          </w:p>
        </w:tc>
        <w:tc>
          <w:tcPr>
            <w:tcW w:w="1201" w:type="pct"/>
            <w:tcBorders>
              <w:top w:val="nil"/>
              <w:left w:val="nil"/>
              <w:bottom w:val="single" w:sz="4" w:space="0" w:color="auto"/>
              <w:right w:val="single" w:sz="4" w:space="0" w:color="auto"/>
            </w:tcBorders>
            <w:shd w:val="clear" w:color="auto" w:fill="auto"/>
            <w:vAlign w:val="center"/>
            <w:hideMark/>
          </w:tcPr>
          <w:p w14:paraId="7EA5F0DB" w14:textId="0F6DB6B2"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29 000,0</w:t>
            </w:r>
          </w:p>
        </w:tc>
      </w:tr>
      <w:tr w:rsidR="00AD1DD3" w:rsidRPr="00AF59B5" w14:paraId="57CC4D95" w14:textId="77777777" w:rsidTr="00724C2A">
        <w:trPr>
          <w:trHeight w:val="765"/>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48A7DA86"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w:t>
            </w:r>
          </w:p>
        </w:tc>
        <w:tc>
          <w:tcPr>
            <w:tcW w:w="1813" w:type="pct"/>
            <w:tcBorders>
              <w:top w:val="nil"/>
              <w:left w:val="nil"/>
              <w:bottom w:val="single" w:sz="4" w:space="0" w:color="auto"/>
              <w:right w:val="single" w:sz="4" w:space="0" w:color="auto"/>
            </w:tcBorders>
            <w:shd w:val="clear" w:color="auto" w:fill="auto"/>
            <w:vAlign w:val="center"/>
            <w:hideMark/>
          </w:tcPr>
          <w:p w14:paraId="6A77180D" w14:textId="1DAA542A"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Реконструкция водовода Якутск-</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от границы раздела между АО «Водоканал» </w:t>
            </w:r>
            <w:r w:rsidR="00F559E8" w:rsidRPr="00AF59B5">
              <w:rPr>
                <w:sz w:val="20"/>
                <w:szCs w:val="20"/>
              </w:rPr>
              <w:t>и МУП «</w:t>
            </w:r>
            <w:proofErr w:type="spellStart"/>
            <w:r w:rsidR="00F559E8" w:rsidRPr="00AF59B5">
              <w:rPr>
                <w:sz w:val="20"/>
                <w:szCs w:val="20"/>
              </w:rPr>
              <w:t>Жатайтеплосеть</w:t>
            </w:r>
            <w:proofErr w:type="spellEnd"/>
            <w:r w:rsidR="00F559E8" w:rsidRPr="00AF59B5">
              <w:rPr>
                <w:sz w:val="20"/>
                <w:szCs w:val="20"/>
              </w:rPr>
              <w:t>»</w:t>
            </w:r>
            <w:r w:rsidR="00F559E8" w:rsidRPr="00AF59B5">
              <w:t xml:space="preserve"> </w:t>
            </w:r>
            <w:r w:rsidRPr="00AF59B5">
              <w:rPr>
                <w:rFonts w:eastAsia="Times New Roman" w:cs="Times New Roman"/>
                <w:color w:val="000000"/>
                <w:sz w:val="20"/>
                <w:szCs w:val="20"/>
                <w:lang w:eastAsia="ru-RU"/>
              </w:rPr>
              <w:t>до ФНС (2 этап);</w:t>
            </w:r>
          </w:p>
        </w:tc>
        <w:tc>
          <w:tcPr>
            <w:tcW w:w="740" w:type="pct"/>
            <w:tcBorders>
              <w:top w:val="nil"/>
              <w:left w:val="nil"/>
              <w:bottom w:val="single" w:sz="4" w:space="0" w:color="auto"/>
              <w:right w:val="single" w:sz="4" w:space="0" w:color="auto"/>
            </w:tcBorders>
            <w:shd w:val="clear" w:color="auto" w:fill="auto"/>
            <w:vAlign w:val="center"/>
            <w:hideMark/>
          </w:tcPr>
          <w:p w14:paraId="75E28E99"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2028</w:t>
            </w:r>
          </w:p>
        </w:tc>
        <w:tc>
          <w:tcPr>
            <w:tcW w:w="861" w:type="pct"/>
            <w:tcBorders>
              <w:top w:val="nil"/>
              <w:left w:val="nil"/>
              <w:bottom w:val="single" w:sz="4" w:space="0" w:color="auto"/>
              <w:right w:val="single" w:sz="4" w:space="0" w:color="auto"/>
            </w:tcBorders>
            <w:shd w:val="clear" w:color="auto" w:fill="auto"/>
            <w:vAlign w:val="center"/>
            <w:hideMark/>
          </w:tcPr>
          <w:p w14:paraId="0F8588A8"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2028</w:t>
            </w:r>
          </w:p>
        </w:tc>
        <w:tc>
          <w:tcPr>
            <w:tcW w:w="1201" w:type="pct"/>
            <w:tcBorders>
              <w:top w:val="nil"/>
              <w:left w:val="nil"/>
              <w:bottom w:val="single" w:sz="4" w:space="0" w:color="auto"/>
              <w:right w:val="single" w:sz="4" w:space="0" w:color="auto"/>
            </w:tcBorders>
            <w:shd w:val="clear" w:color="auto" w:fill="auto"/>
            <w:vAlign w:val="center"/>
            <w:hideMark/>
          </w:tcPr>
          <w:p w14:paraId="10D85F4A" w14:textId="368103FE"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color w:val="000000"/>
                <w:sz w:val="20"/>
                <w:szCs w:val="20"/>
              </w:rPr>
              <w:t>29 000,0</w:t>
            </w:r>
          </w:p>
        </w:tc>
      </w:tr>
      <w:tr w:rsidR="00AD1DD3" w:rsidRPr="00AF59B5" w14:paraId="2FAB96B2" w14:textId="77777777" w:rsidTr="00724C2A">
        <w:trPr>
          <w:trHeight w:val="510"/>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53C933B4"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w:t>
            </w:r>
          </w:p>
        </w:tc>
        <w:tc>
          <w:tcPr>
            <w:tcW w:w="1813" w:type="pct"/>
            <w:tcBorders>
              <w:top w:val="nil"/>
              <w:left w:val="nil"/>
              <w:bottom w:val="single" w:sz="4" w:space="0" w:color="auto"/>
              <w:right w:val="single" w:sz="4" w:space="0" w:color="auto"/>
            </w:tcBorders>
            <w:shd w:val="clear" w:color="auto" w:fill="auto"/>
            <w:vAlign w:val="center"/>
            <w:hideMark/>
          </w:tcPr>
          <w:p w14:paraId="68D173C7" w14:textId="6E4EA14F"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Строительство сетей водоснабжения для подключения перспективных потребителей;</w:t>
            </w:r>
          </w:p>
        </w:tc>
        <w:tc>
          <w:tcPr>
            <w:tcW w:w="740" w:type="pct"/>
            <w:tcBorders>
              <w:top w:val="nil"/>
              <w:left w:val="nil"/>
              <w:bottom w:val="single" w:sz="4" w:space="0" w:color="auto"/>
              <w:right w:val="single" w:sz="4" w:space="0" w:color="auto"/>
            </w:tcBorders>
            <w:shd w:val="clear" w:color="auto" w:fill="auto"/>
            <w:vAlign w:val="center"/>
            <w:hideMark/>
          </w:tcPr>
          <w:p w14:paraId="46538F01"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861" w:type="pct"/>
            <w:tcBorders>
              <w:top w:val="nil"/>
              <w:left w:val="nil"/>
              <w:bottom w:val="single" w:sz="4" w:space="0" w:color="auto"/>
              <w:right w:val="single" w:sz="4" w:space="0" w:color="auto"/>
            </w:tcBorders>
            <w:shd w:val="clear" w:color="auto" w:fill="auto"/>
            <w:vAlign w:val="center"/>
            <w:hideMark/>
          </w:tcPr>
          <w:p w14:paraId="0EA200EB"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2032</w:t>
            </w:r>
          </w:p>
        </w:tc>
        <w:tc>
          <w:tcPr>
            <w:tcW w:w="1201" w:type="pct"/>
            <w:tcBorders>
              <w:top w:val="nil"/>
              <w:left w:val="nil"/>
              <w:bottom w:val="single" w:sz="4" w:space="0" w:color="auto"/>
              <w:right w:val="single" w:sz="4" w:space="0" w:color="auto"/>
            </w:tcBorders>
            <w:shd w:val="clear" w:color="auto" w:fill="auto"/>
            <w:noWrap/>
            <w:vAlign w:val="center"/>
            <w:hideMark/>
          </w:tcPr>
          <w:p w14:paraId="7809EBE5" w14:textId="0E83016A" w:rsidR="00AD1DD3" w:rsidRPr="00AF59B5" w:rsidRDefault="00AD1DD3" w:rsidP="00AD1DD3">
            <w:pPr>
              <w:spacing w:line="240" w:lineRule="auto"/>
              <w:ind w:firstLine="0"/>
              <w:jc w:val="center"/>
              <w:rPr>
                <w:rFonts w:ascii="Calibri" w:eastAsia="Times New Roman" w:hAnsi="Calibri" w:cs="Calibri"/>
                <w:color w:val="000000"/>
                <w:sz w:val="22"/>
                <w:lang w:eastAsia="ru-RU"/>
              </w:rPr>
            </w:pPr>
            <w:r w:rsidRPr="00AF59B5">
              <w:rPr>
                <w:color w:val="000000"/>
                <w:sz w:val="20"/>
                <w:szCs w:val="20"/>
              </w:rPr>
              <w:t>52 460,8</w:t>
            </w:r>
          </w:p>
        </w:tc>
      </w:tr>
      <w:tr w:rsidR="00AD1DD3" w:rsidRPr="00AF59B5" w14:paraId="10B6E165" w14:textId="77777777" w:rsidTr="00724C2A">
        <w:trPr>
          <w:trHeight w:val="1020"/>
        </w:trPr>
        <w:tc>
          <w:tcPr>
            <w:tcW w:w="385" w:type="pct"/>
            <w:tcBorders>
              <w:top w:val="nil"/>
              <w:left w:val="single" w:sz="4" w:space="0" w:color="auto"/>
              <w:bottom w:val="single" w:sz="4" w:space="0" w:color="auto"/>
              <w:right w:val="single" w:sz="4" w:space="0" w:color="auto"/>
            </w:tcBorders>
            <w:shd w:val="clear" w:color="auto" w:fill="auto"/>
            <w:vAlign w:val="center"/>
            <w:hideMark/>
          </w:tcPr>
          <w:p w14:paraId="0BF6FFF1" w14:textId="7F819C1C"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1813" w:type="pct"/>
            <w:tcBorders>
              <w:top w:val="nil"/>
              <w:left w:val="nil"/>
              <w:bottom w:val="single" w:sz="4" w:space="0" w:color="auto"/>
              <w:right w:val="single" w:sz="4" w:space="0" w:color="auto"/>
            </w:tcBorders>
            <w:shd w:val="clear" w:color="auto" w:fill="auto"/>
            <w:vAlign w:val="center"/>
            <w:hideMark/>
          </w:tcPr>
          <w:p w14:paraId="1DC5712F"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Строительство сетей водоснабжения и водоотведения с проектированием «Общеобразовательный комплекс «Точка будущего».</w:t>
            </w:r>
          </w:p>
        </w:tc>
        <w:tc>
          <w:tcPr>
            <w:tcW w:w="740" w:type="pct"/>
            <w:tcBorders>
              <w:top w:val="nil"/>
              <w:left w:val="nil"/>
              <w:bottom w:val="single" w:sz="4" w:space="0" w:color="auto"/>
              <w:right w:val="single" w:sz="4" w:space="0" w:color="auto"/>
            </w:tcBorders>
            <w:shd w:val="clear" w:color="auto" w:fill="auto"/>
            <w:vAlign w:val="center"/>
            <w:hideMark/>
          </w:tcPr>
          <w:p w14:paraId="3A93C721"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861" w:type="pct"/>
            <w:tcBorders>
              <w:top w:val="nil"/>
              <w:left w:val="nil"/>
              <w:bottom w:val="single" w:sz="4" w:space="0" w:color="auto"/>
              <w:right w:val="single" w:sz="4" w:space="0" w:color="auto"/>
            </w:tcBorders>
            <w:shd w:val="clear" w:color="auto" w:fill="auto"/>
            <w:vAlign w:val="center"/>
            <w:hideMark/>
          </w:tcPr>
          <w:p w14:paraId="524B1986" w14:textId="77777777" w:rsidR="00AD1DD3" w:rsidRPr="00AF59B5" w:rsidRDefault="00AD1DD3" w:rsidP="00AD1DD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2023</w:t>
            </w:r>
          </w:p>
        </w:tc>
        <w:tc>
          <w:tcPr>
            <w:tcW w:w="1201" w:type="pct"/>
            <w:tcBorders>
              <w:top w:val="nil"/>
              <w:left w:val="nil"/>
              <w:bottom w:val="single" w:sz="4" w:space="0" w:color="auto"/>
              <w:right w:val="single" w:sz="4" w:space="0" w:color="auto"/>
            </w:tcBorders>
            <w:shd w:val="clear" w:color="auto" w:fill="auto"/>
            <w:noWrap/>
            <w:vAlign w:val="center"/>
            <w:hideMark/>
          </w:tcPr>
          <w:p w14:paraId="261F1009" w14:textId="52DA06B0" w:rsidR="00AD1DD3" w:rsidRPr="00AF59B5" w:rsidRDefault="00AD1DD3" w:rsidP="00AD1DD3">
            <w:pPr>
              <w:spacing w:line="240" w:lineRule="auto"/>
              <w:ind w:firstLine="0"/>
              <w:jc w:val="center"/>
              <w:rPr>
                <w:rFonts w:ascii="Calibri" w:eastAsia="Times New Roman" w:hAnsi="Calibri" w:cs="Calibri"/>
                <w:color w:val="000000"/>
                <w:sz w:val="22"/>
                <w:lang w:eastAsia="ru-RU"/>
              </w:rPr>
            </w:pPr>
            <w:r w:rsidRPr="00AF59B5">
              <w:rPr>
                <w:color w:val="000000"/>
                <w:sz w:val="20"/>
                <w:szCs w:val="20"/>
              </w:rPr>
              <w:t>285 000,0</w:t>
            </w:r>
          </w:p>
        </w:tc>
      </w:tr>
    </w:tbl>
    <w:p w14:paraId="48C9D5E6" w14:textId="77777777" w:rsidR="00DB0F4A" w:rsidRPr="00AF59B5" w:rsidRDefault="00DB0F4A" w:rsidP="00717BDF">
      <w:pPr>
        <w:ind w:firstLine="0"/>
      </w:pPr>
    </w:p>
    <w:p w14:paraId="0841E9A3" w14:textId="764CE9D9" w:rsidR="00F44047" w:rsidRPr="00AF59B5" w:rsidRDefault="00F44047" w:rsidP="001A1B43">
      <w:pPr>
        <w:pStyle w:val="111"/>
      </w:pPr>
      <w:bookmarkStart w:id="73" w:name="_Toc142995435"/>
      <w:r w:rsidRPr="00AF59B5">
        <w:t>Оценка величины необходимых капитальных вложений в строительство и реконструкцию объектов централизованных систем водоснабжения</w:t>
      </w:r>
      <w:bookmarkEnd w:id="73"/>
    </w:p>
    <w:p w14:paraId="20A39735" w14:textId="77777777" w:rsidR="00152C79" w:rsidRPr="00AF59B5" w:rsidRDefault="00152C79" w:rsidP="00152C79">
      <w:pPr>
        <w:pStyle w:val="afff0"/>
      </w:pPr>
      <w:r w:rsidRPr="00AF59B5">
        <w:t>Стоимость реализации мероприятий в прогнозных ценах (цены соответствующих лет) определена с использованием коэффициентов ежегодной инфляции инвестиций по годам освоения.</w:t>
      </w:r>
    </w:p>
    <w:p w14:paraId="3EECA305" w14:textId="77777777" w:rsidR="00152C79" w:rsidRPr="00AF59B5" w:rsidRDefault="00152C79" w:rsidP="00152C79">
      <w:pPr>
        <w:pStyle w:val="afff0"/>
      </w:pPr>
      <w:r w:rsidRPr="00AF59B5">
        <w:t>Индексы-дефляторы для приведения капитальных вложений и капитальных ремонтов, предусмотренных схемой теплоснабжения, к ценам соответствующих лет (в прогнозные цены) определены на основе следующих документов:</w:t>
      </w:r>
    </w:p>
    <w:p w14:paraId="1736DDB2" w14:textId="77777777" w:rsidR="00152C79" w:rsidRPr="00AF59B5" w:rsidRDefault="00152C79" w:rsidP="00152C79">
      <w:pPr>
        <w:pStyle w:val="a1"/>
      </w:pPr>
      <w:r w:rsidRPr="00AF59B5">
        <w:t>Прогноз социально-экономического развития РФ на период до 2024 года (опубликован на сайте Минэкономразвития РФ, от 18.05.2022 г.);</w:t>
      </w:r>
    </w:p>
    <w:p w14:paraId="2EE3B834" w14:textId="77777777" w:rsidR="00152C79" w:rsidRPr="00AF59B5" w:rsidRDefault="00152C79" w:rsidP="00152C79">
      <w:pPr>
        <w:pStyle w:val="a1"/>
      </w:pPr>
      <w:r w:rsidRPr="00AF59B5">
        <w:t>Прогноз долгосрочного социально-экономического развития РФ на период до 2036 года (опубликован на сайте Минэкономразвития РФ 28.11.2018 г.).</w:t>
      </w:r>
    </w:p>
    <w:p w14:paraId="507AAB76" w14:textId="242060BD" w:rsidR="00152C79" w:rsidRPr="00AF59B5" w:rsidRDefault="00152C79" w:rsidP="00152C79">
      <w:r w:rsidRPr="00AF59B5">
        <w:t>Оценка величины необходимых капитальных вложений в строительство и реконструкцию объектов централизованных систем водоснабжения представлена в таблице ниже.</w:t>
      </w:r>
    </w:p>
    <w:p w14:paraId="042860DF" w14:textId="77777777" w:rsidR="002E07E7" w:rsidRPr="00AF59B5" w:rsidRDefault="002E07E7" w:rsidP="002E07E7"/>
    <w:p w14:paraId="681831DD" w14:textId="77777777" w:rsidR="002E07E7" w:rsidRPr="00AF59B5" w:rsidRDefault="002E07E7" w:rsidP="002E07E7">
      <w:pPr>
        <w:sectPr w:rsidR="002E07E7" w:rsidRPr="00AF59B5" w:rsidSect="00EA23E3">
          <w:pgSz w:w="11906" w:h="16838"/>
          <w:pgMar w:top="1134" w:right="567" w:bottom="1134" w:left="1701" w:header="709" w:footer="709" w:gutter="0"/>
          <w:cols w:space="708"/>
          <w:docGrid w:linePitch="360"/>
        </w:sectPr>
      </w:pPr>
    </w:p>
    <w:p w14:paraId="39B1A3EF" w14:textId="15532317" w:rsidR="00AD1DD3" w:rsidRPr="00AF59B5" w:rsidRDefault="00AD1DD3" w:rsidP="00AD1DD3">
      <w:pPr>
        <w:pStyle w:val="-"/>
        <w:numPr>
          <w:ilvl w:val="6"/>
          <w:numId w:val="43"/>
        </w:numPr>
        <w:tabs>
          <w:tab w:val="clear" w:pos="1276"/>
          <w:tab w:val="left" w:pos="0"/>
        </w:tabs>
        <w:ind w:left="0" w:firstLine="0"/>
      </w:pPr>
      <w:r w:rsidRPr="00AF59B5">
        <w:t>Перечень мероприятий схемы водоснабжения по годам, на расчетный срок действия схемы водоснабжения</w:t>
      </w:r>
    </w:p>
    <w:tbl>
      <w:tblPr>
        <w:tblW w:w="5000" w:type="pct"/>
        <w:tblLayout w:type="fixed"/>
        <w:tblLook w:val="04A0" w:firstRow="1" w:lastRow="0" w:firstColumn="1" w:lastColumn="0" w:noHBand="0" w:noVBand="1"/>
      </w:tblPr>
      <w:tblGrid>
        <w:gridCol w:w="563"/>
        <w:gridCol w:w="2552"/>
        <w:gridCol w:w="1416"/>
        <w:gridCol w:w="910"/>
        <w:gridCol w:w="788"/>
        <w:gridCol w:w="788"/>
        <w:gridCol w:w="788"/>
        <w:gridCol w:w="791"/>
        <w:gridCol w:w="788"/>
        <w:gridCol w:w="788"/>
        <w:gridCol w:w="788"/>
        <w:gridCol w:w="788"/>
        <w:gridCol w:w="791"/>
        <w:gridCol w:w="788"/>
        <w:gridCol w:w="788"/>
        <w:gridCol w:w="788"/>
        <w:gridCol w:w="791"/>
      </w:tblGrid>
      <w:tr w:rsidR="00816052" w:rsidRPr="00AF59B5" w14:paraId="2D38ED41" w14:textId="77777777" w:rsidTr="00816052">
        <w:trPr>
          <w:trHeight w:val="20"/>
          <w:tblHeader/>
        </w:trPr>
        <w:tc>
          <w:tcPr>
            <w:tcW w:w="1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E53A4"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 п/п</w:t>
            </w:r>
          </w:p>
        </w:tc>
        <w:tc>
          <w:tcPr>
            <w:tcW w:w="813" w:type="pct"/>
            <w:tcBorders>
              <w:top w:val="single" w:sz="4" w:space="0" w:color="auto"/>
              <w:left w:val="nil"/>
              <w:bottom w:val="single" w:sz="4" w:space="0" w:color="auto"/>
              <w:right w:val="single" w:sz="4" w:space="0" w:color="auto"/>
            </w:tcBorders>
            <w:shd w:val="clear" w:color="auto" w:fill="auto"/>
            <w:vAlign w:val="center"/>
            <w:hideMark/>
          </w:tcPr>
          <w:p w14:paraId="7CCB783E"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Наименование мероприятия</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24D0CF2C"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 xml:space="preserve">Стоимость мероприятия в текущих ценах, тыс. </w:t>
            </w:r>
            <w:proofErr w:type="spellStart"/>
            <w:r w:rsidRPr="00AF59B5">
              <w:rPr>
                <w:rFonts w:eastAsia="Times New Roman" w:cs="Times New Roman"/>
                <w:b/>
                <w:bCs/>
                <w:color w:val="000000"/>
                <w:sz w:val="16"/>
                <w:szCs w:val="18"/>
                <w:lang w:eastAsia="ru-RU"/>
              </w:rPr>
              <w:t>руб</w:t>
            </w:r>
            <w:proofErr w:type="spellEnd"/>
            <w:r w:rsidRPr="00AF59B5">
              <w:rPr>
                <w:rFonts w:eastAsia="Times New Roman" w:cs="Times New Roman"/>
                <w:b/>
                <w:bCs/>
                <w:color w:val="000000"/>
                <w:sz w:val="16"/>
                <w:szCs w:val="18"/>
                <w:lang w:eastAsia="ru-RU"/>
              </w:rPr>
              <w:t xml:space="preserve"> без НДС</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79A88D25"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2023</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523BAD31"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2024</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5670083E"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2025</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22F90B64"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2026</w:t>
            </w:r>
          </w:p>
        </w:tc>
        <w:tc>
          <w:tcPr>
            <w:tcW w:w="252" w:type="pct"/>
            <w:tcBorders>
              <w:top w:val="single" w:sz="4" w:space="0" w:color="auto"/>
              <w:left w:val="nil"/>
              <w:bottom w:val="single" w:sz="4" w:space="0" w:color="auto"/>
              <w:right w:val="single" w:sz="4" w:space="0" w:color="auto"/>
            </w:tcBorders>
            <w:shd w:val="clear" w:color="auto" w:fill="auto"/>
            <w:noWrap/>
            <w:vAlign w:val="center"/>
            <w:hideMark/>
          </w:tcPr>
          <w:p w14:paraId="4736BF23"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2027</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1A4F8A51"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2028</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787A0EC7"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2029</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7D95E1D3"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2030</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7A054D77"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2031</w:t>
            </w:r>
          </w:p>
        </w:tc>
        <w:tc>
          <w:tcPr>
            <w:tcW w:w="252" w:type="pct"/>
            <w:tcBorders>
              <w:top w:val="single" w:sz="4" w:space="0" w:color="auto"/>
              <w:left w:val="nil"/>
              <w:bottom w:val="single" w:sz="4" w:space="0" w:color="auto"/>
              <w:right w:val="single" w:sz="4" w:space="0" w:color="auto"/>
            </w:tcBorders>
            <w:shd w:val="clear" w:color="auto" w:fill="auto"/>
            <w:noWrap/>
            <w:vAlign w:val="center"/>
            <w:hideMark/>
          </w:tcPr>
          <w:p w14:paraId="3879CB23"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2032</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3372CFC3"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2033</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569941B5"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2034</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507A9CBD"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2035</w:t>
            </w:r>
          </w:p>
        </w:tc>
        <w:tc>
          <w:tcPr>
            <w:tcW w:w="252" w:type="pct"/>
            <w:tcBorders>
              <w:top w:val="single" w:sz="4" w:space="0" w:color="auto"/>
              <w:left w:val="nil"/>
              <w:bottom w:val="single" w:sz="4" w:space="0" w:color="auto"/>
              <w:right w:val="single" w:sz="4" w:space="0" w:color="auto"/>
            </w:tcBorders>
            <w:shd w:val="clear" w:color="auto" w:fill="auto"/>
            <w:noWrap/>
            <w:vAlign w:val="center"/>
            <w:hideMark/>
          </w:tcPr>
          <w:p w14:paraId="0ADBCC4A"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2036-2038</w:t>
            </w:r>
          </w:p>
        </w:tc>
      </w:tr>
      <w:tr w:rsidR="00816052" w:rsidRPr="00AF59B5" w14:paraId="458634D7"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BF29D3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2585650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Разработка ПСД и ПИР для реконструкции емкости №1,2 V=2000 м</w:t>
            </w:r>
            <w:r w:rsidRPr="00AF59B5">
              <w:rPr>
                <w:rFonts w:eastAsia="Times New Roman" w:cs="Times New Roman"/>
                <w:color w:val="000000"/>
                <w:sz w:val="16"/>
                <w:szCs w:val="18"/>
                <w:vertAlign w:val="superscript"/>
                <w:lang w:eastAsia="ru-RU"/>
              </w:rPr>
              <w:t>3</w:t>
            </w:r>
            <w:r w:rsidRPr="00AF59B5">
              <w:rPr>
                <w:rFonts w:eastAsia="Times New Roman" w:cs="Times New Roman"/>
                <w:color w:val="000000"/>
                <w:sz w:val="16"/>
                <w:szCs w:val="18"/>
                <w:lang w:eastAsia="ru-RU"/>
              </w:rPr>
              <w:t xml:space="preserve"> на ФНС;</w:t>
            </w:r>
          </w:p>
        </w:tc>
        <w:tc>
          <w:tcPr>
            <w:tcW w:w="451" w:type="pct"/>
            <w:tcBorders>
              <w:top w:val="nil"/>
              <w:left w:val="nil"/>
              <w:bottom w:val="single" w:sz="4" w:space="0" w:color="auto"/>
              <w:right w:val="single" w:sz="4" w:space="0" w:color="auto"/>
            </w:tcBorders>
            <w:shd w:val="clear" w:color="auto" w:fill="auto"/>
            <w:noWrap/>
            <w:vAlign w:val="center"/>
            <w:hideMark/>
          </w:tcPr>
          <w:p w14:paraId="09826E21" w14:textId="77777777" w:rsidR="00AD1DD3" w:rsidRPr="00AF59B5" w:rsidRDefault="00AD1DD3" w:rsidP="00AD1DD3">
            <w:pPr>
              <w:spacing w:line="240" w:lineRule="auto"/>
              <w:ind w:firstLine="0"/>
              <w:jc w:val="center"/>
              <w:rPr>
                <w:rFonts w:eastAsia="Times New Roman" w:cs="Times New Roman"/>
                <w:sz w:val="16"/>
                <w:szCs w:val="18"/>
                <w:lang w:eastAsia="ru-RU"/>
              </w:rPr>
            </w:pPr>
            <w:r w:rsidRPr="00AF59B5">
              <w:rPr>
                <w:rFonts w:eastAsia="Times New Roman" w:cs="Times New Roman"/>
                <w:sz w:val="16"/>
                <w:szCs w:val="18"/>
                <w:lang w:eastAsia="ru-RU"/>
              </w:rPr>
              <w:t>754,0</w:t>
            </w:r>
          </w:p>
        </w:tc>
        <w:tc>
          <w:tcPr>
            <w:tcW w:w="290" w:type="pct"/>
            <w:tcBorders>
              <w:top w:val="nil"/>
              <w:left w:val="nil"/>
              <w:bottom w:val="single" w:sz="4" w:space="0" w:color="auto"/>
              <w:right w:val="single" w:sz="4" w:space="0" w:color="auto"/>
            </w:tcBorders>
            <w:shd w:val="clear" w:color="auto" w:fill="auto"/>
            <w:noWrap/>
            <w:vAlign w:val="center"/>
            <w:hideMark/>
          </w:tcPr>
          <w:p w14:paraId="6BC7A9A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5C33D7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420,2</w:t>
            </w:r>
          </w:p>
        </w:tc>
        <w:tc>
          <w:tcPr>
            <w:tcW w:w="251" w:type="pct"/>
            <w:tcBorders>
              <w:top w:val="nil"/>
              <w:left w:val="nil"/>
              <w:bottom w:val="single" w:sz="4" w:space="0" w:color="auto"/>
              <w:right w:val="single" w:sz="4" w:space="0" w:color="auto"/>
            </w:tcBorders>
            <w:shd w:val="clear" w:color="auto" w:fill="auto"/>
            <w:noWrap/>
            <w:vAlign w:val="center"/>
            <w:hideMark/>
          </w:tcPr>
          <w:p w14:paraId="0E19A5B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378,6</w:t>
            </w:r>
          </w:p>
        </w:tc>
        <w:tc>
          <w:tcPr>
            <w:tcW w:w="251" w:type="pct"/>
            <w:tcBorders>
              <w:top w:val="nil"/>
              <w:left w:val="nil"/>
              <w:bottom w:val="single" w:sz="4" w:space="0" w:color="auto"/>
              <w:right w:val="single" w:sz="4" w:space="0" w:color="auto"/>
            </w:tcBorders>
            <w:shd w:val="clear" w:color="auto" w:fill="auto"/>
            <w:noWrap/>
            <w:vAlign w:val="center"/>
            <w:hideMark/>
          </w:tcPr>
          <w:p w14:paraId="08F7531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33C867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3FFFBB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E679B6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7C2948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EC95A3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5D96888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3019F9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054C5F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F3C5C3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79AB8E7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45E863DD"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8A5F77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w:t>
            </w:r>
          </w:p>
        </w:tc>
        <w:tc>
          <w:tcPr>
            <w:tcW w:w="813" w:type="pct"/>
            <w:tcBorders>
              <w:top w:val="nil"/>
              <w:left w:val="nil"/>
              <w:bottom w:val="single" w:sz="4" w:space="0" w:color="auto"/>
              <w:right w:val="single" w:sz="4" w:space="0" w:color="auto"/>
            </w:tcBorders>
            <w:shd w:val="clear" w:color="auto" w:fill="auto"/>
            <w:vAlign w:val="center"/>
            <w:hideMark/>
          </w:tcPr>
          <w:p w14:paraId="22129400" w14:textId="5539FC64"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Реконструкция емкости №1 V=2000 м</w:t>
            </w:r>
            <w:r w:rsidRPr="00AF59B5">
              <w:rPr>
                <w:rFonts w:eastAsia="Times New Roman" w:cs="Times New Roman"/>
                <w:color w:val="000000"/>
                <w:sz w:val="16"/>
                <w:szCs w:val="18"/>
                <w:vertAlign w:val="superscript"/>
                <w:lang w:eastAsia="ru-RU"/>
              </w:rPr>
              <w:t>3</w:t>
            </w:r>
            <w:r w:rsidRPr="00AF59B5">
              <w:rPr>
                <w:rFonts w:eastAsia="Times New Roman" w:cs="Times New Roman"/>
                <w:color w:val="000000"/>
                <w:sz w:val="16"/>
                <w:szCs w:val="18"/>
                <w:lang w:eastAsia="ru-RU"/>
              </w:rPr>
              <w:t xml:space="preserve"> на ФНС;</w:t>
            </w:r>
          </w:p>
        </w:tc>
        <w:tc>
          <w:tcPr>
            <w:tcW w:w="451" w:type="pct"/>
            <w:tcBorders>
              <w:top w:val="nil"/>
              <w:left w:val="nil"/>
              <w:bottom w:val="single" w:sz="4" w:space="0" w:color="auto"/>
              <w:right w:val="single" w:sz="4" w:space="0" w:color="auto"/>
            </w:tcBorders>
            <w:shd w:val="clear" w:color="auto" w:fill="auto"/>
            <w:vAlign w:val="center"/>
            <w:hideMark/>
          </w:tcPr>
          <w:p w14:paraId="3DC497B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4 000,0</w:t>
            </w:r>
          </w:p>
        </w:tc>
        <w:tc>
          <w:tcPr>
            <w:tcW w:w="290" w:type="pct"/>
            <w:tcBorders>
              <w:top w:val="nil"/>
              <w:left w:val="nil"/>
              <w:bottom w:val="single" w:sz="4" w:space="0" w:color="auto"/>
              <w:right w:val="single" w:sz="4" w:space="0" w:color="auto"/>
            </w:tcBorders>
            <w:shd w:val="clear" w:color="auto" w:fill="auto"/>
            <w:noWrap/>
            <w:vAlign w:val="center"/>
            <w:hideMark/>
          </w:tcPr>
          <w:p w14:paraId="39FC5D6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1974AA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417982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4 326,4</w:t>
            </w:r>
          </w:p>
        </w:tc>
        <w:tc>
          <w:tcPr>
            <w:tcW w:w="251" w:type="pct"/>
            <w:tcBorders>
              <w:top w:val="nil"/>
              <w:left w:val="nil"/>
              <w:bottom w:val="single" w:sz="4" w:space="0" w:color="auto"/>
              <w:right w:val="single" w:sz="4" w:space="0" w:color="auto"/>
            </w:tcBorders>
            <w:shd w:val="clear" w:color="auto" w:fill="auto"/>
            <w:noWrap/>
            <w:vAlign w:val="center"/>
            <w:hideMark/>
          </w:tcPr>
          <w:p w14:paraId="5835AFF7"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EAC8AB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C52959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741155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6DCD53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0EC8FA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2E509A8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5449C6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431358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EE007B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3393BDE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10D5BFF7"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F4BEA2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w:t>
            </w:r>
          </w:p>
        </w:tc>
        <w:tc>
          <w:tcPr>
            <w:tcW w:w="813" w:type="pct"/>
            <w:tcBorders>
              <w:top w:val="nil"/>
              <w:left w:val="nil"/>
              <w:bottom w:val="single" w:sz="4" w:space="0" w:color="auto"/>
              <w:right w:val="single" w:sz="4" w:space="0" w:color="auto"/>
            </w:tcBorders>
            <w:shd w:val="clear" w:color="auto" w:fill="auto"/>
            <w:vAlign w:val="center"/>
            <w:hideMark/>
          </w:tcPr>
          <w:p w14:paraId="1E63B8D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Реконструкция емкости №2 V=2000 м</w:t>
            </w:r>
            <w:r w:rsidRPr="00AF59B5">
              <w:rPr>
                <w:rFonts w:eastAsia="Times New Roman" w:cs="Times New Roman"/>
                <w:color w:val="000000"/>
                <w:sz w:val="16"/>
                <w:szCs w:val="18"/>
                <w:vertAlign w:val="superscript"/>
                <w:lang w:eastAsia="ru-RU"/>
              </w:rPr>
              <w:t>3</w:t>
            </w:r>
            <w:r w:rsidRPr="00AF59B5">
              <w:rPr>
                <w:rFonts w:eastAsia="Times New Roman" w:cs="Times New Roman"/>
                <w:color w:val="000000"/>
                <w:sz w:val="16"/>
                <w:szCs w:val="18"/>
                <w:lang w:eastAsia="ru-RU"/>
              </w:rPr>
              <w:t xml:space="preserve"> на ФНС;</w:t>
            </w:r>
          </w:p>
        </w:tc>
        <w:tc>
          <w:tcPr>
            <w:tcW w:w="451" w:type="pct"/>
            <w:tcBorders>
              <w:top w:val="nil"/>
              <w:left w:val="nil"/>
              <w:bottom w:val="single" w:sz="4" w:space="0" w:color="auto"/>
              <w:right w:val="single" w:sz="4" w:space="0" w:color="auto"/>
            </w:tcBorders>
            <w:shd w:val="clear" w:color="auto" w:fill="auto"/>
            <w:vAlign w:val="center"/>
            <w:hideMark/>
          </w:tcPr>
          <w:p w14:paraId="72B6A03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4 000,0</w:t>
            </w:r>
          </w:p>
        </w:tc>
        <w:tc>
          <w:tcPr>
            <w:tcW w:w="290" w:type="pct"/>
            <w:tcBorders>
              <w:top w:val="nil"/>
              <w:left w:val="nil"/>
              <w:bottom w:val="single" w:sz="4" w:space="0" w:color="auto"/>
              <w:right w:val="single" w:sz="4" w:space="0" w:color="auto"/>
            </w:tcBorders>
            <w:shd w:val="clear" w:color="auto" w:fill="auto"/>
            <w:noWrap/>
            <w:vAlign w:val="center"/>
            <w:hideMark/>
          </w:tcPr>
          <w:p w14:paraId="632D39D7"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910E19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7AC558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4 326,4</w:t>
            </w:r>
          </w:p>
        </w:tc>
        <w:tc>
          <w:tcPr>
            <w:tcW w:w="251" w:type="pct"/>
            <w:tcBorders>
              <w:top w:val="nil"/>
              <w:left w:val="nil"/>
              <w:bottom w:val="single" w:sz="4" w:space="0" w:color="auto"/>
              <w:right w:val="single" w:sz="4" w:space="0" w:color="auto"/>
            </w:tcBorders>
            <w:shd w:val="clear" w:color="auto" w:fill="auto"/>
            <w:noWrap/>
            <w:vAlign w:val="center"/>
            <w:hideMark/>
          </w:tcPr>
          <w:p w14:paraId="295AABF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683B697"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600778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AF54FA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FFC9D1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9227D6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3B31A54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A9F162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4226D5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7C9E7B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7CC39E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1DF2186A"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3321BE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4</w:t>
            </w:r>
          </w:p>
        </w:tc>
        <w:tc>
          <w:tcPr>
            <w:tcW w:w="813" w:type="pct"/>
            <w:tcBorders>
              <w:top w:val="nil"/>
              <w:left w:val="nil"/>
              <w:bottom w:val="single" w:sz="4" w:space="0" w:color="auto"/>
              <w:right w:val="single" w:sz="4" w:space="0" w:color="auto"/>
            </w:tcBorders>
            <w:shd w:val="clear" w:color="auto" w:fill="auto"/>
            <w:vAlign w:val="center"/>
            <w:hideMark/>
          </w:tcPr>
          <w:p w14:paraId="646651F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xml:space="preserve">Приобретение и установка </w:t>
            </w:r>
            <w:proofErr w:type="spellStart"/>
            <w:r w:rsidRPr="00AF59B5">
              <w:rPr>
                <w:rFonts w:eastAsia="Times New Roman" w:cs="Times New Roman"/>
                <w:color w:val="000000"/>
                <w:sz w:val="16"/>
                <w:szCs w:val="18"/>
                <w:lang w:eastAsia="ru-RU"/>
              </w:rPr>
              <w:t>дохлорирования</w:t>
            </w:r>
            <w:proofErr w:type="spellEnd"/>
            <w:r w:rsidRPr="00AF59B5">
              <w:rPr>
                <w:rFonts w:eastAsia="Times New Roman" w:cs="Times New Roman"/>
                <w:color w:val="000000"/>
                <w:sz w:val="16"/>
                <w:szCs w:val="18"/>
                <w:lang w:eastAsia="ru-RU"/>
              </w:rPr>
              <w:t xml:space="preserve"> и доочистки воды в соответствии нормам (гидролизная установка) на ФНС;</w:t>
            </w:r>
          </w:p>
        </w:tc>
        <w:tc>
          <w:tcPr>
            <w:tcW w:w="451" w:type="pct"/>
            <w:tcBorders>
              <w:top w:val="nil"/>
              <w:left w:val="nil"/>
              <w:bottom w:val="single" w:sz="4" w:space="0" w:color="auto"/>
              <w:right w:val="single" w:sz="4" w:space="0" w:color="auto"/>
            </w:tcBorders>
            <w:shd w:val="clear" w:color="auto" w:fill="auto"/>
            <w:vAlign w:val="center"/>
            <w:hideMark/>
          </w:tcPr>
          <w:p w14:paraId="4462C50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5 900,0</w:t>
            </w:r>
          </w:p>
        </w:tc>
        <w:tc>
          <w:tcPr>
            <w:tcW w:w="290" w:type="pct"/>
            <w:tcBorders>
              <w:top w:val="nil"/>
              <w:left w:val="nil"/>
              <w:bottom w:val="single" w:sz="4" w:space="0" w:color="auto"/>
              <w:right w:val="single" w:sz="4" w:space="0" w:color="auto"/>
            </w:tcBorders>
            <w:shd w:val="clear" w:color="auto" w:fill="auto"/>
            <w:noWrap/>
            <w:vAlign w:val="center"/>
            <w:hideMark/>
          </w:tcPr>
          <w:p w14:paraId="1C2E3B2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4A0CA5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3 640,0</w:t>
            </w:r>
          </w:p>
        </w:tc>
        <w:tc>
          <w:tcPr>
            <w:tcW w:w="251" w:type="pct"/>
            <w:tcBorders>
              <w:top w:val="nil"/>
              <w:left w:val="nil"/>
              <w:bottom w:val="single" w:sz="4" w:space="0" w:color="auto"/>
              <w:right w:val="single" w:sz="4" w:space="0" w:color="auto"/>
            </w:tcBorders>
            <w:shd w:val="clear" w:color="auto" w:fill="auto"/>
            <w:noWrap/>
            <w:vAlign w:val="center"/>
            <w:hideMark/>
          </w:tcPr>
          <w:p w14:paraId="177F772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2 595,8</w:t>
            </w:r>
          </w:p>
        </w:tc>
        <w:tc>
          <w:tcPr>
            <w:tcW w:w="251" w:type="pct"/>
            <w:tcBorders>
              <w:top w:val="nil"/>
              <w:left w:val="nil"/>
              <w:bottom w:val="single" w:sz="4" w:space="0" w:color="auto"/>
              <w:right w:val="single" w:sz="4" w:space="0" w:color="auto"/>
            </w:tcBorders>
            <w:shd w:val="clear" w:color="auto" w:fill="auto"/>
            <w:noWrap/>
            <w:vAlign w:val="center"/>
            <w:hideMark/>
          </w:tcPr>
          <w:p w14:paraId="1009C25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61717AE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9845D4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5FAA46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B823E8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EA516C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6E67E5C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2E6C51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A237CB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E733F6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76545FF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5D96461F"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B9F6F4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5</w:t>
            </w:r>
          </w:p>
        </w:tc>
        <w:tc>
          <w:tcPr>
            <w:tcW w:w="813" w:type="pct"/>
            <w:tcBorders>
              <w:top w:val="nil"/>
              <w:left w:val="nil"/>
              <w:bottom w:val="single" w:sz="4" w:space="0" w:color="auto"/>
              <w:right w:val="single" w:sz="4" w:space="0" w:color="auto"/>
            </w:tcBorders>
            <w:shd w:val="clear" w:color="auto" w:fill="auto"/>
            <w:vAlign w:val="center"/>
            <w:hideMark/>
          </w:tcPr>
          <w:p w14:paraId="5E7BD4CC" w14:textId="0F7A536C"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Разработка ПСД и ПИР для реконструкции водовода Якутск-</w:t>
            </w:r>
            <w:proofErr w:type="spellStart"/>
            <w:r w:rsidRPr="00AF59B5">
              <w:rPr>
                <w:rFonts w:eastAsia="Times New Roman" w:cs="Times New Roman"/>
                <w:color w:val="000000"/>
                <w:sz w:val="16"/>
                <w:szCs w:val="18"/>
                <w:lang w:eastAsia="ru-RU"/>
              </w:rPr>
              <w:t>Жатай</w:t>
            </w:r>
            <w:proofErr w:type="spellEnd"/>
            <w:r w:rsidRPr="00AF59B5">
              <w:rPr>
                <w:rFonts w:eastAsia="Times New Roman" w:cs="Times New Roman"/>
                <w:color w:val="000000"/>
                <w:sz w:val="16"/>
                <w:szCs w:val="18"/>
                <w:lang w:eastAsia="ru-RU"/>
              </w:rPr>
              <w:t xml:space="preserve"> от границы раздела между АО «Водоканал»</w:t>
            </w:r>
            <w:r w:rsidR="00F559E8" w:rsidRPr="00AF59B5">
              <w:rPr>
                <w:sz w:val="20"/>
                <w:szCs w:val="20"/>
              </w:rPr>
              <w:t xml:space="preserve"> </w:t>
            </w:r>
            <w:r w:rsidR="00F559E8" w:rsidRPr="00AF59B5">
              <w:rPr>
                <w:sz w:val="16"/>
                <w:szCs w:val="16"/>
              </w:rPr>
              <w:t>и МУП «</w:t>
            </w:r>
            <w:proofErr w:type="spellStart"/>
            <w:r w:rsidR="00F559E8" w:rsidRPr="00AF59B5">
              <w:rPr>
                <w:sz w:val="16"/>
                <w:szCs w:val="16"/>
              </w:rPr>
              <w:t>Жатайтеплосеть</w:t>
            </w:r>
            <w:proofErr w:type="spellEnd"/>
            <w:r w:rsidR="00F559E8" w:rsidRPr="00AF59B5">
              <w:rPr>
                <w:sz w:val="16"/>
                <w:szCs w:val="16"/>
              </w:rPr>
              <w:t>»</w:t>
            </w:r>
            <w:r w:rsidRPr="00AF59B5">
              <w:rPr>
                <w:rFonts w:eastAsia="Times New Roman" w:cs="Times New Roman"/>
                <w:color w:val="000000"/>
                <w:sz w:val="16"/>
                <w:szCs w:val="18"/>
                <w:lang w:eastAsia="ru-RU"/>
              </w:rPr>
              <w:t xml:space="preserve"> до ФНС;</w:t>
            </w:r>
          </w:p>
        </w:tc>
        <w:tc>
          <w:tcPr>
            <w:tcW w:w="451" w:type="pct"/>
            <w:tcBorders>
              <w:top w:val="nil"/>
              <w:left w:val="nil"/>
              <w:bottom w:val="single" w:sz="4" w:space="0" w:color="auto"/>
              <w:right w:val="single" w:sz="4" w:space="0" w:color="auto"/>
            </w:tcBorders>
            <w:shd w:val="clear" w:color="auto" w:fill="auto"/>
            <w:vAlign w:val="center"/>
            <w:hideMark/>
          </w:tcPr>
          <w:p w14:paraId="4F9F7B5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8 155,0</w:t>
            </w:r>
          </w:p>
        </w:tc>
        <w:tc>
          <w:tcPr>
            <w:tcW w:w="290" w:type="pct"/>
            <w:tcBorders>
              <w:top w:val="nil"/>
              <w:left w:val="nil"/>
              <w:bottom w:val="single" w:sz="4" w:space="0" w:color="auto"/>
              <w:right w:val="single" w:sz="4" w:space="0" w:color="auto"/>
            </w:tcBorders>
            <w:shd w:val="clear" w:color="auto" w:fill="auto"/>
            <w:noWrap/>
            <w:vAlign w:val="center"/>
            <w:hideMark/>
          </w:tcPr>
          <w:p w14:paraId="344B7B4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EC5B90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258E22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8 820,4</w:t>
            </w:r>
          </w:p>
        </w:tc>
        <w:tc>
          <w:tcPr>
            <w:tcW w:w="251" w:type="pct"/>
            <w:tcBorders>
              <w:top w:val="nil"/>
              <w:left w:val="nil"/>
              <w:bottom w:val="single" w:sz="4" w:space="0" w:color="auto"/>
              <w:right w:val="single" w:sz="4" w:space="0" w:color="auto"/>
            </w:tcBorders>
            <w:shd w:val="clear" w:color="auto" w:fill="auto"/>
            <w:noWrap/>
            <w:vAlign w:val="center"/>
            <w:hideMark/>
          </w:tcPr>
          <w:p w14:paraId="76E9592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710EC6B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EEB7E9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B64C57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3F8592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981B8E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609EB66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3C77FE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781B00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54A0B5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24A15DC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0A12C3DB"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90CF60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6</w:t>
            </w:r>
          </w:p>
        </w:tc>
        <w:tc>
          <w:tcPr>
            <w:tcW w:w="813" w:type="pct"/>
            <w:tcBorders>
              <w:top w:val="nil"/>
              <w:left w:val="nil"/>
              <w:bottom w:val="single" w:sz="4" w:space="0" w:color="auto"/>
              <w:right w:val="single" w:sz="4" w:space="0" w:color="auto"/>
            </w:tcBorders>
            <w:shd w:val="clear" w:color="auto" w:fill="auto"/>
            <w:vAlign w:val="center"/>
            <w:hideMark/>
          </w:tcPr>
          <w:p w14:paraId="3146E0BB" w14:textId="3522C4AE"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Приобретение трубы для реконструкции водовода Якутск-</w:t>
            </w:r>
            <w:proofErr w:type="spellStart"/>
            <w:r w:rsidRPr="00AF59B5">
              <w:rPr>
                <w:rFonts w:eastAsia="Times New Roman" w:cs="Times New Roman"/>
                <w:color w:val="000000"/>
                <w:sz w:val="16"/>
                <w:szCs w:val="18"/>
                <w:lang w:eastAsia="ru-RU"/>
              </w:rPr>
              <w:t>Жатай</w:t>
            </w:r>
            <w:proofErr w:type="spellEnd"/>
            <w:r w:rsidRPr="00AF59B5">
              <w:rPr>
                <w:rFonts w:eastAsia="Times New Roman" w:cs="Times New Roman"/>
                <w:color w:val="000000"/>
                <w:sz w:val="16"/>
                <w:szCs w:val="18"/>
                <w:lang w:eastAsia="ru-RU"/>
              </w:rPr>
              <w:t xml:space="preserve"> от границы раздела между АО «Водоканал» </w:t>
            </w:r>
            <w:r w:rsidR="00F559E8" w:rsidRPr="00AF59B5">
              <w:rPr>
                <w:sz w:val="16"/>
                <w:szCs w:val="16"/>
              </w:rPr>
              <w:t>и МУП «</w:t>
            </w:r>
            <w:proofErr w:type="spellStart"/>
            <w:r w:rsidR="00F559E8" w:rsidRPr="00AF59B5">
              <w:rPr>
                <w:sz w:val="16"/>
                <w:szCs w:val="16"/>
              </w:rPr>
              <w:t>Жатайтеплосеть</w:t>
            </w:r>
            <w:proofErr w:type="spellEnd"/>
            <w:r w:rsidR="00F559E8" w:rsidRPr="00AF59B5">
              <w:rPr>
                <w:sz w:val="16"/>
                <w:szCs w:val="16"/>
              </w:rPr>
              <w:t>»</w:t>
            </w:r>
            <w:r w:rsidR="00F559E8" w:rsidRPr="00AF59B5">
              <w:rPr>
                <w:rFonts w:eastAsia="Times New Roman" w:cs="Times New Roman"/>
                <w:color w:val="000000"/>
                <w:sz w:val="16"/>
                <w:szCs w:val="18"/>
                <w:lang w:eastAsia="ru-RU"/>
              </w:rPr>
              <w:t xml:space="preserve"> </w:t>
            </w:r>
            <w:r w:rsidRPr="00AF59B5">
              <w:rPr>
                <w:rFonts w:eastAsia="Times New Roman" w:cs="Times New Roman"/>
                <w:color w:val="000000"/>
                <w:sz w:val="16"/>
                <w:szCs w:val="18"/>
                <w:lang w:eastAsia="ru-RU"/>
              </w:rPr>
              <w:t>до ФНС;</w:t>
            </w:r>
          </w:p>
        </w:tc>
        <w:tc>
          <w:tcPr>
            <w:tcW w:w="451" w:type="pct"/>
            <w:tcBorders>
              <w:top w:val="nil"/>
              <w:left w:val="nil"/>
              <w:bottom w:val="single" w:sz="4" w:space="0" w:color="auto"/>
              <w:right w:val="single" w:sz="4" w:space="0" w:color="auto"/>
            </w:tcBorders>
            <w:shd w:val="clear" w:color="auto" w:fill="auto"/>
            <w:vAlign w:val="center"/>
            <w:hideMark/>
          </w:tcPr>
          <w:p w14:paraId="0728214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21 500,0</w:t>
            </w:r>
          </w:p>
        </w:tc>
        <w:tc>
          <w:tcPr>
            <w:tcW w:w="290" w:type="pct"/>
            <w:tcBorders>
              <w:top w:val="nil"/>
              <w:left w:val="nil"/>
              <w:bottom w:val="single" w:sz="4" w:space="0" w:color="auto"/>
              <w:right w:val="single" w:sz="4" w:space="0" w:color="auto"/>
            </w:tcBorders>
            <w:shd w:val="clear" w:color="auto" w:fill="auto"/>
            <w:noWrap/>
            <w:vAlign w:val="center"/>
            <w:hideMark/>
          </w:tcPr>
          <w:p w14:paraId="2991753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C4B73D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5A7A7F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0BE2A22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24 184,6</w:t>
            </w:r>
          </w:p>
        </w:tc>
        <w:tc>
          <w:tcPr>
            <w:tcW w:w="252" w:type="pct"/>
            <w:tcBorders>
              <w:top w:val="nil"/>
              <w:left w:val="nil"/>
              <w:bottom w:val="single" w:sz="4" w:space="0" w:color="auto"/>
              <w:right w:val="single" w:sz="4" w:space="0" w:color="auto"/>
            </w:tcBorders>
            <w:shd w:val="clear" w:color="auto" w:fill="auto"/>
            <w:noWrap/>
            <w:vAlign w:val="center"/>
            <w:hideMark/>
          </w:tcPr>
          <w:p w14:paraId="1074086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E72A3B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EFF96F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E4E983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832F2D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59BE38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87554D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84493E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9EB9A1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4E82C6D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4AC51ABD"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CF0604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7</w:t>
            </w:r>
          </w:p>
        </w:tc>
        <w:tc>
          <w:tcPr>
            <w:tcW w:w="813" w:type="pct"/>
            <w:tcBorders>
              <w:top w:val="nil"/>
              <w:left w:val="nil"/>
              <w:bottom w:val="single" w:sz="4" w:space="0" w:color="auto"/>
              <w:right w:val="single" w:sz="4" w:space="0" w:color="auto"/>
            </w:tcBorders>
            <w:shd w:val="clear" w:color="auto" w:fill="auto"/>
            <w:vAlign w:val="center"/>
            <w:hideMark/>
          </w:tcPr>
          <w:p w14:paraId="7CAB6F91" w14:textId="51600146"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xml:space="preserve"> Реконструкция водовода Якутск-</w:t>
            </w:r>
            <w:proofErr w:type="spellStart"/>
            <w:r w:rsidRPr="00AF59B5">
              <w:rPr>
                <w:rFonts w:eastAsia="Times New Roman" w:cs="Times New Roman"/>
                <w:color w:val="000000"/>
                <w:sz w:val="16"/>
                <w:szCs w:val="18"/>
                <w:lang w:eastAsia="ru-RU"/>
              </w:rPr>
              <w:t>Жатай</w:t>
            </w:r>
            <w:proofErr w:type="spellEnd"/>
            <w:r w:rsidRPr="00AF59B5">
              <w:rPr>
                <w:rFonts w:eastAsia="Times New Roman" w:cs="Times New Roman"/>
                <w:color w:val="000000"/>
                <w:sz w:val="16"/>
                <w:szCs w:val="18"/>
                <w:lang w:eastAsia="ru-RU"/>
              </w:rPr>
              <w:t xml:space="preserve"> от границы раздела между АО «Водоканал» </w:t>
            </w:r>
            <w:r w:rsidR="00F559E8" w:rsidRPr="00AF59B5">
              <w:rPr>
                <w:sz w:val="16"/>
                <w:szCs w:val="16"/>
              </w:rPr>
              <w:t>и МУП «</w:t>
            </w:r>
            <w:proofErr w:type="spellStart"/>
            <w:r w:rsidR="00F559E8" w:rsidRPr="00AF59B5">
              <w:rPr>
                <w:sz w:val="16"/>
                <w:szCs w:val="16"/>
              </w:rPr>
              <w:t>Жатайтеплосеть</w:t>
            </w:r>
            <w:proofErr w:type="spellEnd"/>
            <w:r w:rsidR="00F559E8" w:rsidRPr="00AF59B5">
              <w:rPr>
                <w:sz w:val="16"/>
                <w:szCs w:val="16"/>
              </w:rPr>
              <w:t>»</w:t>
            </w:r>
            <w:r w:rsidR="00F559E8" w:rsidRPr="00AF59B5">
              <w:rPr>
                <w:rFonts w:eastAsia="Times New Roman" w:cs="Times New Roman"/>
                <w:color w:val="000000"/>
                <w:sz w:val="16"/>
                <w:szCs w:val="18"/>
                <w:lang w:eastAsia="ru-RU"/>
              </w:rPr>
              <w:t xml:space="preserve"> </w:t>
            </w:r>
            <w:r w:rsidRPr="00AF59B5">
              <w:rPr>
                <w:rFonts w:eastAsia="Times New Roman" w:cs="Times New Roman"/>
                <w:color w:val="000000"/>
                <w:sz w:val="16"/>
                <w:szCs w:val="18"/>
                <w:lang w:eastAsia="ru-RU"/>
              </w:rPr>
              <w:t>до ФНС (1 этап);</w:t>
            </w:r>
          </w:p>
        </w:tc>
        <w:tc>
          <w:tcPr>
            <w:tcW w:w="451" w:type="pct"/>
            <w:tcBorders>
              <w:top w:val="nil"/>
              <w:left w:val="nil"/>
              <w:bottom w:val="single" w:sz="4" w:space="0" w:color="auto"/>
              <w:right w:val="single" w:sz="4" w:space="0" w:color="auto"/>
            </w:tcBorders>
            <w:shd w:val="clear" w:color="auto" w:fill="auto"/>
            <w:vAlign w:val="center"/>
            <w:hideMark/>
          </w:tcPr>
          <w:p w14:paraId="57E408B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29 000,0</w:t>
            </w:r>
          </w:p>
        </w:tc>
        <w:tc>
          <w:tcPr>
            <w:tcW w:w="290" w:type="pct"/>
            <w:tcBorders>
              <w:top w:val="nil"/>
              <w:left w:val="nil"/>
              <w:bottom w:val="single" w:sz="4" w:space="0" w:color="auto"/>
              <w:right w:val="single" w:sz="4" w:space="0" w:color="auto"/>
            </w:tcBorders>
            <w:shd w:val="clear" w:color="auto" w:fill="auto"/>
            <w:noWrap/>
            <w:vAlign w:val="center"/>
            <w:hideMark/>
          </w:tcPr>
          <w:p w14:paraId="622EEB7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D0CC4D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DE77EC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4F7BE5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4F4DB08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33 925,9</w:t>
            </w:r>
          </w:p>
        </w:tc>
        <w:tc>
          <w:tcPr>
            <w:tcW w:w="251" w:type="pct"/>
            <w:tcBorders>
              <w:top w:val="nil"/>
              <w:left w:val="nil"/>
              <w:bottom w:val="single" w:sz="4" w:space="0" w:color="auto"/>
              <w:right w:val="single" w:sz="4" w:space="0" w:color="auto"/>
            </w:tcBorders>
            <w:shd w:val="clear" w:color="auto" w:fill="auto"/>
            <w:noWrap/>
            <w:vAlign w:val="center"/>
            <w:hideMark/>
          </w:tcPr>
          <w:p w14:paraId="7278EE5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45DA47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77BC0C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1A0423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1C18948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6074F3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175FB9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640D1C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2FBB980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816052" w:rsidRPr="00AF59B5" w14:paraId="063562A2"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69FB3B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8</w:t>
            </w:r>
          </w:p>
        </w:tc>
        <w:tc>
          <w:tcPr>
            <w:tcW w:w="813" w:type="pct"/>
            <w:tcBorders>
              <w:top w:val="nil"/>
              <w:left w:val="nil"/>
              <w:bottom w:val="single" w:sz="4" w:space="0" w:color="auto"/>
              <w:right w:val="single" w:sz="4" w:space="0" w:color="auto"/>
            </w:tcBorders>
            <w:shd w:val="clear" w:color="auto" w:fill="auto"/>
            <w:vAlign w:val="center"/>
            <w:hideMark/>
          </w:tcPr>
          <w:p w14:paraId="37BDE193" w14:textId="3F32514F"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xml:space="preserve"> Реконструкция водовода Якутск-</w:t>
            </w:r>
            <w:proofErr w:type="spellStart"/>
            <w:r w:rsidRPr="00AF59B5">
              <w:rPr>
                <w:rFonts w:eastAsia="Times New Roman" w:cs="Times New Roman"/>
                <w:color w:val="000000"/>
                <w:sz w:val="16"/>
                <w:szCs w:val="18"/>
                <w:lang w:eastAsia="ru-RU"/>
              </w:rPr>
              <w:t>Жатай</w:t>
            </w:r>
            <w:proofErr w:type="spellEnd"/>
            <w:r w:rsidRPr="00AF59B5">
              <w:rPr>
                <w:rFonts w:eastAsia="Times New Roman" w:cs="Times New Roman"/>
                <w:color w:val="000000"/>
                <w:sz w:val="16"/>
                <w:szCs w:val="18"/>
                <w:lang w:eastAsia="ru-RU"/>
              </w:rPr>
              <w:t xml:space="preserve"> от границы раздела между АО «Водоканал» </w:t>
            </w:r>
            <w:r w:rsidR="00F559E8" w:rsidRPr="00AF59B5">
              <w:rPr>
                <w:sz w:val="16"/>
                <w:szCs w:val="16"/>
              </w:rPr>
              <w:t>и МУП «</w:t>
            </w:r>
            <w:proofErr w:type="spellStart"/>
            <w:r w:rsidR="00F559E8" w:rsidRPr="00AF59B5">
              <w:rPr>
                <w:sz w:val="16"/>
                <w:szCs w:val="16"/>
              </w:rPr>
              <w:t>Жатайтеплосеть</w:t>
            </w:r>
            <w:proofErr w:type="spellEnd"/>
            <w:r w:rsidR="00F559E8" w:rsidRPr="00AF59B5">
              <w:rPr>
                <w:sz w:val="16"/>
                <w:szCs w:val="16"/>
              </w:rPr>
              <w:t>»</w:t>
            </w:r>
            <w:r w:rsidR="00F559E8" w:rsidRPr="00AF59B5">
              <w:rPr>
                <w:rFonts w:eastAsia="Times New Roman" w:cs="Times New Roman"/>
                <w:color w:val="000000"/>
                <w:sz w:val="16"/>
                <w:szCs w:val="18"/>
                <w:lang w:eastAsia="ru-RU"/>
              </w:rPr>
              <w:t xml:space="preserve"> </w:t>
            </w:r>
            <w:r w:rsidRPr="00AF59B5">
              <w:rPr>
                <w:rFonts w:eastAsia="Times New Roman" w:cs="Times New Roman"/>
                <w:color w:val="000000"/>
                <w:sz w:val="16"/>
                <w:szCs w:val="18"/>
                <w:lang w:eastAsia="ru-RU"/>
              </w:rPr>
              <w:t>до ФНС (2 этап);</w:t>
            </w:r>
          </w:p>
        </w:tc>
        <w:tc>
          <w:tcPr>
            <w:tcW w:w="451" w:type="pct"/>
            <w:tcBorders>
              <w:top w:val="nil"/>
              <w:left w:val="nil"/>
              <w:bottom w:val="single" w:sz="4" w:space="0" w:color="auto"/>
              <w:right w:val="single" w:sz="4" w:space="0" w:color="auto"/>
            </w:tcBorders>
            <w:shd w:val="clear" w:color="auto" w:fill="auto"/>
            <w:vAlign w:val="center"/>
            <w:hideMark/>
          </w:tcPr>
          <w:p w14:paraId="0A838E6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29 000,0</w:t>
            </w:r>
          </w:p>
        </w:tc>
        <w:tc>
          <w:tcPr>
            <w:tcW w:w="290" w:type="pct"/>
            <w:tcBorders>
              <w:top w:val="nil"/>
              <w:left w:val="nil"/>
              <w:bottom w:val="single" w:sz="4" w:space="0" w:color="auto"/>
              <w:right w:val="single" w:sz="4" w:space="0" w:color="auto"/>
            </w:tcBorders>
            <w:shd w:val="clear" w:color="auto" w:fill="auto"/>
            <w:noWrap/>
            <w:vAlign w:val="center"/>
            <w:hideMark/>
          </w:tcPr>
          <w:p w14:paraId="73FBFD7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5384AA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B93A82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AA7AE3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3DD2AB1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5F9DBDB"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35 282,9</w:t>
            </w:r>
          </w:p>
        </w:tc>
        <w:tc>
          <w:tcPr>
            <w:tcW w:w="251" w:type="pct"/>
            <w:tcBorders>
              <w:top w:val="nil"/>
              <w:left w:val="nil"/>
              <w:bottom w:val="single" w:sz="4" w:space="0" w:color="auto"/>
              <w:right w:val="single" w:sz="4" w:space="0" w:color="auto"/>
            </w:tcBorders>
            <w:shd w:val="clear" w:color="auto" w:fill="auto"/>
            <w:noWrap/>
            <w:vAlign w:val="center"/>
            <w:hideMark/>
          </w:tcPr>
          <w:p w14:paraId="6D74463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0B7584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34C30FB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3A3D8FA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6BBF24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534A38A7"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16C349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0F2B2BA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AD1DD3" w:rsidRPr="00AF59B5" w14:paraId="14000FA2"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9159B9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9</w:t>
            </w:r>
          </w:p>
        </w:tc>
        <w:tc>
          <w:tcPr>
            <w:tcW w:w="813" w:type="pct"/>
            <w:tcBorders>
              <w:top w:val="nil"/>
              <w:left w:val="nil"/>
              <w:bottom w:val="single" w:sz="4" w:space="0" w:color="auto"/>
              <w:right w:val="single" w:sz="4" w:space="0" w:color="auto"/>
            </w:tcBorders>
            <w:shd w:val="clear" w:color="auto" w:fill="auto"/>
            <w:vAlign w:val="center"/>
            <w:hideMark/>
          </w:tcPr>
          <w:p w14:paraId="5CFEFFA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xml:space="preserve"> Строительство сетей водоснабжения для подключения перспективных потребителей;</w:t>
            </w:r>
          </w:p>
        </w:tc>
        <w:tc>
          <w:tcPr>
            <w:tcW w:w="451" w:type="pct"/>
            <w:tcBorders>
              <w:top w:val="nil"/>
              <w:left w:val="nil"/>
              <w:bottom w:val="single" w:sz="4" w:space="0" w:color="auto"/>
              <w:right w:val="single" w:sz="4" w:space="0" w:color="auto"/>
            </w:tcBorders>
            <w:shd w:val="clear" w:color="auto" w:fill="auto"/>
            <w:noWrap/>
            <w:vAlign w:val="center"/>
            <w:hideMark/>
          </w:tcPr>
          <w:p w14:paraId="3DA2263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52 460,8</w:t>
            </w:r>
          </w:p>
        </w:tc>
        <w:tc>
          <w:tcPr>
            <w:tcW w:w="290" w:type="pct"/>
            <w:tcBorders>
              <w:top w:val="nil"/>
              <w:left w:val="nil"/>
              <w:bottom w:val="single" w:sz="4" w:space="0" w:color="auto"/>
              <w:right w:val="single" w:sz="4" w:space="0" w:color="auto"/>
            </w:tcBorders>
            <w:shd w:val="clear" w:color="auto" w:fill="auto"/>
            <w:noWrap/>
            <w:vAlign w:val="center"/>
            <w:hideMark/>
          </w:tcPr>
          <w:p w14:paraId="10A124EA"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9 353,9</w:t>
            </w:r>
          </w:p>
        </w:tc>
        <w:tc>
          <w:tcPr>
            <w:tcW w:w="251" w:type="pct"/>
            <w:tcBorders>
              <w:top w:val="nil"/>
              <w:left w:val="nil"/>
              <w:bottom w:val="single" w:sz="4" w:space="0" w:color="auto"/>
              <w:right w:val="single" w:sz="4" w:space="0" w:color="auto"/>
            </w:tcBorders>
            <w:shd w:val="clear" w:color="auto" w:fill="auto"/>
            <w:noWrap/>
            <w:vAlign w:val="center"/>
            <w:hideMark/>
          </w:tcPr>
          <w:p w14:paraId="1111CE1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9 728,1</w:t>
            </w:r>
          </w:p>
        </w:tc>
        <w:tc>
          <w:tcPr>
            <w:tcW w:w="251" w:type="pct"/>
            <w:tcBorders>
              <w:top w:val="nil"/>
              <w:left w:val="nil"/>
              <w:bottom w:val="single" w:sz="4" w:space="0" w:color="auto"/>
              <w:right w:val="single" w:sz="4" w:space="0" w:color="auto"/>
            </w:tcBorders>
            <w:shd w:val="clear" w:color="auto" w:fill="auto"/>
            <w:noWrap/>
            <w:vAlign w:val="center"/>
            <w:hideMark/>
          </w:tcPr>
          <w:p w14:paraId="731B50B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10 117,2</w:t>
            </w:r>
          </w:p>
        </w:tc>
        <w:tc>
          <w:tcPr>
            <w:tcW w:w="251" w:type="pct"/>
            <w:tcBorders>
              <w:top w:val="nil"/>
              <w:left w:val="nil"/>
              <w:bottom w:val="single" w:sz="4" w:space="0" w:color="auto"/>
              <w:right w:val="single" w:sz="4" w:space="0" w:color="auto"/>
            </w:tcBorders>
            <w:shd w:val="clear" w:color="auto" w:fill="auto"/>
            <w:noWrap/>
            <w:vAlign w:val="center"/>
            <w:hideMark/>
          </w:tcPr>
          <w:p w14:paraId="79F3936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10 521,9</w:t>
            </w:r>
          </w:p>
        </w:tc>
        <w:tc>
          <w:tcPr>
            <w:tcW w:w="252" w:type="pct"/>
            <w:tcBorders>
              <w:top w:val="nil"/>
              <w:left w:val="nil"/>
              <w:bottom w:val="single" w:sz="4" w:space="0" w:color="auto"/>
              <w:right w:val="single" w:sz="4" w:space="0" w:color="auto"/>
            </w:tcBorders>
            <w:shd w:val="clear" w:color="auto" w:fill="auto"/>
            <w:noWrap/>
            <w:vAlign w:val="center"/>
            <w:hideMark/>
          </w:tcPr>
          <w:p w14:paraId="106BC9F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230BF7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605,4</w:t>
            </w:r>
          </w:p>
        </w:tc>
        <w:tc>
          <w:tcPr>
            <w:tcW w:w="251" w:type="pct"/>
            <w:tcBorders>
              <w:top w:val="nil"/>
              <w:left w:val="nil"/>
              <w:bottom w:val="single" w:sz="4" w:space="0" w:color="auto"/>
              <w:right w:val="single" w:sz="4" w:space="0" w:color="auto"/>
            </w:tcBorders>
            <w:shd w:val="clear" w:color="auto" w:fill="auto"/>
            <w:noWrap/>
            <w:vAlign w:val="center"/>
            <w:hideMark/>
          </w:tcPr>
          <w:p w14:paraId="732DCF7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1 142,4</w:t>
            </w:r>
          </w:p>
        </w:tc>
        <w:tc>
          <w:tcPr>
            <w:tcW w:w="251" w:type="pct"/>
            <w:tcBorders>
              <w:top w:val="nil"/>
              <w:left w:val="nil"/>
              <w:bottom w:val="single" w:sz="4" w:space="0" w:color="auto"/>
              <w:right w:val="single" w:sz="4" w:space="0" w:color="auto"/>
            </w:tcBorders>
            <w:shd w:val="clear" w:color="auto" w:fill="auto"/>
            <w:noWrap/>
            <w:vAlign w:val="center"/>
            <w:hideMark/>
          </w:tcPr>
          <w:p w14:paraId="3F7CA12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357,5</w:t>
            </w:r>
          </w:p>
        </w:tc>
        <w:tc>
          <w:tcPr>
            <w:tcW w:w="251" w:type="pct"/>
            <w:tcBorders>
              <w:top w:val="nil"/>
              <w:left w:val="nil"/>
              <w:bottom w:val="single" w:sz="4" w:space="0" w:color="auto"/>
              <w:right w:val="single" w:sz="4" w:space="0" w:color="auto"/>
            </w:tcBorders>
            <w:shd w:val="clear" w:color="auto" w:fill="auto"/>
            <w:noWrap/>
            <w:vAlign w:val="center"/>
            <w:hideMark/>
          </w:tcPr>
          <w:p w14:paraId="2B404E4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5D08019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1 509,9</w:t>
            </w:r>
          </w:p>
        </w:tc>
        <w:tc>
          <w:tcPr>
            <w:tcW w:w="251" w:type="pct"/>
            <w:tcBorders>
              <w:top w:val="nil"/>
              <w:left w:val="nil"/>
              <w:bottom w:val="single" w:sz="4" w:space="0" w:color="auto"/>
              <w:right w:val="single" w:sz="4" w:space="0" w:color="auto"/>
            </w:tcBorders>
            <w:shd w:val="clear" w:color="auto" w:fill="auto"/>
            <w:noWrap/>
            <w:vAlign w:val="center"/>
            <w:hideMark/>
          </w:tcPr>
          <w:p w14:paraId="1730D04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6B1E00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15 752,8</w:t>
            </w:r>
          </w:p>
        </w:tc>
        <w:tc>
          <w:tcPr>
            <w:tcW w:w="251" w:type="pct"/>
            <w:tcBorders>
              <w:top w:val="nil"/>
              <w:left w:val="nil"/>
              <w:bottom w:val="single" w:sz="4" w:space="0" w:color="auto"/>
              <w:right w:val="single" w:sz="4" w:space="0" w:color="auto"/>
            </w:tcBorders>
            <w:shd w:val="clear" w:color="auto" w:fill="auto"/>
            <w:noWrap/>
            <w:vAlign w:val="center"/>
            <w:hideMark/>
          </w:tcPr>
          <w:p w14:paraId="30ECFA10"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2 512,6</w:t>
            </w:r>
          </w:p>
        </w:tc>
        <w:tc>
          <w:tcPr>
            <w:tcW w:w="252" w:type="pct"/>
            <w:tcBorders>
              <w:top w:val="nil"/>
              <w:left w:val="nil"/>
              <w:bottom w:val="single" w:sz="4" w:space="0" w:color="auto"/>
              <w:right w:val="single" w:sz="4" w:space="0" w:color="auto"/>
            </w:tcBorders>
            <w:shd w:val="clear" w:color="auto" w:fill="auto"/>
            <w:noWrap/>
            <w:vAlign w:val="center"/>
            <w:hideMark/>
          </w:tcPr>
          <w:p w14:paraId="0E41F927"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849,5</w:t>
            </w:r>
          </w:p>
        </w:tc>
      </w:tr>
      <w:tr w:rsidR="00816052" w:rsidRPr="00AF59B5" w14:paraId="31F01CD8" w14:textId="77777777" w:rsidTr="00816052">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6471BF"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10</w:t>
            </w:r>
          </w:p>
        </w:tc>
        <w:tc>
          <w:tcPr>
            <w:tcW w:w="813" w:type="pct"/>
            <w:tcBorders>
              <w:top w:val="nil"/>
              <w:left w:val="nil"/>
              <w:bottom w:val="single" w:sz="4" w:space="0" w:color="auto"/>
              <w:right w:val="single" w:sz="4" w:space="0" w:color="auto"/>
            </w:tcBorders>
            <w:shd w:val="clear" w:color="auto" w:fill="auto"/>
            <w:vAlign w:val="center"/>
            <w:hideMark/>
          </w:tcPr>
          <w:p w14:paraId="656C998E"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Строительство сетей водоснабжения и водоотведения с проектированием «Общеобразовательный комплекс «Точка будущего».</w:t>
            </w:r>
          </w:p>
        </w:tc>
        <w:tc>
          <w:tcPr>
            <w:tcW w:w="451" w:type="pct"/>
            <w:tcBorders>
              <w:top w:val="nil"/>
              <w:left w:val="nil"/>
              <w:bottom w:val="single" w:sz="4" w:space="0" w:color="auto"/>
              <w:right w:val="single" w:sz="4" w:space="0" w:color="auto"/>
            </w:tcBorders>
            <w:shd w:val="clear" w:color="auto" w:fill="auto"/>
            <w:vAlign w:val="center"/>
            <w:hideMark/>
          </w:tcPr>
          <w:p w14:paraId="124BCF6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285 000,0</w:t>
            </w:r>
          </w:p>
        </w:tc>
        <w:tc>
          <w:tcPr>
            <w:tcW w:w="290" w:type="pct"/>
            <w:tcBorders>
              <w:top w:val="nil"/>
              <w:left w:val="nil"/>
              <w:bottom w:val="single" w:sz="4" w:space="0" w:color="auto"/>
              <w:right w:val="single" w:sz="4" w:space="0" w:color="auto"/>
            </w:tcBorders>
            <w:shd w:val="clear" w:color="auto" w:fill="auto"/>
            <w:noWrap/>
            <w:vAlign w:val="center"/>
            <w:hideMark/>
          </w:tcPr>
          <w:p w14:paraId="015F7A35"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285 000,0</w:t>
            </w:r>
          </w:p>
        </w:tc>
        <w:tc>
          <w:tcPr>
            <w:tcW w:w="251" w:type="pct"/>
            <w:tcBorders>
              <w:top w:val="nil"/>
              <w:left w:val="nil"/>
              <w:bottom w:val="single" w:sz="4" w:space="0" w:color="auto"/>
              <w:right w:val="single" w:sz="4" w:space="0" w:color="auto"/>
            </w:tcBorders>
            <w:shd w:val="clear" w:color="auto" w:fill="auto"/>
            <w:noWrap/>
            <w:vAlign w:val="center"/>
            <w:hideMark/>
          </w:tcPr>
          <w:p w14:paraId="46DFFF0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A48474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1E24A06"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413EB7F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E24A599"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7EF1A5C3"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1771191C"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8DD16F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04C71318"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643441E1"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43D03D7D"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1" w:type="pct"/>
            <w:tcBorders>
              <w:top w:val="nil"/>
              <w:left w:val="nil"/>
              <w:bottom w:val="single" w:sz="4" w:space="0" w:color="auto"/>
              <w:right w:val="single" w:sz="4" w:space="0" w:color="auto"/>
            </w:tcBorders>
            <w:shd w:val="clear" w:color="auto" w:fill="auto"/>
            <w:noWrap/>
            <w:vAlign w:val="center"/>
            <w:hideMark/>
          </w:tcPr>
          <w:p w14:paraId="26D3BBB4"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c>
          <w:tcPr>
            <w:tcW w:w="252" w:type="pct"/>
            <w:tcBorders>
              <w:top w:val="nil"/>
              <w:left w:val="nil"/>
              <w:bottom w:val="single" w:sz="4" w:space="0" w:color="auto"/>
              <w:right w:val="single" w:sz="4" w:space="0" w:color="auto"/>
            </w:tcBorders>
            <w:shd w:val="clear" w:color="auto" w:fill="auto"/>
            <w:noWrap/>
            <w:vAlign w:val="center"/>
            <w:hideMark/>
          </w:tcPr>
          <w:p w14:paraId="23D4B352" w14:textId="77777777" w:rsidR="00AD1DD3" w:rsidRPr="00AF59B5" w:rsidRDefault="00AD1DD3" w:rsidP="00AD1DD3">
            <w:pPr>
              <w:spacing w:line="240" w:lineRule="auto"/>
              <w:ind w:firstLine="0"/>
              <w:jc w:val="center"/>
              <w:rPr>
                <w:rFonts w:eastAsia="Times New Roman" w:cs="Times New Roman"/>
                <w:color w:val="000000"/>
                <w:sz w:val="16"/>
                <w:szCs w:val="18"/>
                <w:lang w:eastAsia="ru-RU"/>
              </w:rPr>
            </w:pPr>
            <w:r w:rsidRPr="00AF59B5">
              <w:rPr>
                <w:rFonts w:eastAsia="Times New Roman" w:cs="Times New Roman"/>
                <w:color w:val="000000"/>
                <w:sz w:val="16"/>
                <w:szCs w:val="18"/>
                <w:lang w:eastAsia="ru-RU"/>
              </w:rPr>
              <w:t> </w:t>
            </w:r>
          </w:p>
        </w:tc>
      </w:tr>
      <w:tr w:rsidR="00AD1DD3" w:rsidRPr="00AF59B5" w14:paraId="683BA6E0" w14:textId="77777777" w:rsidTr="00816052">
        <w:trPr>
          <w:trHeight w:val="20"/>
        </w:trPr>
        <w:tc>
          <w:tcPr>
            <w:tcW w:w="99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F4BF4"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Итого</w:t>
            </w:r>
          </w:p>
        </w:tc>
        <w:tc>
          <w:tcPr>
            <w:tcW w:w="451" w:type="pct"/>
            <w:tcBorders>
              <w:top w:val="nil"/>
              <w:left w:val="nil"/>
              <w:bottom w:val="single" w:sz="4" w:space="0" w:color="auto"/>
              <w:right w:val="single" w:sz="4" w:space="0" w:color="auto"/>
            </w:tcBorders>
            <w:shd w:val="clear" w:color="auto" w:fill="auto"/>
            <w:noWrap/>
            <w:vAlign w:val="center"/>
            <w:hideMark/>
          </w:tcPr>
          <w:p w14:paraId="0B61C668"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439 769,8</w:t>
            </w:r>
          </w:p>
        </w:tc>
        <w:tc>
          <w:tcPr>
            <w:tcW w:w="290" w:type="pct"/>
            <w:tcBorders>
              <w:top w:val="nil"/>
              <w:left w:val="nil"/>
              <w:bottom w:val="single" w:sz="4" w:space="0" w:color="auto"/>
              <w:right w:val="single" w:sz="4" w:space="0" w:color="auto"/>
            </w:tcBorders>
            <w:shd w:val="clear" w:color="auto" w:fill="auto"/>
            <w:noWrap/>
            <w:vAlign w:val="center"/>
            <w:hideMark/>
          </w:tcPr>
          <w:p w14:paraId="41053370"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294 353,9</w:t>
            </w:r>
          </w:p>
        </w:tc>
        <w:tc>
          <w:tcPr>
            <w:tcW w:w="251" w:type="pct"/>
            <w:tcBorders>
              <w:top w:val="nil"/>
              <w:left w:val="nil"/>
              <w:bottom w:val="single" w:sz="4" w:space="0" w:color="auto"/>
              <w:right w:val="single" w:sz="4" w:space="0" w:color="auto"/>
            </w:tcBorders>
            <w:shd w:val="clear" w:color="auto" w:fill="auto"/>
            <w:noWrap/>
            <w:vAlign w:val="center"/>
            <w:hideMark/>
          </w:tcPr>
          <w:p w14:paraId="7F93173E"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13 788,2</w:t>
            </w:r>
          </w:p>
        </w:tc>
        <w:tc>
          <w:tcPr>
            <w:tcW w:w="251" w:type="pct"/>
            <w:tcBorders>
              <w:top w:val="nil"/>
              <w:left w:val="nil"/>
              <w:bottom w:val="single" w:sz="4" w:space="0" w:color="auto"/>
              <w:right w:val="single" w:sz="4" w:space="0" w:color="auto"/>
            </w:tcBorders>
            <w:shd w:val="clear" w:color="auto" w:fill="auto"/>
            <w:noWrap/>
            <w:vAlign w:val="center"/>
            <w:hideMark/>
          </w:tcPr>
          <w:p w14:paraId="48EF9145"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30 564,8</w:t>
            </w:r>
          </w:p>
        </w:tc>
        <w:tc>
          <w:tcPr>
            <w:tcW w:w="251" w:type="pct"/>
            <w:tcBorders>
              <w:top w:val="nil"/>
              <w:left w:val="nil"/>
              <w:bottom w:val="single" w:sz="4" w:space="0" w:color="auto"/>
              <w:right w:val="single" w:sz="4" w:space="0" w:color="auto"/>
            </w:tcBorders>
            <w:shd w:val="clear" w:color="auto" w:fill="auto"/>
            <w:noWrap/>
            <w:vAlign w:val="center"/>
            <w:hideMark/>
          </w:tcPr>
          <w:p w14:paraId="29A4E5B3"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34 706,4</w:t>
            </w:r>
          </w:p>
        </w:tc>
        <w:tc>
          <w:tcPr>
            <w:tcW w:w="252" w:type="pct"/>
            <w:tcBorders>
              <w:top w:val="nil"/>
              <w:left w:val="nil"/>
              <w:bottom w:val="single" w:sz="4" w:space="0" w:color="auto"/>
              <w:right w:val="single" w:sz="4" w:space="0" w:color="auto"/>
            </w:tcBorders>
            <w:shd w:val="clear" w:color="auto" w:fill="auto"/>
            <w:noWrap/>
            <w:vAlign w:val="center"/>
            <w:hideMark/>
          </w:tcPr>
          <w:p w14:paraId="360CD181"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33 925,9</w:t>
            </w:r>
          </w:p>
        </w:tc>
        <w:tc>
          <w:tcPr>
            <w:tcW w:w="251" w:type="pct"/>
            <w:tcBorders>
              <w:top w:val="nil"/>
              <w:left w:val="nil"/>
              <w:bottom w:val="single" w:sz="4" w:space="0" w:color="auto"/>
              <w:right w:val="single" w:sz="4" w:space="0" w:color="auto"/>
            </w:tcBorders>
            <w:shd w:val="clear" w:color="auto" w:fill="auto"/>
            <w:noWrap/>
            <w:vAlign w:val="center"/>
            <w:hideMark/>
          </w:tcPr>
          <w:p w14:paraId="24CE14A9"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35 888,3</w:t>
            </w:r>
          </w:p>
        </w:tc>
        <w:tc>
          <w:tcPr>
            <w:tcW w:w="251" w:type="pct"/>
            <w:tcBorders>
              <w:top w:val="nil"/>
              <w:left w:val="nil"/>
              <w:bottom w:val="single" w:sz="4" w:space="0" w:color="auto"/>
              <w:right w:val="single" w:sz="4" w:space="0" w:color="auto"/>
            </w:tcBorders>
            <w:shd w:val="clear" w:color="auto" w:fill="auto"/>
            <w:noWrap/>
            <w:vAlign w:val="center"/>
            <w:hideMark/>
          </w:tcPr>
          <w:p w14:paraId="10FB6639"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1 142,4</w:t>
            </w:r>
          </w:p>
        </w:tc>
        <w:tc>
          <w:tcPr>
            <w:tcW w:w="251" w:type="pct"/>
            <w:tcBorders>
              <w:top w:val="nil"/>
              <w:left w:val="nil"/>
              <w:bottom w:val="single" w:sz="4" w:space="0" w:color="auto"/>
              <w:right w:val="single" w:sz="4" w:space="0" w:color="auto"/>
            </w:tcBorders>
            <w:shd w:val="clear" w:color="auto" w:fill="auto"/>
            <w:noWrap/>
            <w:vAlign w:val="center"/>
            <w:hideMark/>
          </w:tcPr>
          <w:p w14:paraId="178D4F7B"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357,5</w:t>
            </w:r>
          </w:p>
        </w:tc>
        <w:tc>
          <w:tcPr>
            <w:tcW w:w="251" w:type="pct"/>
            <w:tcBorders>
              <w:top w:val="nil"/>
              <w:left w:val="nil"/>
              <w:bottom w:val="single" w:sz="4" w:space="0" w:color="auto"/>
              <w:right w:val="single" w:sz="4" w:space="0" w:color="auto"/>
            </w:tcBorders>
            <w:shd w:val="clear" w:color="auto" w:fill="auto"/>
            <w:noWrap/>
            <w:vAlign w:val="center"/>
            <w:hideMark/>
          </w:tcPr>
          <w:p w14:paraId="232EF30F"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0,0</w:t>
            </w:r>
          </w:p>
        </w:tc>
        <w:tc>
          <w:tcPr>
            <w:tcW w:w="252" w:type="pct"/>
            <w:tcBorders>
              <w:top w:val="nil"/>
              <w:left w:val="nil"/>
              <w:bottom w:val="single" w:sz="4" w:space="0" w:color="auto"/>
              <w:right w:val="single" w:sz="4" w:space="0" w:color="auto"/>
            </w:tcBorders>
            <w:shd w:val="clear" w:color="auto" w:fill="auto"/>
            <w:noWrap/>
            <w:vAlign w:val="center"/>
            <w:hideMark/>
          </w:tcPr>
          <w:p w14:paraId="5B2F43F7"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1 509,9</w:t>
            </w:r>
          </w:p>
        </w:tc>
        <w:tc>
          <w:tcPr>
            <w:tcW w:w="251" w:type="pct"/>
            <w:tcBorders>
              <w:top w:val="nil"/>
              <w:left w:val="nil"/>
              <w:bottom w:val="single" w:sz="4" w:space="0" w:color="auto"/>
              <w:right w:val="single" w:sz="4" w:space="0" w:color="auto"/>
            </w:tcBorders>
            <w:shd w:val="clear" w:color="auto" w:fill="auto"/>
            <w:noWrap/>
            <w:vAlign w:val="center"/>
            <w:hideMark/>
          </w:tcPr>
          <w:p w14:paraId="3F4F3971"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0,0</w:t>
            </w:r>
          </w:p>
        </w:tc>
        <w:tc>
          <w:tcPr>
            <w:tcW w:w="251" w:type="pct"/>
            <w:tcBorders>
              <w:top w:val="nil"/>
              <w:left w:val="nil"/>
              <w:bottom w:val="single" w:sz="4" w:space="0" w:color="auto"/>
              <w:right w:val="single" w:sz="4" w:space="0" w:color="auto"/>
            </w:tcBorders>
            <w:shd w:val="clear" w:color="auto" w:fill="auto"/>
            <w:noWrap/>
            <w:vAlign w:val="center"/>
            <w:hideMark/>
          </w:tcPr>
          <w:p w14:paraId="5D5B6E4E"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15 752,8</w:t>
            </w:r>
          </w:p>
        </w:tc>
        <w:tc>
          <w:tcPr>
            <w:tcW w:w="251" w:type="pct"/>
            <w:tcBorders>
              <w:top w:val="nil"/>
              <w:left w:val="nil"/>
              <w:bottom w:val="single" w:sz="4" w:space="0" w:color="auto"/>
              <w:right w:val="single" w:sz="4" w:space="0" w:color="auto"/>
            </w:tcBorders>
            <w:shd w:val="clear" w:color="auto" w:fill="auto"/>
            <w:noWrap/>
            <w:vAlign w:val="center"/>
            <w:hideMark/>
          </w:tcPr>
          <w:p w14:paraId="17A38067"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2 512,6</w:t>
            </w:r>
          </w:p>
        </w:tc>
        <w:tc>
          <w:tcPr>
            <w:tcW w:w="252" w:type="pct"/>
            <w:tcBorders>
              <w:top w:val="nil"/>
              <w:left w:val="nil"/>
              <w:bottom w:val="single" w:sz="4" w:space="0" w:color="auto"/>
              <w:right w:val="single" w:sz="4" w:space="0" w:color="auto"/>
            </w:tcBorders>
            <w:shd w:val="clear" w:color="auto" w:fill="auto"/>
            <w:noWrap/>
            <w:vAlign w:val="center"/>
            <w:hideMark/>
          </w:tcPr>
          <w:p w14:paraId="7681AFA1" w14:textId="77777777" w:rsidR="00AD1DD3" w:rsidRPr="00AF59B5" w:rsidRDefault="00AD1DD3" w:rsidP="00AD1DD3">
            <w:pPr>
              <w:spacing w:line="240" w:lineRule="auto"/>
              <w:ind w:firstLine="0"/>
              <w:jc w:val="center"/>
              <w:rPr>
                <w:rFonts w:eastAsia="Times New Roman" w:cs="Times New Roman"/>
                <w:b/>
                <w:bCs/>
                <w:color w:val="000000"/>
                <w:sz w:val="16"/>
                <w:szCs w:val="18"/>
                <w:lang w:eastAsia="ru-RU"/>
              </w:rPr>
            </w:pPr>
            <w:r w:rsidRPr="00AF59B5">
              <w:rPr>
                <w:rFonts w:eastAsia="Times New Roman" w:cs="Times New Roman"/>
                <w:b/>
                <w:bCs/>
                <w:color w:val="000000"/>
                <w:sz w:val="16"/>
                <w:szCs w:val="18"/>
                <w:lang w:eastAsia="ru-RU"/>
              </w:rPr>
              <w:t>849,5</w:t>
            </w:r>
          </w:p>
        </w:tc>
      </w:tr>
    </w:tbl>
    <w:p w14:paraId="70BEC2B4" w14:textId="67EE16CC" w:rsidR="00816E42" w:rsidRPr="00AF59B5" w:rsidRDefault="00816E42" w:rsidP="00816E42">
      <w:pPr>
        <w:rPr>
          <w:szCs w:val="26"/>
        </w:rPr>
      </w:pPr>
      <w:r w:rsidRPr="00AF59B5">
        <w:rPr>
          <w:szCs w:val="26"/>
        </w:rPr>
        <w:t>Таким образом финансовые вложения в реализацию м</w:t>
      </w:r>
      <w:r w:rsidR="00AD1DD3" w:rsidRPr="00AF59B5">
        <w:rPr>
          <w:szCs w:val="26"/>
        </w:rPr>
        <w:t>ероприятий схемы водоснабжения Г</w:t>
      </w:r>
      <w:r w:rsidRPr="00AF59B5">
        <w:rPr>
          <w:szCs w:val="26"/>
        </w:rPr>
        <w:t>О «</w:t>
      </w:r>
      <w:proofErr w:type="spellStart"/>
      <w:r w:rsidR="00AD1DD3" w:rsidRPr="00AF59B5">
        <w:rPr>
          <w:szCs w:val="26"/>
        </w:rPr>
        <w:t>Жатай</w:t>
      </w:r>
      <w:proofErr w:type="spellEnd"/>
      <w:r w:rsidRPr="00AF59B5">
        <w:rPr>
          <w:szCs w:val="26"/>
        </w:rPr>
        <w:t>» составят — </w:t>
      </w:r>
      <w:r w:rsidR="00816052" w:rsidRPr="00AF59B5">
        <w:rPr>
          <w:szCs w:val="26"/>
        </w:rPr>
        <w:t>439,769</w:t>
      </w:r>
      <w:r w:rsidRPr="00AF59B5">
        <w:rPr>
          <w:szCs w:val="26"/>
        </w:rPr>
        <w:t> м</w:t>
      </w:r>
      <w:r w:rsidR="00AD1DD3" w:rsidRPr="00AF59B5">
        <w:rPr>
          <w:szCs w:val="26"/>
        </w:rPr>
        <w:t xml:space="preserve">лн. руб. (в </w:t>
      </w:r>
      <w:r w:rsidR="00816052" w:rsidRPr="00AF59B5">
        <w:rPr>
          <w:szCs w:val="26"/>
        </w:rPr>
        <w:t>текущих</w:t>
      </w:r>
      <w:r w:rsidR="00AD1DD3" w:rsidRPr="00AF59B5">
        <w:rPr>
          <w:szCs w:val="26"/>
        </w:rPr>
        <w:t xml:space="preserve"> ценах), без</w:t>
      </w:r>
      <w:r w:rsidRPr="00AF59B5">
        <w:rPr>
          <w:szCs w:val="26"/>
        </w:rPr>
        <w:t xml:space="preserve"> НДС.</w:t>
      </w:r>
    </w:p>
    <w:p w14:paraId="4D5A3F28" w14:textId="77777777" w:rsidR="000C47D6" w:rsidRPr="00AF59B5" w:rsidRDefault="000C47D6" w:rsidP="000C47D6">
      <w:pPr>
        <w:rPr>
          <w:szCs w:val="26"/>
        </w:rPr>
      </w:pPr>
      <w:r w:rsidRPr="00AF59B5">
        <w:rPr>
          <w:szCs w:val="26"/>
        </w:rPr>
        <w:t>Рассчитанные стоимости являются предварительными и будут уточнены (могут измениться) на этапе разработки ПСД.</w:t>
      </w:r>
    </w:p>
    <w:p w14:paraId="28F816F0" w14:textId="6D99F8DF" w:rsidR="00816E42" w:rsidRPr="00AF59B5" w:rsidRDefault="00816E42">
      <w:pPr>
        <w:spacing w:after="160" w:line="259" w:lineRule="auto"/>
        <w:ind w:firstLine="0"/>
        <w:jc w:val="left"/>
      </w:pPr>
    </w:p>
    <w:p w14:paraId="46ED6505" w14:textId="77777777" w:rsidR="00816E42" w:rsidRPr="00AF59B5" w:rsidRDefault="00816E42">
      <w:pPr>
        <w:spacing w:after="160" w:line="259" w:lineRule="auto"/>
        <w:ind w:firstLine="0"/>
        <w:jc w:val="left"/>
        <w:sectPr w:rsidR="00816E42" w:rsidRPr="00AF59B5" w:rsidSect="002E07E7">
          <w:pgSz w:w="16838" w:h="11906" w:orient="landscape"/>
          <w:pgMar w:top="1701" w:right="567" w:bottom="567" w:left="567" w:header="709" w:footer="709" w:gutter="0"/>
          <w:cols w:space="708"/>
          <w:docGrid w:linePitch="360"/>
        </w:sectPr>
      </w:pPr>
    </w:p>
    <w:p w14:paraId="7025ACD5" w14:textId="7850AE9D" w:rsidR="00CF0B0F" w:rsidRPr="00AF59B5" w:rsidRDefault="00CF0B0F" w:rsidP="00B17BAB">
      <w:pPr>
        <w:pStyle w:val="a0"/>
        <w:keepNext/>
        <w:keepLines/>
        <w:pageBreakBefore/>
        <w:rPr>
          <w:rFonts w:ascii="PT Astra Serif" w:hAnsi="PT Astra Serif"/>
          <w:kern w:val="1"/>
        </w:rPr>
      </w:pPr>
      <w:bookmarkStart w:id="74" w:name="_Toc142995436"/>
      <w:bookmarkStart w:id="75" w:name="_Ref24356629"/>
      <w:r w:rsidRPr="00AF59B5">
        <w:rPr>
          <w:rFonts w:ascii="PT Astra Serif" w:hAnsi="PT Astra Serif"/>
          <w:kern w:val="1"/>
        </w:rPr>
        <w:t>Цены (тарифы) в сфере водоснабжения</w:t>
      </w:r>
      <w:bookmarkEnd w:id="74"/>
    </w:p>
    <w:p w14:paraId="67037A63" w14:textId="44B57AA7" w:rsidR="00CF0B0F" w:rsidRPr="00AF59B5" w:rsidRDefault="00CF0B0F" w:rsidP="00CF0B0F">
      <w:pPr>
        <w:pStyle w:val="111"/>
      </w:pPr>
      <w:bookmarkStart w:id="76" w:name="_Toc142995437"/>
      <w:r w:rsidRPr="00AF59B5">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bookmarkEnd w:id="76"/>
    </w:p>
    <w:p w14:paraId="4A47BB37" w14:textId="291F939A" w:rsidR="00CF0B0F" w:rsidRPr="00AF59B5" w:rsidRDefault="008820FB" w:rsidP="00CF0B0F">
      <w:r w:rsidRPr="00AF59B5">
        <w:t>Тарифы на питьевую воду (питьевое водоснабжение) в ГО «</w:t>
      </w:r>
      <w:proofErr w:type="spellStart"/>
      <w:r w:rsidRPr="00AF59B5">
        <w:t>Жатай</w:t>
      </w:r>
      <w:proofErr w:type="spellEnd"/>
      <w:r w:rsidRPr="00AF59B5">
        <w:t>» утверждаются государственным комитетом по ценовой политике Республики Саха (Якутия).</w:t>
      </w:r>
    </w:p>
    <w:p w14:paraId="3731D23A" w14:textId="348A3236" w:rsidR="008820FB" w:rsidRPr="00AF59B5" w:rsidRDefault="008820FB" w:rsidP="008820FB">
      <w:r w:rsidRPr="00AF59B5">
        <w:t>Тарифы на питьевую воду (питьевое водоснабжение) и ди</w:t>
      </w:r>
      <w:r w:rsidR="00742896" w:rsidRPr="00AF59B5">
        <w:t>намика их изменения за 2020-2023</w:t>
      </w:r>
      <w:r w:rsidRPr="00AF59B5">
        <w:t xml:space="preserve"> гг. </w:t>
      </w:r>
      <w:r w:rsidR="00742896" w:rsidRPr="00AF59B5">
        <w:t xml:space="preserve">для </w:t>
      </w:r>
      <w:proofErr w:type="spellStart"/>
      <w:r w:rsidR="00742896" w:rsidRPr="00AF59B5">
        <w:t>ресурсоснабжающей</w:t>
      </w:r>
      <w:proofErr w:type="spellEnd"/>
      <w:r w:rsidR="00742896" w:rsidRPr="00AF59B5">
        <w:t xml:space="preserve"> организации МУП «</w:t>
      </w:r>
      <w:proofErr w:type="spellStart"/>
      <w:r w:rsidR="00742896" w:rsidRPr="00AF59B5">
        <w:t>Жатайтеплосеть</w:t>
      </w:r>
      <w:proofErr w:type="spellEnd"/>
      <w:r w:rsidR="00742896" w:rsidRPr="00AF59B5">
        <w:t xml:space="preserve">» </w:t>
      </w:r>
      <w:r w:rsidRPr="00AF59B5">
        <w:t>представлены в таблице ниже.</w:t>
      </w:r>
    </w:p>
    <w:p w14:paraId="0018F15B" w14:textId="65A55A1F" w:rsidR="00742896" w:rsidRPr="00AF59B5" w:rsidRDefault="00742896" w:rsidP="00742896">
      <w:pPr>
        <w:pStyle w:val="-"/>
        <w:numPr>
          <w:ilvl w:val="6"/>
          <w:numId w:val="43"/>
        </w:numPr>
        <w:tabs>
          <w:tab w:val="clear" w:pos="1276"/>
          <w:tab w:val="left" w:pos="0"/>
        </w:tabs>
        <w:ind w:left="0" w:firstLine="0"/>
      </w:pPr>
      <w:r w:rsidRPr="00AF59B5">
        <w:t xml:space="preserve">Тарифы </w:t>
      </w:r>
      <w:r w:rsidR="007C38EE" w:rsidRPr="00AF59B5">
        <w:t>на питьевое водоснабжение</w:t>
      </w:r>
      <w:r w:rsidRPr="00AF59B5">
        <w:t xml:space="preserve"> за 2020-2023 гг. МУП «</w:t>
      </w:r>
      <w:proofErr w:type="spellStart"/>
      <w:r w:rsidRPr="00AF59B5">
        <w:t>Жатайтеплосеть</w:t>
      </w:r>
      <w:proofErr w:type="spellEnd"/>
      <w:r w:rsidRPr="00AF59B5">
        <w:t>»</w:t>
      </w:r>
    </w:p>
    <w:tbl>
      <w:tblPr>
        <w:tblW w:w="0" w:type="auto"/>
        <w:tblLook w:val="04A0" w:firstRow="1" w:lastRow="0" w:firstColumn="1" w:lastColumn="0" w:noHBand="0" w:noVBand="1"/>
      </w:tblPr>
      <w:tblGrid>
        <w:gridCol w:w="2563"/>
        <w:gridCol w:w="2687"/>
        <w:gridCol w:w="4378"/>
      </w:tblGrid>
      <w:tr w:rsidR="003B177A" w:rsidRPr="00AF59B5" w14:paraId="6961C180" w14:textId="77777777" w:rsidTr="003B177A">
        <w:trPr>
          <w:trHeight w:val="283"/>
        </w:trPr>
        <w:tc>
          <w:tcPr>
            <w:tcW w:w="0" w:type="auto"/>
            <w:tcBorders>
              <w:top w:val="single" w:sz="4" w:space="0" w:color="auto"/>
              <w:left w:val="single" w:sz="4" w:space="0" w:color="auto"/>
              <w:bottom w:val="single" w:sz="4" w:space="0" w:color="auto"/>
              <w:right w:val="single" w:sz="4" w:space="0" w:color="auto"/>
            </w:tcBorders>
            <w:vAlign w:val="center"/>
            <w:hideMark/>
          </w:tcPr>
          <w:p w14:paraId="3A4728B7" w14:textId="77777777" w:rsidR="003B177A" w:rsidRPr="00AF59B5" w:rsidRDefault="003B177A" w:rsidP="003B177A">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 xml:space="preserve">Наименование организации </w:t>
            </w:r>
          </w:p>
        </w:tc>
        <w:tc>
          <w:tcPr>
            <w:tcW w:w="0" w:type="auto"/>
            <w:tcBorders>
              <w:top w:val="single" w:sz="4" w:space="0" w:color="auto"/>
              <w:left w:val="nil"/>
              <w:bottom w:val="single" w:sz="4" w:space="0" w:color="auto"/>
              <w:right w:val="single" w:sz="4" w:space="0" w:color="auto"/>
            </w:tcBorders>
            <w:noWrap/>
            <w:vAlign w:val="center"/>
            <w:hideMark/>
          </w:tcPr>
          <w:p w14:paraId="56F1C5ED" w14:textId="77777777" w:rsidR="003B177A" w:rsidRPr="00AF59B5" w:rsidRDefault="003B177A" w:rsidP="003B177A">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Период</w:t>
            </w:r>
          </w:p>
        </w:tc>
        <w:tc>
          <w:tcPr>
            <w:tcW w:w="0" w:type="auto"/>
            <w:tcBorders>
              <w:top w:val="single" w:sz="4" w:space="0" w:color="auto"/>
              <w:left w:val="nil"/>
              <w:bottom w:val="single" w:sz="4" w:space="0" w:color="auto"/>
              <w:right w:val="single" w:sz="4" w:space="0" w:color="auto"/>
            </w:tcBorders>
            <w:vAlign w:val="center"/>
            <w:hideMark/>
          </w:tcPr>
          <w:p w14:paraId="1442FFF3" w14:textId="6961C283" w:rsidR="003B177A" w:rsidRPr="00AF59B5" w:rsidRDefault="003B177A" w:rsidP="003B177A">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 xml:space="preserve">Тариф на питьевое водоснабжение, </w:t>
            </w:r>
            <w:proofErr w:type="spellStart"/>
            <w:r w:rsidRPr="00AF59B5">
              <w:rPr>
                <w:rFonts w:eastAsia="Times New Roman" w:cs="Times New Roman"/>
                <w:b/>
                <w:color w:val="000000"/>
                <w:sz w:val="22"/>
                <w:lang w:eastAsia="ru-RU"/>
              </w:rPr>
              <w:t>одноставочный</w:t>
            </w:r>
            <w:proofErr w:type="spellEnd"/>
            <w:r w:rsidRPr="00AF59B5">
              <w:rPr>
                <w:rFonts w:eastAsia="Times New Roman" w:cs="Times New Roman"/>
                <w:b/>
                <w:color w:val="000000"/>
                <w:sz w:val="22"/>
                <w:lang w:eastAsia="ru-RU"/>
              </w:rPr>
              <w:t>, руб./м</w:t>
            </w:r>
            <w:r w:rsidRPr="00F31333">
              <w:rPr>
                <w:rFonts w:eastAsia="Times New Roman" w:cs="Times New Roman"/>
                <w:b/>
                <w:color w:val="000000"/>
                <w:sz w:val="22"/>
                <w:vertAlign w:val="superscript"/>
                <w:lang w:eastAsia="ru-RU"/>
              </w:rPr>
              <w:t>3</w:t>
            </w:r>
          </w:p>
        </w:tc>
      </w:tr>
      <w:tr w:rsidR="003B177A" w:rsidRPr="00AF59B5" w14:paraId="4FBAE966" w14:textId="77777777" w:rsidTr="003B177A">
        <w:trPr>
          <w:trHeight w:val="283"/>
        </w:trPr>
        <w:tc>
          <w:tcPr>
            <w:tcW w:w="0" w:type="auto"/>
            <w:vMerge w:val="restart"/>
            <w:tcBorders>
              <w:top w:val="nil"/>
              <w:left w:val="single" w:sz="4" w:space="0" w:color="auto"/>
              <w:bottom w:val="single" w:sz="4" w:space="0" w:color="auto"/>
              <w:right w:val="single" w:sz="4" w:space="0" w:color="auto"/>
            </w:tcBorders>
            <w:vAlign w:val="center"/>
            <w:hideMark/>
          </w:tcPr>
          <w:p w14:paraId="66493C7D"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МУП «</w:t>
            </w:r>
            <w:proofErr w:type="spellStart"/>
            <w:r w:rsidRPr="00AF59B5">
              <w:rPr>
                <w:rFonts w:eastAsia="Times New Roman" w:cs="Times New Roman"/>
                <w:color w:val="000000"/>
                <w:sz w:val="22"/>
                <w:lang w:eastAsia="ru-RU"/>
              </w:rPr>
              <w:t>Жатайтеплосеть</w:t>
            </w:r>
            <w:proofErr w:type="spellEnd"/>
            <w:r w:rsidRPr="00AF59B5">
              <w:rPr>
                <w:rFonts w:eastAsia="Times New Roman" w:cs="Times New Roman"/>
                <w:color w:val="000000"/>
                <w:sz w:val="22"/>
                <w:lang w:eastAsia="ru-RU"/>
              </w:rPr>
              <w:t>»</w:t>
            </w:r>
          </w:p>
        </w:tc>
        <w:tc>
          <w:tcPr>
            <w:tcW w:w="0" w:type="auto"/>
            <w:gridSpan w:val="2"/>
            <w:tcBorders>
              <w:top w:val="single" w:sz="4" w:space="0" w:color="auto"/>
              <w:left w:val="nil"/>
              <w:bottom w:val="single" w:sz="4" w:space="0" w:color="auto"/>
              <w:right w:val="single" w:sz="4" w:space="0" w:color="auto"/>
            </w:tcBorders>
            <w:noWrap/>
            <w:vAlign w:val="center"/>
            <w:hideMark/>
          </w:tcPr>
          <w:p w14:paraId="22A28451"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Прочие потребители</w:t>
            </w:r>
          </w:p>
        </w:tc>
      </w:tr>
      <w:tr w:rsidR="003B177A" w:rsidRPr="00AF59B5" w14:paraId="618D4D78"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5098BCF4"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0E95C0C0"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01.01.2020 по 30.06.2020</w:t>
            </w:r>
          </w:p>
        </w:tc>
        <w:tc>
          <w:tcPr>
            <w:tcW w:w="0" w:type="auto"/>
            <w:tcBorders>
              <w:top w:val="nil"/>
              <w:left w:val="nil"/>
              <w:bottom w:val="single" w:sz="4" w:space="0" w:color="auto"/>
              <w:right w:val="single" w:sz="4" w:space="0" w:color="auto"/>
            </w:tcBorders>
            <w:noWrap/>
            <w:vAlign w:val="center"/>
            <w:hideMark/>
          </w:tcPr>
          <w:p w14:paraId="22102CA4"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54,45</w:t>
            </w:r>
          </w:p>
        </w:tc>
      </w:tr>
      <w:tr w:rsidR="003B177A" w:rsidRPr="00AF59B5" w14:paraId="6CB79F6A"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04E1CFC9"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65ED07AB"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01.07.2020 по 31.12.2020</w:t>
            </w:r>
          </w:p>
        </w:tc>
        <w:tc>
          <w:tcPr>
            <w:tcW w:w="0" w:type="auto"/>
            <w:tcBorders>
              <w:top w:val="nil"/>
              <w:left w:val="nil"/>
              <w:bottom w:val="single" w:sz="4" w:space="0" w:color="auto"/>
              <w:right w:val="single" w:sz="4" w:space="0" w:color="auto"/>
            </w:tcBorders>
            <w:noWrap/>
            <w:vAlign w:val="center"/>
            <w:hideMark/>
          </w:tcPr>
          <w:p w14:paraId="514C070F"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54,45</w:t>
            </w:r>
          </w:p>
        </w:tc>
      </w:tr>
      <w:tr w:rsidR="003B177A" w:rsidRPr="00AF59B5" w14:paraId="78BDC3BC"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5B6BA4F6"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4BA44A28"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Население (тарифы указываются с учетом НДС)</w:t>
            </w:r>
          </w:p>
        </w:tc>
      </w:tr>
      <w:tr w:rsidR="003B177A" w:rsidRPr="00AF59B5" w14:paraId="1765426D"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230AF005"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75A6B8DE"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01.01.2020 по 30.06.2020</w:t>
            </w:r>
          </w:p>
        </w:tc>
        <w:tc>
          <w:tcPr>
            <w:tcW w:w="0" w:type="auto"/>
            <w:tcBorders>
              <w:top w:val="nil"/>
              <w:left w:val="nil"/>
              <w:bottom w:val="single" w:sz="4" w:space="0" w:color="auto"/>
              <w:right w:val="single" w:sz="4" w:space="0" w:color="auto"/>
            </w:tcBorders>
            <w:noWrap/>
            <w:vAlign w:val="center"/>
            <w:hideMark/>
          </w:tcPr>
          <w:p w14:paraId="180F20AD"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65,34</w:t>
            </w:r>
          </w:p>
        </w:tc>
      </w:tr>
      <w:tr w:rsidR="003B177A" w:rsidRPr="00AF59B5" w14:paraId="2C56C5CB"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22B1FE35"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2171E9FC"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01.07.2020 по 31.12.2020</w:t>
            </w:r>
          </w:p>
        </w:tc>
        <w:tc>
          <w:tcPr>
            <w:tcW w:w="0" w:type="auto"/>
            <w:tcBorders>
              <w:top w:val="nil"/>
              <w:left w:val="nil"/>
              <w:bottom w:val="single" w:sz="4" w:space="0" w:color="auto"/>
              <w:right w:val="single" w:sz="4" w:space="0" w:color="auto"/>
            </w:tcBorders>
            <w:noWrap/>
            <w:vAlign w:val="center"/>
            <w:hideMark/>
          </w:tcPr>
          <w:p w14:paraId="2A2A1AE6"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65,34</w:t>
            </w:r>
          </w:p>
        </w:tc>
      </w:tr>
      <w:tr w:rsidR="003B177A" w:rsidRPr="00AF59B5" w14:paraId="2E4EFB10"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17EEC73A"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3E5DC4AD"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Прочие потребители</w:t>
            </w:r>
          </w:p>
        </w:tc>
      </w:tr>
      <w:tr w:rsidR="003B177A" w:rsidRPr="00AF59B5" w14:paraId="04CFFD3C"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270262F7"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219B6284"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01.01.2021 по 30.06.2021</w:t>
            </w:r>
          </w:p>
        </w:tc>
        <w:tc>
          <w:tcPr>
            <w:tcW w:w="0" w:type="auto"/>
            <w:tcBorders>
              <w:top w:val="nil"/>
              <w:left w:val="nil"/>
              <w:bottom w:val="single" w:sz="4" w:space="0" w:color="auto"/>
              <w:right w:val="single" w:sz="4" w:space="0" w:color="auto"/>
            </w:tcBorders>
            <w:noWrap/>
            <w:vAlign w:val="center"/>
            <w:hideMark/>
          </w:tcPr>
          <w:p w14:paraId="611F320D"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54,45</w:t>
            </w:r>
          </w:p>
        </w:tc>
      </w:tr>
      <w:tr w:rsidR="003B177A" w:rsidRPr="00AF59B5" w14:paraId="223B6A1A"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3A32987A"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42104435"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01.07.2021 по 31.12.2021</w:t>
            </w:r>
          </w:p>
        </w:tc>
        <w:tc>
          <w:tcPr>
            <w:tcW w:w="0" w:type="auto"/>
            <w:tcBorders>
              <w:top w:val="nil"/>
              <w:left w:val="nil"/>
              <w:bottom w:val="single" w:sz="4" w:space="0" w:color="auto"/>
              <w:right w:val="single" w:sz="4" w:space="0" w:color="auto"/>
            </w:tcBorders>
            <w:noWrap/>
            <w:vAlign w:val="center"/>
            <w:hideMark/>
          </w:tcPr>
          <w:p w14:paraId="05156E76"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64,77</w:t>
            </w:r>
          </w:p>
        </w:tc>
      </w:tr>
      <w:tr w:rsidR="003B177A" w:rsidRPr="00AF59B5" w14:paraId="5C88F560"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5C623AFD"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3F7DEA0E"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Население (тарифы указываются с учетом НДС)</w:t>
            </w:r>
          </w:p>
        </w:tc>
      </w:tr>
      <w:tr w:rsidR="003B177A" w:rsidRPr="00AF59B5" w14:paraId="3A94AB67"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0D3A38FF"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0DA94F4E"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01.01.2021 по 30.06.2021</w:t>
            </w:r>
          </w:p>
        </w:tc>
        <w:tc>
          <w:tcPr>
            <w:tcW w:w="0" w:type="auto"/>
            <w:tcBorders>
              <w:top w:val="nil"/>
              <w:left w:val="nil"/>
              <w:bottom w:val="single" w:sz="4" w:space="0" w:color="auto"/>
              <w:right w:val="single" w:sz="4" w:space="0" w:color="auto"/>
            </w:tcBorders>
            <w:noWrap/>
            <w:vAlign w:val="center"/>
            <w:hideMark/>
          </w:tcPr>
          <w:p w14:paraId="33540D72"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65,34</w:t>
            </w:r>
          </w:p>
        </w:tc>
      </w:tr>
      <w:tr w:rsidR="003B177A" w:rsidRPr="00AF59B5" w14:paraId="1A6A0836"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748051DA"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79D10450"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01.07.2021 по 31.12.2021</w:t>
            </w:r>
          </w:p>
        </w:tc>
        <w:tc>
          <w:tcPr>
            <w:tcW w:w="0" w:type="auto"/>
            <w:tcBorders>
              <w:top w:val="nil"/>
              <w:left w:val="nil"/>
              <w:bottom w:val="single" w:sz="4" w:space="0" w:color="auto"/>
              <w:right w:val="single" w:sz="4" w:space="0" w:color="auto"/>
            </w:tcBorders>
            <w:noWrap/>
            <w:vAlign w:val="center"/>
            <w:hideMark/>
          </w:tcPr>
          <w:p w14:paraId="629F7576"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77,72</w:t>
            </w:r>
          </w:p>
        </w:tc>
      </w:tr>
      <w:tr w:rsidR="003B177A" w:rsidRPr="00AF59B5" w14:paraId="6C0D9027"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70C9B902"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05CB872D"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Прочие потребители</w:t>
            </w:r>
          </w:p>
        </w:tc>
      </w:tr>
      <w:tr w:rsidR="003B177A" w:rsidRPr="00AF59B5" w14:paraId="3E892929"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5F601AF5"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04F70D56"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01.01.2022 по 30.06.2022</w:t>
            </w:r>
          </w:p>
        </w:tc>
        <w:tc>
          <w:tcPr>
            <w:tcW w:w="0" w:type="auto"/>
            <w:tcBorders>
              <w:top w:val="nil"/>
              <w:left w:val="nil"/>
              <w:bottom w:val="single" w:sz="4" w:space="0" w:color="auto"/>
              <w:right w:val="single" w:sz="4" w:space="0" w:color="auto"/>
            </w:tcBorders>
            <w:noWrap/>
            <w:vAlign w:val="center"/>
            <w:hideMark/>
          </w:tcPr>
          <w:p w14:paraId="14C7580A"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64,77</w:t>
            </w:r>
          </w:p>
        </w:tc>
      </w:tr>
      <w:tr w:rsidR="003B177A" w:rsidRPr="00AF59B5" w14:paraId="43D2E4F7"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2EFCE635"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371850B4"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01.07.2022 по 31.12.2022</w:t>
            </w:r>
          </w:p>
        </w:tc>
        <w:tc>
          <w:tcPr>
            <w:tcW w:w="0" w:type="auto"/>
            <w:tcBorders>
              <w:top w:val="nil"/>
              <w:left w:val="nil"/>
              <w:bottom w:val="single" w:sz="4" w:space="0" w:color="auto"/>
              <w:right w:val="single" w:sz="4" w:space="0" w:color="auto"/>
            </w:tcBorders>
            <w:noWrap/>
            <w:vAlign w:val="center"/>
            <w:hideMark/>
          </w:tcPr>
          <w:p w14:paraId="3ADCCDE0"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78,82</w:t>
            </w:r>
          </w:p>
        </w:tc>
      </w:tr>
      <w:tr w:rsidR="003B177A" w:rsidRPr="00AF59B5" w14:paraId="39E6CAB4"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0CA6A25D"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6FAF79F6"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Население (тарифы указываются с учетом НДС)</w:t>
            </w:r>
          </w:p>
        </w:tc>
      </w:tr>
      <w:tr w:rsidR="003B177A" w:rsidRPr="00AF59B5" w14:paraId="5E5F40A1"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65FB2A70"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6F97FCBA"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01.01.2022 по 30.06.2022</w:t>
            </w:r>
          </w:p>
        </w:tc>
        <w:tc>
          <w:tcPr>
            <w:tcW w:w="0" w:type="auto"/>
            <w:tcBorders>
              <w:top w:val="nil"/>
              <w:left w:val="nil"/>
              <w:bottom w:val="single" w:sz="4" w:space="0" w:color="auto"/>
              <w:right w:val="single" w:sz="4" w:space="0" w:color="auto"/>
            </w:tcBorders>
            <w:noWrap/>
            <w:vAlign w:val="center"/>
            <w:hideMark/>
          </w:tcPr>
          <w:p w14:paraId="34C756F2"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77,72</w:t>
            </w:r>
          </w:p>
        </w:tc>
      </w:tr>
      <w:tr w:rsidR="003B177A" w:rsidRPr="00AF59B5" w14:paraId="1B4852B1"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073F3B9B"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1FDE57FE"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c 01.07.2022 по 31.12.2022</w:t>
            </w:r>
          </w:p>
        </w:tc>
        <w:tc>
          <w:tcPr>
            <w:tcW w:w="0" w:type="auto"/>
            <w:tcBorders>
              <w:top w:val="nil"/>
              <w:left w:val="nil"/>
              <w:bottom w:val="single" w:sz="4" w:space="0" w:color="auto"/>
              <w:right w:val="single" w:sz="4" w:space="0" w:color="auto"/>
            </w:tcBorders>
            <w:noWrap/>
            <w:vAlign w:val="center"/>
            <w:hideMark/>
          </w:tcPr>
          <w:p w14:paraId="2FE264F8"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94,58</w:t>
            </w:r>
          </w:p>
        </w:tc>
      </w:tr>
      <w:tr w:rsidR="003B177A" w:rsidRPr="00AF59B5" w14:paraId="2A68BD13"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4099068D"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499D162E"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Прочие потребители</w:t>
            </w:r>
          </w:p>
        </w:tc>
      </w:tr>
      <w:tr w:rsidR="003B177A" w:rsidRPr="00AF59B5" w14:paraId="2238DC65"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0F2A5DFE"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676495D0"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 xml:space="preserve">с 01.12.2022 по 31.12.2023 </w:t>
            </w:r>
          </w:p>
        </w:tc>
        <w:tc>
          <w:tcPr>
            <w:tcW w:w="0" w:type="auto"/>
            <w:tcBorders>
              <w:top w:val="nil"/>
              <w:left w:val="nil"/>
              <w:bottom w:val="single" w:sz="4" w:space="0" w:color="auto"/>
              <w:right w:val="single" w:sz="4" w:space="0" w:color="auto"/>
            </w:tcBorders>
            <w:noWrap/>
            <w:vAlign w:val="center"/>
            <w:hideMark/>
          </w:tcPr>
          <w:p w14:paraId="18D443C7"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89,32</w:t>
            </w:r>
          </w:p>
        </w:tc>
      </w:tr>
      <w:tr w:rsidR="003B177A" w:rsidRPr="00AF59B5" w14:paraId="0FA4E270"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7A6BE3E2"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gridSpan w:val="2"/>
            <w:tcBorders>
              <w:top w:val="single" w:sz="4" w:space="0" w:color="auto"/>
              <w:left w:val="nil"/>
              <w:bottom w:val="single" w:sz="4" w:space="0" w:color="auto"/>
              <w:right w:val="single" w:sz="4" w:space="0" w:color="auto"/>
            </w:tcBorders>
            <w:noWrap/>
            <w:vAlign w:val="center"/>
            <w:hideMark/>
          </w:tcPr>
          <w:p w14:paraId="18124319"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Население (тарифы указываются с учетом НДС)</w:t>
            </w:r>
          </w:p>
        </w:tc>
      </w:tr>
      <w:tr w:rsidR="003B177A" w:rsidRPr="00AF59B5" w14:paraId="2CECB3F4" w14:textId="77777777" w:rsidTr="003B177A">
        <w:trPr>
          <w:trHeight w:val="283"/>
        </w:trPr>
        <w:tc>
          <w:tcPr>
            <w:tcW w:w="0" w:type="auto"/>
            <w:vMerge/>
            <w:tcBorders>
              <w:top w:val="nil"/>
              <w:left w:val="single" w:sz="4" w:space="0" w:color="auto"/>
              <w:bottom w:val="single" w:sz="4" w:space="0" w:color="auto"/>
              <w:right w:val="single" w:sz="4" w:space="0" w:color="auto"/>
            </w:tcBorders>
            <w:vAlign w:val="center"/>
            <w:hideMark/>
          </w:tcPr>
          <w:p w14:paraId="438F99AF" w14:textId="77777777" w:rsidR="003B177A" w:rsidRPr="00AF59B5" w:rsidRDefault="003B177A" w:rsidP="003B177A">
            <w:pPr>
              <w:spacing w:line="240" w:lineRule="auto"/>
              <w:ind w:firstLine="0"/>
              <w:jc w:val="left"/>
              <w:rPr>
                <w:rFonts w:eastAsia="Times New Roman" w:cs="Times New Roman"/>
                <w:color w:val="000000"/>
                <w:sz w:val="22"/>
                <w:lang w:eastAsia="ru-RU"/>
              </w:rPr>
            </w:pPr>
          </w:p>
        </w:tc>
        <w:tc>
          <w:tcPr>
            <w:tcW w:w="0" w:type="auto"/>
            <w:tcBorders>
              <w:top w:val="nil"/>
              <w:left w:val="nil"/>
              <w:bottom w:val="single" w:sz="4" w:space="0" w:color="auto"/>
              <w:right w:val="single" w:sz="4" w:space="0" w:color="auto"/>
            </w:tcBorders>
            <w:noWrap/>
            <w:vAlign w:val="center"/>
            <w:hideMark/>
          </w:tcPr>
          <w:p w14:paraId="7707B4D9"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с 01.12.2022 по 31.12.2023</w:t>
            </w:r>
          </w:p>
        </w:tc>
        <w:tc>
          <w:tcPr>
            <w:tcW w:w="0" w:type="auto"/>
            <w:tcBorders>
              <w:top w:val="nil"/>
              <w:left w:val="nil"/>
              <w:bottom w:val="single" w:sz="4" w:space="0" w:color="auto"/>
              <w:right w:val="single" w:sz="4" w:space="0" w:color="auto"/>
            </w:tcBorders>
            <w:noWrap/>
            <w:vAlign w:val="center"/>
            <w:hideMark/>
          </w:tcPr>
          <w:p w14:paraId="7DB1E6B5" w14:textId="77777777" w:rsidR="003B177A" w:rsidRPr="00AF59B5" w:rsidRDefault="003B177A" w:rsidP="003B177A">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107,18</w:t>
            </w:r>
          </w:p>
        </w:tc>
      </w:tr>
    </w:tbl>
    <w:p w14:paraId="457BD753" w14:textId="77777777" w:rsidR="008820FB" w:rsidRPr="00AF59B5" w:rsidRDefault="008820FB" w:rsidP="008820FB"/>
    <w:p w14:paraId="149C7E9F" w14:textId="6F2DCB93" w:rsidR="00CF0B0F" w:rsidRPr="00AF59B5" w:rsidRDefault="00CF0B0F" w:rsidP="00CF0B0F">
      <w:pPr>
        <w:pStyle w:val="111"/>
      </w:pPr>
      <w:bookmarkStart w:id="77" w:name="_Toc142995438"/>
      <w:r w:rsidRPr="00AF59B5">
        <w:t>Структура цен (тарифов), установленных на момент разработки схемы водоснабжения</w:t>
      </w:r>
      <w:bookmarkEnd w:id="77"/>
    </w:p>
    <w:p w14:paraId="5F31AF02" w14:textId="3BE88F1F" w:rsidR="00F815C8" w:rsidRPr="00AF59B5" w:rsidRDefault="00F815C8" w:rsidP="00F815C8">
      <w:pPr>
        <w:pStyle w:val="00"/>
        <w:widowControl w:val="0"/>
      </w:pPr>
      <w:r w:rsidRPr="00AF59B5">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услуг в соответствии с законодательством Российской Федерации.</w:t>
      </w:r>
    </w:p>
    <w:p w14:paraId="1013B9DE" w14:textId="77777777" w:rsidR="00F815C8" w:rsidRPr="00AF59B5" w:rsidRDefault="00F815C8" w:rsidP="00F815C8">
      <w:pPr>
        <w:pStyle w:val="00"/>
        <w:widowControl w:val="0"/>
      </w:pPr>
      <w:r w:rsidRPr="00AF59B5">
        <w:t>Расходы, связанные с производством и реализацией продукции (услуг) по регулируемым видам деятельности, включают следующие группы расходов:</w:t>
      </w:r>
    </w:p>
    <w:p w14:paraId="0699F44A" w14:textId="77777777" w:rsidR="00F815C8" w:rsidRPr="00AF59B5" w:rsidRDefault="00F815C8" w:rsidP="00F815C8">
      <w:pPr>
        <w:pStyle w:val="11"/>
        <w:widowControl w:val="0"/>
        <w:numPr>
          <w:ilvl w:val="0"/>
          <w:numId w:val="47"/>
        </w:numPr>
        <w:tabs>
          <w:tab w:val="left" w:pos="993"/>
        </w:tabs>
        <w:ind w:left="0" w:firstLine="709"/>
      </w:pPr>
      <w:r w:rsidRPr="00AF59B5">
        <w:t>на покупаемую электрическую и тепловую энергию;</w:t>
      </w:r>
    </w:p>
    <w:p w14:paraId="5B3D643E" w14:textId="77777777" w:rsidR="00F815C8" w:rsidRPr="00AF59B5" w:rsidRDefault="00F815C8" w:rsidP="00F815C8">
      <w:pPr>
        <w:pStyle w:val="11"/>
        <w:widowControl w:val="0"/>
        <w:numPr>
          <w:ilvl w:val="0"/>
          <w:numId w:val="47"/>
        </w:numPr>
        <w:tabs>
          <w:tab w:val="left" w:pos="993"/>
        </w:tabs>
        <w:ind w:left="0" w:firstLine="709"/>
      </w:pPr>
      <w:r w:rsidRPr="00AF59B5">
        <w:t>на оплату услуг, оказываемых организациями, осуществляющими регулируемую деятельность;</w:t>
      </w:r>
    </w:p>
    <w:p w14:paraId="5D3B828D" w14:textId="77777777" w:rsidR="00F815C8" w:rsidRPr="00AF59B5" w:rsidRDefault="00F815C8" w:rsidP="00F815C8">
      <w:pPr>
        <w:pStyle w:val="11"/>
        <w:widowControl w:val="0"/>
        <w:numPr>
          <w:ilvl w:val="0"/>
          <w:numId w:val="47"/>
        </w:numPr>
        <w:tabs>
          <w:tab w:val="left" w:pos="993"/>
        </w:tabs>
        <w:ind w:left="0" w:firstLine="709"/>
      </w:pPr>
      <w:r w:rsidRPr="00AF59B5">
        <w:t>на сырье и материалы;</w:t>
      </w:r>
    </w:p>
    <w:p w14:paraId="4F0C47DE" w14:textId="77777777" w:rsidR="00F815C8" w:rsidRPr="00AF59B5" w:rsidRDefault="00F815C8" w:rsidP="00F815C8">
      <w:pPr>
        <w:pStyle w:val="11"/>
        <w:widowControl w:val="0"/>
        <w:numPr>
          <w:ilvl w:val="0"/>
          <w:numId w:val="47"/>
        </w:numPr>
        <w:tabs>
          <w:tab w:val="left" w:pos="993"/>
        </w:tabs>
        <w:ind w:left="0" w:firstLine="709"/>
      </w:pPr>
      <w:r w:rsidRPr="00AF59B5">
        <w:t>на ремонт основных средств;</w:t>
      </w:r>
    </w:p>
    <w:p w14:paraId="252DF807" w14:textId="77777777" w:rsidR="00F815C8" w:rsidRPr="00AF59B5" w:rsidRDefault="00F815C8" w:rsidP="00F815C8">
      <w:pPr>
        <w:pStyle w:val="11"/>
        <w:widowControl w:val="0"/>
        <w:numPr>
          <w:ilvl w:val="0"/>
          <w:numId w:val="47"/>
        </w:numPr>
        <w:tabs>
          <w:tab w:val="left" w:pos="993"/>
        </w:tabs>
        <w:ind w:left="0" w:firstLine="709"/>
      </w:pPr>
      <w:r w:rsidRPr="00AF59B5">
        <w:t>на оплату труда и отчисления на социальные нужды;</w:t>
      </w:r>
    </w:p>
    <w:p w14:paraId="6F90D8FD" w14:textId="77777777" w:rsidR="00F815C8" w:rsidRPr="00AF59B5" w:rsidRDefault="00F815C8" w:rsidP="00F815C8">
      <w:pPr>
        <w:pStyle w:val="11"/>
        <w:widowControl w:val="0"/>
        <w:numPr>
          <w:ilvl w:val="0"/>
          <w:numId w:val="47"/>
        </w:numPr>
        <w:tabs>
          <w:tab w:val="left" w:pos="993"/>
        </w:tabs>
        <w:ind w:left="0" w:firstLine="709"/>
      </w:pPr>
      <w:r w:rsidRPr="00AF59B5">
        <w:t>на амортизацию основных средств и нематериальных активов;</w:t>
      </w:r>
    </w:p>
    <w:p w14:paraId="22E167CF" w14:textId="77777777" w:rsidR="00F815C8" w:rsidRPr="00AF59B5" w:rsidRDefault="00F815C8" w:rsidP="00F815C8">
      <w:pPr>
        <w:pStyle w:val="11"/>
        <w:widowControl w:val="0"/>
        <w:numPr>
          <w:ilvl w:val="0"/>
          <w:numId w:val="47"/>
        </w:numPr>
        <w:tabs>
          <w:tab w:val="left" w:pos="993"/>
        </w:tabs>
        <w:ind w:left="0" w:firstLine="709"/>
      </w:pPr>
      <w:r w:rsidRPr="00AF59B5">
        <w:t>прочие расходы.</w:t>
      </w:r>
    </w:p>
    <w:p w14:paraId="3C583A74" w14:textId="3AA700C4" w:rsidR="00F815C8" w:rsidRPr="00AF59B5" w:rsidRDefault="00F815C8" w:rsidP="00F815C8">
      <w:pPr>
        <w:autoSpaceDE w:val="0"/>
        <w:autoSpaceDN w:val="0"/>
        <w:ind w:firstLine="851"/>
        <w:rPr>
          <w:szCs w:val="26"/>
        </w:rPr>
      </w:pPr>
      <w:r w:rsidRPr="00AF59B5">
        <w:rPr>
          <w:szCs w:val="26"/>
        </w:rPr>
        <w:t>Структура тарифов МУП «</w:t>
      </w:r>
      <w:proofErr w:type="spellStart"/>
      <w:r w:rsidRPr="00AF59B5">
        <w:rPr>
          <w:szCs w:val="26"/>
        </w:rPr>
        <w:t>Жатайтеплосеть</w:t>
      </w:r>
      <w:proofErr w:type="spellEnd"/>
      <w:r w:rsidRPr="00AF59B5">
        <w:rPr>
          <w:szCs w:val="26"/>
        </w:rPr>
        <w:t>»</w:t>
      </w:r>
      <w:r w:rsidR="00CD3859" w:rsidRPr="00AF59B5">
        <w:rPr>
          <w:szCs w:val="26"/>
        </w:rPr>
        <w:t xml:space="preserve"> на 2022-2023</w:t>
      </w:r>
      <w:r w:rsidRPr="00AF59B5">
        <w:rPr>
          <w:szCs w:val="26"/>
        </w:rPr>
        <w:t xml:space="preserve"> представлена в таблиц</w:t>
      </w:r>
      <w:r w:rsidR="00B32B61" w:rsidRPr="00AF59B5">
        <w:rPr>
          <w:szCs w:val="26"/>
        </w:rPr>
        <w:t>е</w:t>
      </w:r>
      <w:r w:rsidRPr="00AF59B5">
        <w:rPr>
          <w:szCs w:val="26"/>
        </w:rPr>
        <w:t xml:space="preserve"> ниже.</w:t>
      </w:r>
    </w:p>
    <w:p w14:paraId="58C68B6B" w14:textId="557CB3E2" w:rsidR="00A27148" w:rsidRPr="00AF59B5" w:rsidRDefault="00A27148" w:rsidP="00A27148">
      <w:pPr>
        <w:pStyle w:val="-"/>
        <w:numPr>
          <w:ilvl w:val="6"/>
          <w:numId w:val="43"/>
        </w:numPr>
        <w:tabs>
          <w:tab w:val="clear" w:pos="1276"/>
          <w:tab w:val="left" w:pos="0"/>
        </w:tabs>
        <w:ind w:left="0" w:firstLine="0"/>
      </w:pPr>
      <w:r w:rsidRPr="00AF59B5">
        <w:t>Структура тарифа МУП «</w:t>
      </w:r>
      <w:proofErr w:type="spellStart"/>
      <w:r w:rsidRPr="00AF59B5">
        <w:t>Жатайтеплосеть</w:t>
      </w:r>
      <w:proofErr w:type="spellEnd"/>
      <w:r w:rsidRPr="00AF59B5">
        <w:t>» на 2022 год</w:t>
      </w:r>
    </w:p>
    <w:tbl>
      <w:tblPr>
        <w:tblW w:w="5000" w:type="pct"/>
        <w:tblLook w:val="04A0" w:firstRow="1" w:lastRow="0" w:firstColumn="1" w:lastColumn="0" w:noHBand="0" w:noVBand="1"/>
      </w:tblPr>
      <w:tblGrid>
        <w:gridCol w:w="2115"/>
        <w:gridCol w:w="2576"/>
        <w:gridCol w:w="1458"/>
        <w:gridCol w:w="1445"/>
        <w:gridCol w:w="2024"/>
      </w:tblGrid>
      <w:tr w:rsidR="00B32B61" w:rsidRPr="00B32B61" w14:paraId="7A63EE49" w14:textId="77777777" w:rsidTr="00B32B61">
        <w:trPr>
          <w:trHeight w:val="300"/>
          <w:tblHeader/>
        </w:trPr>
        <w:tc>
          <w:tcPr>
            <w:tcW w:w="110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586477A" w14:textId="77777777" w:rsidR="00B32B61" w:rsidRPr="00B32B61" w:rsidRDefault="00B32B61" w:rsidP="00B32B61">
            <w:pPr>
              <w:spacing w:line="240" w:lineRule="auto"/>
              <w:ind w:firstLine="0"/>
              <w:jc w:val="center"/>
              <w:rPr>
                <w:rFonts w:eastAsia="Times New Roman" w:cs="Times New Roman"/>
                <w:b/>
                <w:bCs/>
                <w:color w:val="000000"/>
                <w:sz w:val="20"/>
                <w:szCs w:val="20"/>
                <w:lang w:eastAsia="ru-RU"/>
              </w:rPr>
            </w:pPr>
            <w:bookmarkStart w:id="78" w:name="RANGE!B76"/>
            <w:bookmarkStart w:id="79" w:name="OLE_LINK1" w:colFirst="1" w:colLast="3"/>
            <w:r w:rsidRPr="00B32B61">
              <w:rPr>
                <w:rFonts w:eastAsia="Times New Roman" w:cs="Times New Roman"/>
                <w:b/>
                <w:bCs/>
                <w:color w:val="000000"/>
                <w:sz w:val="20"/>
                <w:szCs w:val="20"/>
                <w:lang w:eastAsia="ru-RU"/>
              </w:rPr>
              <w:t>№ п/п</w:t>
            </w:r>
            <w:bookmarkEnd w:id="78"/>
          </w:p>
        </w:tc>
        <w:tc>
          <w:tcPr>
            <w:tcW w:w="1339" w:type="pct"/>
            <w:tcBorders>
              <w:top w:val="single" w:sz="8" w:space="0" w:color="auto"/>
              <w:left w:val="nil"/>
              <w:bottom w:val="single" w:sz="8" w:space="0" w:color="auto"/>
              <w:right w:val="single" w:sz="8" w:space="0" w:color="auto"/>
            </w:tcBorders>
            <w:shd w:val="clear" w:color="auto" w:fill="auto"/>
            <w:vAlign w:val="center"/>
            <w:hideMark/>
          </w:tcPr>
          <w:p w14:paraId="7B70EECE" w14:textId="77777777" w:rsidR="00B32B61" w:rsidRPr="00B32B61" w:rsidRDefault="00B32B61" w:rsidP="00B32B61">
            <w:pPr>
              <w:spacing w:line="240" w:lineRule="auto"/>
              <w:ind w:firstLine="0"/>
              <w:jc w:val="center"/>
              <w:rPr>
                <w:rFonts w:eastAsia="Times New Roman" w:cs="Times New Roman"/>
                <w:b/>
                <w:bCs/>
                <w:color w:val="000000"/>
                <w:sz w:val="20"/>
                <w:szCs w:val="20"/>
                <w:lang w:eastAsia="ru-RU"/>
              </w:rPr>
            </w:pPr>
            <w:r w:rsidRPr="00B32B61">
              <w:rPr>
                <w:rFonts w:eastAsia="Times New Roman" w:cs="Times New Roman"/>
                <w:b/>
                <w:bCs/>
                <w:color w:val="000000"/>
                <w:sz w:val="20"/>
                <w:szCs w:val="20"/>
                <w:lang w:eastAsia="ru-RU"/>
              </w:rPr>
              <w:t xml:space="preserve">Наименование </w:t>
            </w:r>
          </w:p>
        </w:tc>
        <w:tc>
          <w:tcPr>
            <w:tcW w:w="758" w:type="pct"/>
            <w:tcBorders>
              <w:top w:val="single" w:sz="8" w:space="0" w:color="auto"/>
              <w:left w:val="nil"/>
              <w:bottom w:val="single" w:sz="8" w:space="0" w:color="auto"/>
              <w:right w:val="single" w:sz="8" w:space="0" w:color="auto"/>
            </w:tcBorders>
            <w:shd w:val="clear" w:color="auto" w:fill="auto"/>
            <w:vAlign w:val="center"/>
            <w:hideMark/>
          </w:tcPr>
          <w:p w14:paraId="36864CB9" w14:textId="77777777" w:rsidR="00B32B61" w:rsidRPr="00B32B61" w:rsidRDefault="00B32B61" w:rsidP="00B32B61">
            <w:pPr>
              <w:spacing w:line="240" w:lineRule="auto"/>
              <w:ind w:firstLine="0"/>
              <w:jc w:val="center"/>
              <w:rPr>
                <w:rFonts w:eastAsia="Times New Roman" w:cs="Times New Roman"/>
                <w:b/>
                <w:bCs/>
                <w:color w:val="000000"/>
                <w:sz w:val="20"/>
                <w:szCs w:val="20"/>
                <w:lang w:eastAsia="ru-RU"/>
              </w:rPr>
            </w:pPr>
            <w:r w:rsidRPr="00B32B61">
              <w:rPr>
                <w:rFonts w:eastAsia="Times New Roman" w:cs="Times New Roman"/>
                <w:b/>
                <w:bCs/>
                <w:color w:val="000000"/>
                <w:sz w:val="20"/>
                <w:szCs w:val="20"/>
                <w:lang w:eastAsia="ru-RU"/>
              </w:rPr>
              <w:t>Ед. изм.</w:t>
            </w:r>
          </w:p>
        </w:tc>
        <w:tc>
          <w:tcPr>
            <w:tcW w:w="751" w:type="pct"/>
            <w:tcBorders>
              <w:top w:val="single" w:sz="8" w:space="0" w:color="auto"/>
              <w:left w:val="nil"/>
              <w:bottom w:val="single" w:sz="8" w:space="0" w:color="auto"/>
              <w:right w:val="single" w:sz="8" w:space="0" w:color="auto"/>
            </w:tcBorders>
            <w:shd w:val="clear" w:color="auto" w:fill="auto"/>
            <w:vAlign w:val="center"/>
            <w:hideMark/>
          </w:tcPr>
          <w:p w14:paraId="593A20A9" w14:textId="77777777" w:rsidR="00B32B61" w:rsidRPr="00B32B61" w:rsidRDefault="00B32B61" w:rsidP="00B32B61">
            <w:pPr>
              <w:spacing w:line="240" w:lineRule="auto"/>
              <w:ind w:firstLine="0"/>
              <w:jc w:val="center"/>
              <w:rPr>
                <w:rFonts w:eastAsia="Times New Roman" w:cs="Times New Roman"/>
                <w:b/>
                <w:bCs/>
                <w:color w:val="000000"/>
                <w:sz w:val="20"/>
                <w:szCs w:val="20"/>
                <w:lang w:eastAsia="ru-RU"/>
              </w:rPr>
            </w:pPr>
            <w:r w:rsidRPr="00B32B61">
              <w:rPr>
                <w:rFonts w:eastAsia="Times New Roman" w:cs="Times New Roman"/>
                <w:b/>
                <w:bCs/>
                <w:color w:val="000000"/>
                <w:sz w:val="20"/>
                <w:szCs w:val="20"/>
                <w:lang w:eastAsia="ru-RU"/>
              </w:rPr>
              <w:t>2022 год</w:t>
            </w:r>
          </w:p>
        </w:tc>
        <w:tc>
          <w:tcPr>
            <w:tcW w:w="1052" w:type="pct"/>
            <w:tcBorders>
              <w:top w:val="single" w:sz="8" w:space="0" w:color="auto"/>
              <w:left w:val="nil"/>
              <w:bottom w:val="single" w:sz="8" w:space="0" w:color="auto"/>
              <w:right w:val="single" w:sz="8" w:space="0" w:color="auto"/>
            </w:tcBorders>
            <w:shd w:val="clear" w:color="auto" w:fill="auto"/>
            <w:vAlign w:val="center"/>
            <w:hideMark/>
          </w:tcPr>
          <w:p w14:paraId="2603C9DD" w14:textId="77777777" w:rsidR="00B32B61" w:rsidRPr="00B32B61" w:rsidRDefault="00B32B61" w:rsidP="00B32B61">
            <w:pPr>
              <w:spacing w:line="240" w:lineRule="auto"/>
              <w:ind w:firstLine="0"/>
              <w:jc w:val="center"/>
              <w:rPr>
                <w:rFonts w:eastAsia="Times New Roman" w:cs="Times New Roman"/>
                <w:b/>
                <w:bCs/>
                <w:color w:val="000000"/>
                <w:sz w:val="20"/>
                <w:szCs w:val="20"/>
                <w:lang w:eastAsia="ru-RU"/>
              </w:rPr>
            </w:pPr>
            <w:r w:rsidRPr="00B32B61">
              <w:rPr>
                <w:rFonts w:eastAsia="Times New Roman" w:cs="Times New Roman"/>
                <w:b/>
                <w:bCs/>
                <w:color w:val="000000"/>
                <w:sz w:val="20"/>
                <w:szCs w:val="20"/>
                <w:lang w:eastAsia="ru-RU"/>
              </w:rPr>
              <w:t>2023</w:t>
            </w:r>
          </w:p>
        </w:tc>
      </w:tr>
      <w:tr w:rsidR="00B32B61" w:rsidRPr="00B32B61" w14:paraId="0963D572"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66B95FE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w:t>
            </w:r>
          </w:p>
        </w:tc>
        <w:tc>
          <w:tcPr>
            <w:tcW w:w="1339" w:type="pct"/>
            <w:tcBorders>
              <w:top w:val="nil"/>
              <w:left w:val="nil"/>
              <w:bottom w:val="single" w:sz="8" w:space="0" w:color="auto"/>
              <w:right w:val="single" w:sz="8" w:space="0" w:color="auto"/>
            </w:tcBorders>
            <w:shd w:val="clear" w:color="auto" w:fill="auto"/>
            <w:vAlign w:val="center"/>
            <w:hideMark/>
          </w:tcPr>
          <w:p w14:paraId="70A104A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Операционные расходы</w:t>
            </w:r>
          </w:p>
        </w:tc>
        <w:tc>
          <w:tcPr>
            <w:tcW w:w="758" w:type="pct"/>
            <w:tcBorders>
              <w:top w:val="nil"/>
              <w:left w:val="nil"/>
              <w:bottom w:val="single" w:sz="8" w:space="0" w:color="auto"/>
              <w:right w:val="single" w:sz="8" w:space="0" w:color="auto"/>
            </w:tcBorders>
            <w:shd w:val="clear" w:color="auto" w:fill="auto"/>
            <w:vAlign w:val="center"/>
            <w:hideMark/>
          </w:tcPr>
          <w:p w14:paraId="6C3C2513"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5A6742E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11 993,43</w:t>
            </w:r>
          </w:p>
        </w:tc>
        <w:tc>
          <w:tcPr>
            <w:tcW w:w="1052" w:type="pct"/>
            <w:tcBorders>
              <w:top w:val="nil"/>
              <w:left w:val="nil"/>
              <w:bottom w:val="single" w:sz="8" w:space="0" w:color="auto"/>
              <w:right w:val="single" w:sz="8" w:space="0" w:color="auto"/>
            </w:tcBorders>
            <w:shd w:val="clear" w:color="auto" w:fill="auto"/>
            <w:vAlign w:val="center"/>
            <w:hideMark/>
          </w:tcPr>
          <w:p w14:paraId="467ECBF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12 522,34</w:t>
            </w:r>
          </w:p>
        </w:tc>
      </w:tr>
      <w:tr w:rsidR="00B32B61" w:rsidRPr="00B32B61" w14:paraId="2023BEBE"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56001C8D"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I.1</w:t>
            </w:r>
          </w:p>
        </w:tc>
        <w:tc>
          <w:tcPr>
            <w:tcW w:w="1339" w:type="pct"/>
            <w:tcBorders>
              <w:top w:val="nil"/>
              <w:left w:val="nil"/>
              <w:bottom w:val="single" w:sz="8" w:space="0" w:color="auto"/>
              <w:right w:val="single" w:sz="8" w:space="0" w:color="auto"/>
            </w:tcBorders>
            <w:shd w:val="clear" w:color="auto" w:fill="auto"/>
            <w:vAlign w:val="center"/>
            <w:hideMark/>
          </w:tcPr>
          <w:p w14:paraId="5D54388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Производственные расходы</w:t>
            </w:r>
          </w:p>
        </w:tc>
        <w:tc>
          <w:tcPr>
            <w:tcW w:w="758" w:type="pct"/>
            <w:tcBorders>
              <w:top w:val="nil"/>
              <w:left w:val="nil"/>
              <w:bottom w:val="single" w:sz="8" w:space="0" w:color="auto"/>
              <w:right w:val="single" w:sz="8" w:space="0" w:color="auto"/>
            </w:tcBorders>
            <w:shd w:val="clear" w:color="auto" w:fill="auto"/>
            <w:vAlign w:val="center"/>
            <w:hideMark/>
          </w:tcPr>
          <w:p w14:paraId="0309245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10C468F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6 487,17</w:t>
            </w:r>
          </w:p>
        </w:tc>
        <w:tc>
          <w:tcPr>
            <w:tcW w:w="1052" w:type="pct"/>
            <w:tcBorders>
              <w:top w:val="nil"/>
              <w:left w:val="nil"/>
              <w:bottom w:val="single" w:sz="8" w:space="0" w:color="auto"/>
              <w:right w:val="single" w:sz="8" w:space="0" w:color="auto"/>
            </w:tcBorders>
            <w:shd w:val="clear" w:color="auto" w:fill="auto"/>
            <w:vAlign w:val="center"/>
            <w:hideMark/>
          </w:tcPr>
          <w:p w14:paraId="59FB7E2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6 773,25</w:t>
            </w:r>
          </w:p>
        </w:tc>
      </w:tr>
      <w:tr w:rsidR="00B32B61" w:rsidRPr="00B32B61" w14:paraId="6E59F23F"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16593C5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I.2.</w:t>
            </w:r>
          </w:p>
        </w:tc>
        <w:tc>
          <w:tcPr>
            <w:tcW w:w="1339" w:type="pct"/>
            <w:tcBorders>
              <w:top w:val="nil"/>
              <w:left w:val="nil"/>
              <w:bottom w:val="single" w:sz="8" w:space="0" w:color="auto"/>
              <w:right w:val="single" w:sz="8" w:space="0" w:color="auto"/>
            </w:tcBorders>
            <w:shd w:val="clear" w:color="auto" w:fill="auto"/>
            <w:vAlign w:val="center"/>
            <w:hideMark/>
          </w:tcPr>
          <w:p w14:paraId="786BB93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Ремонтные расходы</w:t>
            </w:r>
          </w:p>
        </w:tc>
        <w:tc>
          <w:tcPr>
            <w:tcW w:w="758" w:type="pct"/>
            <w:tcBorders>
              <w:top w:val="nil"/>
              <w:left w:val="nil"/>
              <w:bottom w:val="single" w:sz="8" w:space="0" w:color="auto"/>
              <w:right w:val="single" w:sz="8" w:space="0" w:color="auto"/>
            </w:tcBorders>
            <w:shd w:val="clear" w:color="auto" w:fill="auto"/>
            <w:vAlign w:val="center"/>
            <w:hideMark/>
          </w:tcPr>
          <w:p w14:paraId="57ADE30D"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44EC42A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3 413,34</w:t>
            </w:r>
          </w:p>
        </w:tc>
        <w:tc>
          <w:tcPr>
            <w:tcW w:w="1052" w:type="pct"/>
            <w:tcBorders>
              <w:top w:val="nil"/>
              <w:left w:val="nil"/>
              <w:bottom w:val="single" w:sz="8" w:space="0" w:color="auto"/>
              <w:right w:val="single" w:sz="8" w:space="0" w:color="auto"/>
            </w:tcBorders>
            <w:shd w:val="clear" w:color="auto" w:fill="auto"/>
            <w:vAlign w:val="center"/>
            <w:hideMark/>
          </w:tcPr>
          <w:p w14:paraId="36C63E8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3 563,87</w:t>
            </w:r>
          </w:p>
        </w:tc>
      </w:tr>
      <w:tr w:rsidR="00B32B61" w:rsidRPr="00B32B61" w14:paraId="6857FC69"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0BAF4AFC"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I.3</w:t>
            </w:r>
          </w:p>
        </w:tc>
        <w:tc>
          <w:tcPr>
            <w:tcW w:w="1339" w:type="pct"/>
            <w:tcBorders>
              <w:top w:val="nil"/>
              <w:left w:val="nil"/>
              <w:bottom w:val="single" w:sz="8" w:space="0" w:color="auto"/>
              <w:right w:val="single" w:sz="8" w:space="0" w:color="auto"/>
            </w:tcBorders>
            <w:shd w:val="clear" w:color="auto" w:fill="auto"/>
            <w:vAlign w:val="center"/>
            <w:hideMark/>
          </w:tcPr>
          <w:p w14:paraId="5EDC4ED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Административные расходы</w:t>
            </w:r>
          </w:p>
        </w:tc>
        <w:tc>
          <w:tcPr>
            <w:tcW w:w="758" w:type="pct"/>
            <w:tcBorders>
              <w:top w:val="nil"/>
              <w:left w:val="nil"/>
              <w:bottom w:val="single" w:sz="8" w:space="0" w:color="auto"/>
              <w:right w:val="single" w:sz="8" w:space="0" w:color="auto"/>
            </w:tcBorders>
            <w:shd w:val="clear" w:color="auto" w:fill="auto"/>
            <w:vAlign w:val="center"/>
            <w:hideMark/>
          </w:tcPr>
          <w:p w14:paraId="44C91E7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72A19F7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2 092,93</w:t>
            </w:r>
          </w:p>
        </w:tc>
        <w:tc>
          <w:tcPr>
            <w:tcW w:w="1052" w:type="pct"/>
            <w:tcBorders>
              <w:top w:val="nil"/>
              <w:left w:val="nil"/>
              <w:bottom w:val="single" w:sz="8" w:space="0" w:color="auto"/>
              <w:right w:val="single" w:sz="8" w:space="0" w:color="auto"/>
            </w:tcBorders>
            <w:shd w:val="clear" w:color="auto" w:fill="auto"/>
            <w:vAlign w:val="center"/>
            <w:hideMark/>
          </w:tcPr>
          <w:p w14:paraId="3D6F0D2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2 185,23</w:t>
            </w:r>
          </w:p>
        </w:tc>
      </w:tr>
      <w:tr w:rsidR="00B32B61" w:rsidRPr="00B32B61" w14:paraId="3FCD3776"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127B3C4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w:t>
            </w:r>
          </w:p>
        </w:tc>
        <w:tc>
          <w:tcPr>
            <w:tcW w:w="1339" w:type="pct"/>
            <w:tcBorders>
              <w:top w:val="nil"/>
              <w:left w:val="nil"/>
              <w:bottom w:val="single" w:sz="8" w:space="0" w:color="auto"/>
              <w:right w:val="single" w:sz="8" w:space="0" w:color="auto"/>
            </w:tcBorders>
            <w:shd w:val="clear" w:color="auto" w:fill="auto"/>
            <w:vAlign w:val="center"/>
            <w:hideMark/>
          </w:tcPr>
          <w:p w14:paraId="1CC484D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приобретение энергоресурсов</w:t>
            </w:r>
          </w:p>
        </w:tc>
        <w:tc>
          <w:tcPr>
            <w:tcW w:w="758" w:type="pct"/>
            <w:tcBorders>
              <w:top w:val="nil"/>
              <w:left w:val="nil"/>
              <w:bottom w:val="single" w:sz="8" w:space="0" w:color="auto"/>
              <w:right w:val="single" w:sz="8" w:space="0" w:color="auto"/>
            </w:tcBorders>
            <w:shd w:val="clear" w:color="auto" w:fill="auto"/>
            <w:vAlign w:val="center"/>
            <w:hideMark/>
          </w:tcPr>
          <w:p w14:paraId="3A28775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тыс. руб.</w:t>
            </w:r>
          </w:p>
        </w:tc>
        <w:tc>
          <w:tcPr>
            <w:tcW w:w="751" w:type="pct"/>
            <w:tcBorders>
              <w:top w:val="nil"/>
              <w:left w:val="nil"/>
              <w:bottom w:val="single" w:sz="8" w:space="0" w:color="auto"/>
              <w:right w:val="single" w:sz="8" w:space="0" w:color="auto"/>
            </w:tcBorders>
            <w:shd w:val="clear" w:color="auto" w:fill="auto"/>
            <w:vAlign w:val="center"/>
            <w:hideMark/>
          </w:tcPr>
          <w:p w14:paraId="3D77BCB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20 562,65</w:t>
            </w:r>
          </w:p>
        </w:tc>
        <w:tc>
          <w:tcPr>
            <w:tcW w:w="1052" w:type="pct"/>
            <w:tcBorders>
              <w:top w:val="nil"/>
              <w:left w:val="nil"/>
              <w:bottom w:val="single" w:sz="8" w:space="0" w:color="auto"/>
              <w:right w:val="single" w:sz="8" w:space="0" w:color="auto"/>
            </w:tcBorders>
            <w:shd w:val="clear" w:color="auto" w:fill="auto"/>
            <w:vAlign w:val="center"/>
            <w:hideMark/>
          </w:tcPr>
          <w:p w14:paraId="358EBBF3"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23 151,27</w:t>
            </w:r>
          </w:p>
        </w:tc>
      </w:tr>
      <w:tr w:rsidR="00B32B61" w:rsidRPr="00B32B61" w14:paraId="79AEEF21"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3ED5901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II.1</w:t>
            </w:r>
          </w:p>
        </w:tc>
        <w:tc>
          <w:tcPr>
            <w:tcW w:w="1339" w:type="pct"/>
            <w:tcBorders>
              <w:top w:val="nil"/>
              <w:left w:val="nil"/>
              <w:bottom w:val="single" w:sz="8" w:space="0" w:color="auto"/>
              <w:right w:val="single" w:sz="8" w:space="0" w:color="auto"/>
            </w:tcBorders>
            <w:shd w:val="clear" w:color="auto" w:fill="auto"/>
            <w:vAlign w:val="center"/>
            <w:hideMark/>
          </w:tcPr>
          <w:p w14:paraId="2204D31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Электрическая энергия</w:t>
            </w:r>
          </w:p>
        </w:tc>
        <w:tc>
          <w:tcPr>
            <w:tcW w:w="758" w:type="pct"/>
            <w:tcBorders>
              <w:top w:val="nil"/>
              <w:left w:val="nil"/>
              <w:bottom w:val="single" w:sz="8" w:space="0" w:color="auto"/>
              <w:right w:val="single" w:sz="8" w:space="0" w:color="auto"/>
            </w:tcBorders>
            <w:shd w:val="clear" w:color="auto" w:fill="auto"/>
            <w:vAlign w:val="center"/>
            <w:hideMark/>
          </w:tcPr>
          <w:p w14:paraId="2E22D6F3"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тыс. руб.</w:t>
            </w:r>
          </w:p>
        </w:tc>
        <w:tc>
          <w:tcPr>
            <w:tcW w:w="751" w:type="pct"/>
            <w:tcBorders>
              <w:top w:val="nil"/>
              <w:left w:val="nil"/>
              <w:bottom w:val="single" w:sz="8" w:space="0" w:color="auto"/>
              <w:right w:val="single" w:sz="8" w:space="0" w:color="auto"/>
            </w:tcBorders>
            <w:shd w:val="clear" w:color="auto" w:fill="auto"/>
            <w:vAlign w:val="center"/>
            <w:hideMark/>
          </w:tcPr>
          <w:p w14:paraId="099CE79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1 327,61</w:t>
            </w:r>
          </w:p>
        </w:tc>
        <w:tc>
          <w:tcPr>
            <w:tcW w:w="1052" w:type="pct"/>
            <w:tcBorders>
              <w:top w:val="nil"/>
              <w:left w:val="nil"/>
              <w:bottom w:val="single" w:sz="8" w:space="0" w:color="auto"/>
              <w:right w:val="single" w:sz="8" w:space="0" w:color="auto"/>
            </w:tcBorders>
            <w:shd w:val="clear" w:color="auto" w:fill="auto"/>
            <w:vAlign w:val="center"/>
            <w:hideMark/>
          </w:tcPr>
          <w:p w14:paraId="636D785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1 416,17</w:t>
            </w:r>
          </w:p>
        </w:tc>
      </w:tr>
      <w:tr w:rsidR="00B32B61" w:rsidRPr="00B32B61" w14:paraId="2ECC6A9A"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4718CE6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II.2</w:t>
            </w:r>
          </w:p>
        </w:tc>
        <w:tc>
          <w:tcPr>
            <w:tcW w:w="1339" w:type="pct"/>
            <w:tcBorders>
              <w:top w:val="nil"/>
              <w:left w:val="nil"/>
              <w:bottom w:val="single" w:sz="8" w:space="0" w:color="auto"/>
              <w:right w:val="single" w:sz="8" w:space="0" w:color="auto"/>
            </w:tcBorders>
            <w:shd w:val="clear" w:color="auto" w:fill="auto"/>
            <w:vAlign w:val="center"/>
            <w:hideMark/>
          </w:tcPr>
          <w:p w14:paraId="1DB34AB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Тепловая энергия</w:t>
            </w:r>
          </w:p>
        </w:tc>
        <w:tc>
          <w:tcPr>
            <w:tcW w:w="758" w:type="pct"/>
            <w:tcBorders>
              <w:top w:val="nil"/>
              <w:left w:val="nil"/>
              <w:bottom w:val="single" w:sz="8" w:space="0" w:color="auto"/>
              <w:right w:val="single" w:sz="8" w:space="0" w:color="auto"/>
            </w:tcBorders>
            <w:shd w:val="clear" w:color="auto" w:fill="auto"/>
            <w:vAlign w:val="center"/>
            <w:hideMark/>
          </w:tcPr>
          <w:p w14:paraId="02462DA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тыс. руб.</w:t>
            </w:r>
          </w:p>
        </w:tc>
        <w:tc>
          <w:tcPr>
            <w:tcW w:w="751" w:type="pct"/>
            <w:tcBorders>
              <w:top w:val="nil"/>
              <w:left w:val="nil"/>
              <w:bottom w:val="single" w:sz="8" w:space="0" w:color="auto"/>
              <w:right w:val="single" w:sz="8" w:space="0" w:color="auto"/>
            </w:tcBorders>
            <w:shd w:val="clear" w:color="auto" w:fill="auto"/>
            <w:vAlign w:val="center"/>
            <w:hideMark/>
          </w:tcPr>
          <w:p w14:paraId="5951BA4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451,7</w:t>
            </w:r>
          </w:p>
        </w:tc>
        <w:tc>
          <w:tcPr>
            <w:tcW w:w="1052" w:type="pct"/>
            <w:tcBorders>
              <w:top w:val="nil"/>
              <w:left w:val="nil"/>
              <w:bottom w:val="single" w:sz="8" w:space="0" w:color="auto"/>
              <w:right w:val="single" w:sz="8" w:space="0" w:color="auto"/>
            </w:tcBorders>
            <w:shd w:val="clear" w:color="auto" w:fill="auto"/>
            <w:vAlign w:val="center"/>
            <w:hideMark/>
          </w:tcPr>
          <w:p w14:paraId="2F641D7F"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462,48</w:t>
            </w:r>
          </w:p>
        </w:tc>
      </w:tr>
      <w:tr w:rsidR="00B32B61" w:rsidRPr="00B32B61" w14:paraId="392ED9E3"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73226B23"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II.5</w:t>
            </w:r>
          </w:p>
        </w:tc>
        <w:tc>
          <w:tcPr>
            <w:tcW w:w="1339" w:type="pct"/>
            <w:tcBorders>
              <w:top w:val="nil"/>
              <w:left w:val="nil"/>
              <w:bottom w:val="single" w:sz="8" w:space="0" w:color="auto"/>
              <w:right w:val="single" w:sz="8" w:space="0" w:color="auto"/>
            </w:tcBorders>
            <w:shd w:val="clear" w:color="auto" w:fill="auto"/>
            <w:vAlign w:val="center"/>
            <w:hideMark/>
          </w:tcPr>
          <w:p w14:paraId="0A750BB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xml:space="preserve">Сырье (покупная вода) в </w:t>
            </w:r>
            <w:proofErr w:type="spellStart"/>
            <w:r w:rsidRPr="00B32B61">
              <w:rPr>
                <w:rFonts w:eastAsia="Times New Roman" w:cs="Times New Roman"/>
                <w:color w:val="000000"/>
                <w:sz w:val="20"/>
                <w:szCs w:val="20"/>
                <w:lang w:eastAsia="ru-RU"/>
              </w:rPr>
              <w:t>т.ч</w:t>
            </w:r>
            <w:proofErr w:type="spellEnd"/>
            <w:r w:rsidRPr="00B32B61">
              <w:rPr>
                <w:rFonts w:eastAsia="Times New Roman" w:cs="Times New Roman"/>
                <w:color w:val="000000"/>
                <w:sz w:val="20"/>
                <w:szCs w:val="20"/>
                <w:lang w:eastAsia="ru-RU"/>
              </w:rPr>
              <w:t>.</w:t>
            </w:r>
          </w:p>
        </w:tc>
        <w:tc>
          <w:tcPr>
            <w:tcW w:w="758" w:type="pct"/>
            <w:tcBorders>
              <w:top w:val="nil"/>
              <w:left w:val="nil"/>
              <w:bottom w:val="single" w:sz="8" w:space="0" w:color="auto"/>
              <w:right w:val="single" w:sz="8" w:space="0" w:color="auto"/>
            </w:tcBorders>
            <w:shd w:val="clear" w:color="auto" w:fill="auto"/>
            <w:vAlign w:val="center"/>
            <w:hideMark/>
          </w:tcPr>
          <w:p w14:paraId="474F117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тыс. руб.</w:t>
            </w:r>
          </w:p>
        </w:tc>
        <w:tc>
          <w:tcPr>
            <w:tcW w:w="751" w:type="pct"/>
            <w:tcBorders>
              <w:top w:val="nil"/>
              <w:left w:val="nil"/>
              <w:bottom w:val="single" w:sz="8" w:space="0" w:color="auto"/>
              <w:right w:val="single" w:sz="8" w:space="0" w:color="auto"/>
            </w:tcBorders>
            <w:shd w:val="clear" w:color="auto" w:fill="auto"/>
            <w:vAlign w:val="center"/>
            <w:hideMark/>
          </w:tcPr>
          <w:p w14:paraId="3F5E05F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18 783,33</w:t>
            </w:r>
          </w:p>
        </w:tc>
        <w:tc>
          <w:tcPr>
            <w:tcW w:w="1052" w:type="pct"/>
            <w:tcBorders>
              <w:top w:val="nil"/>
              <w:left w:val="nil"/>
              <w:bottom w:val="single" w:sz="8" w:space="0" w:color="auto"/>
              <w:right w:val="single" w:sz="8" w:space="0" w:color="auto"/>
            </w:tcBorders>
            <w:shd w:val="clear" w:color="auto" w:fill="auto"/>
            <w:vAlign w:val="center"/>
            <w:hideMark/>
          </w:tcPr>
          <w:p w14:paraId="151747EC"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21 272,62</w:t>
            </w:r>
          </w:p>
        </w:tc>
      </w:tr>
      <w:tr w:rsidR="00B32B61" w:rsidRPr="00B32B61" w14:paraId="5CDD24BB"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5569B94C"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w:t>
            </w:r>
          </w:p>
        </w:tc>
        <w:tc>
          <w:tcPr>
            <w:tcW w:w="1339" w:type="pct"/>
            <w:tcBorders>
              <w:top w:val="nil"/>
              <w:left w:val="nil"/>
              <w:bottom w:val="single" w:sz="8" w:space="0" w:color="auto"/>
              <w:right w:val="single" w:sz="8" w:space="0" w:color="auto"/>
            </w:tcBorders>
            <w:shd w:val="clear" w:color="auto" w:fill="auto"/>
            <w:vAlign w:val="center"/>
            <w:hideMark/>
          </w:tcPr>
          <w:p w14:paraId="53F67EA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Неподконтрольные расходы</w:t>
            </w:r>
          </w:p>
        </w:tc>
        <w:tc>
          <w:tcPr>
            <w:tcW w:w="758" w:type="pct"/>
            <w:tcBorders>
              <w:top w:val="nil"/>
              <w:left w:val="nil"/>
              <w:bottom w:val="single" w:sz="8" w:space="0" w:color="auto"/>
              <w:right w:val="single" w:sz="8" w:space="0" w:color="auto"/>
            </w:tcBorders>
            <w:shd w:val="clear" w:color="auto" w:fill="auto"/>
            <w:vAlign w:val="center"/>
            <w:hideMark/>
          </w:tcPr>
          <w:p w14:paraId="3266025F"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0E75BC5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3 250,15</w:t>
            </w:r>
          </w:p>
        </w:tc>
        <w:tc>
          <w:tcPr>
            <w:tcW w:w="1052" w:type="pct"/>
            <w:tcBorders>
              <w:top w:val="nil"/>
              <w:left w:val="nil"/>
              <w:bottom w:val="single" w:sz="8" w:space="0" w:color="auto"/>
              <w:right w:val="single" w:sz="8" w:space="0" w:color="auto"/>
            </w:tcBorders>
            <w:shd w:val="clear" w:color="auto" w:fill="auto"/>
            <w:vAlign w:val="center"/>
            <w:hideMark/>
          </w:tcPr>
          <w:p w14:paraId="55C760E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1 422,63</w:t>
            </w:r>
          </w:p>
        </w:tc>
      </w:tr>
      <w:tr w:rsidR="00B32B61" w:rsidRPr="00B32B61" w14:paraId="5A551101"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2AD6F73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III.2</w:t>
            </w:r>
          </w:p>
        </w:tc>
        <w:tc>
          <w:tcPr>
            <w:tcW w:w="1339" w:type="pct"/>
            <w:tcBorders>
              <w:top w:val="nil"/>
              <w:left w:val="nil"/>
              <w:bottom w:val="single" w:sz="8" w:space="0" w:color="auto"/>
              <w:right w:val="single" w:sz="8" w:space="0" w:color="auto"/>
            </w:tcBorders>
            <w:shd w:val="clear" w:color="auto" w:fill="auto"/>
            <w:vAlign w:val="center"/>
            <w:hideMark/>
          </w:tcPr>
          <w:p w14:paraId="13D6FEA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оплату налогов и сборов</w:t>
            </w:r>
          </w:p>
        </w:tc>
        <w:tc>
          <w:tcPr>
            <w:tcW w:w="758" w:type="pct"/>
            <w:tcBorders>
              <w:top w:val="nil"/>
              <w:left w:val="nil"/>
              <w:bottom w:val="single" w:sz="8" w:space="0" w:color="auto"/>
              <w:right w:val="single" w:sz="8" w:space="0" w:color="auto"/>
            </w:tcBorders>
            <w:shd w:val="clear" w:color="auto" w:fill="auto"/>
            <w:vAlign w:val="center"/>
            <w:hideMark/>
          </w:tcPr>
          <w:p w14:paraId="39F4284E"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66BB17C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1 451,52</w:t>
            </w:r>
          </w:p>
        </w:tc>
        <w:tc>
          <w:tcPr>
            <w:tcW w:w="1052" w:type="pct"/>
            <w:tcBorders>
              <w:top w:val="nil"/>
              <w:left w:val="nil"/>
              <w:bottom w:val="single" w:sz="8" w:space="0" w:color="auto"/>
              <w:right w:val="single" w:sz="8" w:space="0" w:color="auto"/>
            </w:tcBorders>
            <w:shd w:val="clear" w:color="auto" w:fill="auto"/>
            <w:vAlign w:val="center"/>
            <w:hideMark/>
          </w:tcPr>
          <w:p w14:paraId="328CB05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792,80</w:t>
            </w:r>
          </w:p>
        </w:tc>
      </w:tr>
      <w:tr w:rsidR="00B32B61" w:rsidRPr="00B32B61" w14:paraId="48E37D90"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0C7A3DB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III.4</w:t>
            </w:r>
          </w:p>
        </w:tc>
        <w:tc>
          <w:tcPr>
            <w:tcW w:w="1339" w:type="pct"/>
            <w:tcBorders>
              <w:top w:val="nil"/>
              <w:left w:val="nil"/>
              <w:bottom w:val="single" w:sz="8" w:space="0" w:color="auto"/>
              <w:right w:val="single" w:sz="8" w:space="0" w:color="auto"/>
            </w:tcBorders>
            <w:shd w:val="clear" w:color="auto" w:fill="auto"/>
            <w:vAlign w:val="center"/>
            <w:hideMark/>
          </w:tcPr>
          <w:p w14:paraId="489D591C"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по сомнительным долгам</w:t>
            </w:r>
          </w:p>
        </w:tc>
        <w:tc>
          <w:tcPr>
            <w:tcW w:w="758" w:type="pct"/>
            <w:tcBorders>
              <w:top w:val="nil"/>
              <w:left w:val="nil"/>
              <w:bottom w:val="single" w:sz="8" w:space="0" w:color="auto"/>
              <w:right w:val="single" w:sz="8" w:space="0" w:color="auto"/>
            </w:tcBorders>
            <w:shd w:val="clear" w:color="auto" w:fill="auto"/>
            <w:vAlign w:val="center"/>
            <w:hideMark/>
          </w:tcPr>
          <w:p w14:paraId="57706EA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0F51AA3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210,44</w:t>
            </w:r>
          </w:p>
        </w:tc>
        <w:tc>
          <w:tcPr>
            <w:tcW w:w="1052" w:type="pct"/>
            <w:tcBorders>
              <w:top w:val="nil"/>
              <w:left w:val="nil"/>
              <w:bottom w:val="single" w:sz="8" w:space="0" w:color="auto"/>
              <w:right w:val="single" w:sz="8" w:space="0" w:color="auto"/>
            </w:tcBorders>
            <w:shd w:val="clear" w:color="auto" w:fill="auto"/>
            <w:vAlign w:val="center"/>
            <w:hideMark/>
          </w:tcPr>
          <w:p w14:paraId="4AFC375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w:t>
            </w:r>
          </w:p>
        </w:tc>
      </w:tr>
      <w:tr w:rsidR="00B32B61" w:rsidRPr="00B32B61" w14:paraId="303BD9AB" w14:textId="77777777" w:rsidTr="00B32B61">
        <w:trPr>
          <w:trHeight w:val="54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5A54D44E"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III.6</w:t>
            </w:r>
          </w:p>
        </w:tc>
        <w:tc>
          <w:tcPr>
            <w:tcW w:w="1339" w:type="pct"/>
            <w:tcBorders>
              <w:top w:val="nil"/>
              <w:left w:val="nil"/>
              <w:bottom w:val="single" w:sz="8" w:space="0" w:color="auto"/>
              <w:right w:val="single" w:sz="8" w:space="0" w:color="auto"/>
            </w:tcBorders>
            <w:shd w:val="clear" w:color="auto" w:fill="auto"/>
            <w:vAlign w:val="center"/>
            <w:hideMark/>
          </w:tcPr>
          <w:p w14:paraId="036189C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обслуживание внутриквартальных сетей</w:t>
            </w:r>
          </w:p>
        </w:tc>
        <w:tc>
          <w:tcPr>
            <w:tcW w:w="758" w:type="pct"/>
            <w:tcBorders>
              <w:top w:val="nil"/>
              <w:left w:val="nil"/>
              <w:bottom w:val="single" w:sz="8" w:space="0" w:color="auto"/>
              <w:right w:val="single" w:sz="8" w:space="0" w:color="auto"/>
            </w:tcBorders>
            <w:shd w:val="clear" w:color="auto" w:fill="auto"/>
            <w:vAlign w:val="center"/>
            <w:hideMark/>
          </w:tcPr>
          <w:p w14:paraId="4FEE8DA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0DBCFFA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3,43</w:t>
            </w:r>
          </w:p>
        </w:tc>
        <w:tc>
          <w:tcPr>
            <w:tcW w:w="1052" w:type="pct"/>
            <w:tcBorders>
              <w:top w:val="nil"/>
              <w:left w:val="nil"/>
              <w:bottom w:val="single" w:sz="8" w:space="0" w:color="auto"/>
              <w:right w:val="single" w:sz="8" w:space="0" w:color="auto"/>
            </w:tcBorders>
            <w:shd w:val="clear" w:color="auto" w:fill="auto"/>
            <w:vAlign w:val="center"/>
            <w:hideMark/>
          </w:tcPr>
          <w:p w14:paraId="26A8AE8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w:t>
            </w:r>
          </w:p>
        </w:tc>
      </w:tr>
      <w:tr w:rsidR="00B32B61" w:rsidRPr="00B32B61" w14:paraId="24EECB5E" w14:textId="77777777" w:rsidTr="00B32B61">
        <w:trPr>
          <w:trHeight w:val="54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031A3530"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III.7</w:t>
            </w:r>
          </w:p>
        </w:tc>
        <w:tc>
          <w:tcPr>
            <w:tcW w:w="1339" w:type="pct"/>
            <w:tcBorders>
              <w:top w:val="nil"/>
              <w:left w:val="nil"/>
              <w:bottom w:val="single" w:sz="8" w:space="0" w:color="auto"/>
              <w:right w:val="single" w:sz="8" w:space="0" w:color="auto"/>
            </w:tcBorders>
            <w:shd w:val="clear" w:color="auto" w:fill="auto"/>
            <w:vAlign w:val="center"/>
            <w:hideMark/>
          </w:tcPr>
          <w:p w14:paraId="1F77318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компенсацию экономически обоснованных расходов</w:t>
            </w:r>
          </w:p>
        </w:tc>
        <w:tc>
          <w:tcPr>
            <w:tcW w:w="758" w:type="pct"/>
            <w:tcBorders>
              <w:top w:val="nil"/>
              <w:left w:val="nil"/>
              <w:bottom w:val="single" w:sz="8" w:space="0" w:color="auto"/>
              <w:right w:val="single" w:sz="8" w:space="0" w:color="auto"/>
            </w:tcBorders>
            <w:shd w:val="clear" w:color="auto" w:fill="auto"/>
            <w:vAlign w:val="center"/>
            <w:hideMark/>
          </w:tcPr>
          <w:p w14:paraId="3AB3DFA3"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219747A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1 458,93</w:t>
            </w:r>
          </w:p>
        </w:tc>
        <w:tc>
          <w:tcPr>
            <w:tcW w:w="1052" w:type="pct"/>
            <w:tcBorders>
              <w:top w:val="nil"/>
              <w:left w:val="nil"/>
              <w:bottom w:val="single" w:sz="8" w:space="0" w:color="auto"/>
              <w:right w:val="single" w:sz="8" w:space="0" w:color="auto"/>
            </w:tcBorders>
            <w:shd w:val="clear" w:color="auto" w:fill="auto"/>
            <w:vAlign w:val="center"/>
            <w:hideMark/>
          </w:tcPr>
          <w:p w14:paraId="43A4D0E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443,82</w:t>
            </w:r>
          </w:p>
        </w:tc>
      </w:tr>
      <w:tr w:rsidR="00B32B61" w:rsidRPr="00B32B61" w14:paraId="1D39BDE7"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77FC976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III.9</w:t>
            </w:r>
          </w:p>
        </w:tc>
        <w:tc>
          <w:tcPr>
            <w:tcW w:w="1339" w:type="pct"/>
            <w:tcBorders>
              <w:top w:val="nil"/>
              <w:left w:val="nil"/>
              <w:bottom w:val="single" w:sz="8" w:space="0" w:color="auto"/>
              <w:right w:val="single" w:sz="8" w:space="0" w:color="auto"/>
            </w:tcBorders>
            <w:shd w:val="clear" w:color="auto" w:fill="auto"/>
            <w:vAlign w:val="center"/>
            <w:hideMark/>
          </w:tcPr>
          <w:p w14:paraId="30487A5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химические реагенты.</w:t>
            </w:r>
          </w:p>
        </w:tc>
        <w:tc>
          <w:tcPr>
            <w:tcW w:w="758" w:type="pct"/>
            <w:tcBorders>
              <w:top w:val="nil"/>
              <w:left w:val="nil"/>
              <w:bottom w:val="single" w:sz="8" w:space="0" w:color="auto"/>
              <w:right w:val="single" w:sz="8" w:space="0" w:color="auto"/>
            </w:tcBorders>
            <w:shd w:val="clear" w:color="auto" w:fill="auto"/>
            <w:vAlign w:val="center"/>
            <w:hideMark/>
          </w:tcPr>
          <w:p w14:paraId="67896F0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1E757E8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125,82</w:t>
            </w:r>
          </w:p>
        </w:tc>
        <w:tc>
          <w:tcPr>
            <w:tcW w:w="1052" w:type="pct"/>
            <w:tcBorders>
              <w:top w:val="nil"/>
              <w:left w:val="nil"/>
              <w:bottom w:val="single" w:sz="8" w:space="0" w:color="auto"/>
              <w:right w:val="single" w:sz="8" w:space="0" w:color="auto"/>
            </w:tcBorders>
            <w:shd w:val="clear" w:color="auto" w:fill="auto"/>
            <w:vAlign w:val="center"/>
            <w:hideMark/>
          </w:tcPr>
          <w:p w14:paraId="1C845EE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186,00</w:t>
            </w:r>
          </w:p>
        </w:tc>
      </w:tr>
      <w:tr w:rsidR="00B32B61" w:rsidRPr="00B32B61" w14:paraId="26311274"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4B3715A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IV</w:t>
            </w:r>
          </w:p>
        </w:tc>
        <w:tc>
          <w:tcPr>
            <w:tcW w:w="1339" w:type="pct"/>
            <w:tcBorders>
              <w:top w:val="nil"/>
              <w:left w:val="nil"/>
              <w:bottom w:val="single" w:sz="8" w:space="0" w:color="auto"/>
              <w:right w:val="single" w:sz="8" w:space="0" w:color="auto"/>
            </w:tcBorders>
            <w:shd w:val="clear" w:color="auto" w:fill="auto"/>
            <w:vAlign w:val="center"/>
            <w:hideMark/>
          </w:tcPr>
          <w:p w14:paraId="1B47174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Амортизация основных средств</w:t>
            </w:r>
          </w:p>
        </w:tc>
        <w:tc>
          <w:tcPr>
            <w:tcW w:w="758" w:type="pct"/>
            <w:tcBorders>
              <w:top w:val="nil"/>
              <w:left w:val="nil"/>
              <w:bottom w:val="single" w:sz="8" w:space="0" w:color="auto"/>
              <w:right w:val="single" w:sz="8" w:space="0" w:color="auto"/>
            </w:tcBorders>
            <w:shd w:val="clear" w:color="auto" w:fill="auto"/>
            <w:vAlign w:val="center"/>
            <w:hideMark/>
          </w:tcPr>
          <w:p w14:paraId="1155476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0FA01162"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5 040,55</w:t>
            </w:r>
          </w:p>
        </w:tc>
        <w:tc>
          <w:tcPr>
            <w:tcW w:w="1052" w:type="pct"/>
            <w:tcBorders>
              <w:top w:val="nil"/>
              <w:left w:val="nil"/>
              <w:bottom w:val="single" w:sz="8" w:space="0" w:color="auto"/>
              <w:right w:val="single" w:sz="8" w:space="0" w:color="auto"/>
            </w:tcBorders>
            <w:shd w:val="clear" w:color="auto" w:fill="auto"/>
            <w:vAlign w:val="center"/>
            <w:hideMark/>
          </w:tcPr>
          <w:p w14:paraId="0AC7987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3 972,92</w:t>
            </w:r>
          </w:p>
        </w:tc>
      </w:tr>
      <w:tr w:rsidR="00B32B61" w:rsidRPr="00B32B61" w14:paraId="66A0D26F"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439DC45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V</w:t>
            </w:r>
          </w:p>
        </w:tc>
        <w:tc>
          <w:tcPr>
            <w:tcW w:w="1339" w:type="pct"/>
            <w:tcBorders>
              <w:top w:val="nil"/>
              <w:left w:val="nil"/>
              <w:bottom w:val="single" w:sz="8" w:space="0" w:color="auto"/>
              <w:right w:val="single" w:sz="8" w:space="0" w:color="auto"/>
            </w:tcBorders>
            <w:shd w:val="clear" w:color="auto" w:fill="auto"/>
            <w:vAlign w:val="center"/>
            <w:hideMark/>
          </w:tcPr>
          <w:p w14:paraId="1681C2B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Нормативная прибыль</w:t>
            </w:r>
          </w:p>
        </w:tc>
        <w:tc>
          <w:tcPr>
            <w:tcW w:w="758" w:type="pct"/>
            <w:tcBorders>
              <w:top w:val="nil"/>
              <w:left w:val="nil"/>
              <w:bottom w:val="single" w:sz="8" w:space="0" w:color="auto"/>
              <w:right w:val="single" w:sz="8" w:space="0" w:color="auto"/>
            </w:tcBorders>
            <w:shd w:val="clear" w:color="auto" w:fill="auto"/>
            <w:vAlign w:val="center"/>
            <w:hideMark/>
          </w:tcPr>
          <w:p w14:paraId="0B17345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14404D0B"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98</w:t>
            </w:r>
          </w:p>
        </w:tc>
        <w:tc>
          <w:tcPr>
            <w:tcW w:w="1052" w:type="pct"/>
            <w:tcBorders>
              <w:top w:val="nil"/>
              <w:left w:val="nil"/>
              <w:bottom w:val="single" w:sz="8" w:space="0" w:color="auto"/>
              <w:right w:val="single" w:sz="8" w:space="0" w:color="auto"/>
            </w:tcBorders>
            <w:shd w:val="clear" w:color="auto" w:fill="auto"/>
            <w:vAlign w:val="center"/>
            <w:hideMark/>
          </w:tcPr>
          <w:p w14:paraId="01D86B8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98,00</w:t>
            </w:r>
          </w:p>
        </w:tc>
      </w:tr>
      <w:tr w:rsidR="00B32B61" w:rsidRPr="00B32B61" w14:paraId="40F82AEE" w14:textId="77777777" w:rsidTr="00B32B61">
        <w:trPr>
          <w:trHeight w:val="804"/>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42B5CA5D"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V.5</w:t>
            </w:r>
          </w:p>
        </w:tc>
        <w:tc>
          <w:tcPr>
            <w:tcW w:w="1339" w:type="pct"/>
            <w:tcBorders>
              <w:top w:val="nil"/>
              <w:left w:val="nil"/>
              <w:bottom w:val="single" w:sz="8" w:space="0" w:color="auto"/>
              <w:right w:val="single" w:sz="8" w:space="0" w:color="auto"/>
            </w:tcBorders>
            <w:shd w:val="clear" w:color="auto" w:fill="auto"/>
            <w:vAlign w:val="center"/>
            <w:hideMark/>
          </w:tcPr>
          <w:p w14:paraId="53211AB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Расходы на социальные нужды, предусмотренные коллективными договорами;</w:t>
            </w:r>
          </w:p>
        </w:tc>
        <w:tc>
          <w:tcPr>
            <w:tcW w:w="758" w:type="pct"/>
            <w:tcBorders>
              <w:top w:val="nil"/>
              <w:left w:val="nil"/>
              <w:bottom w:val="single" w:sz="8" w:space="0" w:color="auto"/>
              <w:right w:val="single" w:sz="8" w:space="0" w:color="auto"/>
            </w:tcBorders>
            <w:shd w:val="clear" w:color="auto" w:fill="auto"/>
            <w:vAlign w:val="center"/>
            <w:hideMark/>
          </w:tcPr>
          <w:p w14:paraId="3809C80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6A4B7235"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98</w:t>
            </w:r>
          </w:p>
        </w:tc>
        <w:tc>
          <w:tcPr>
            <w:tcW w:w="1052" w:type="pct"/>
            <w:tcBorders>
              <w:top w:val="nil"/>
              <w:left w:val="nil"/>
              <w:bottom w:val="single" w:sz="8" w:space="0" w:color="auto"/>
              <w:right w:val="single" w:sz="8" w:space="0" w:color="auto"/>
            </w:tcBorders>
            <w:shd w:val="clear" w:color="auto" w:fill="auto"/>
            <w:vAlign w:val="center"/>
            <w:hideMark/>
          </w:tcPr>
          <w:p w14:paraId="6B6947E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w:t>
            </w:r>
          </w:p>
        </w:tc>
      </w:tr>
      <w:tr w:rsidR="00B32B61" w:rsidRPr="00B32B61" w14:paraId="65B8D5FB"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0B93C75A"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VII</w:t>
            </w:r>
          </w:p>
        </w:tc>
        <w:tc>
          <w:tcPr>
            <w:tcW w:w="1339" w:type="pct"/>
            <w:tcBorders>
              <w:top w:val="nil"/>
              <w:left w:val="nil"/>
              <w:bottom w:val="single" w:sz="8" w:space="0" w:color="auto"/>
              <w:right w:val="single" w:sz="8" w:space="0" w:color="auto"/>
            </w:tcBorders>
            <w:shd w:val="clear" w:color="auto" w:fill="auto"/>
            <w:vAlign w:val="center"/>
            <w:hideMark/>
          </w:tcPr>
          <w:p w14:paraId="3F5387D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Корректировка НВВ</w:t>
            </w:r>
          </w:p>
        </w:tc>
        <w:tc>
          <w:tcPr>
            <w:tcW w:w="758" w:type="pct"/>
            <w:tcBorders>
              <w:top w:val="nil"/>
              <w:left w:val="nil"/>
              <w:bottom w:val="single" w:sz="8" w:space="0" w:color="auto"/>
              <w:right w:val="single" w:sz="8" w:space="0" w:color="auto"/>
            </w:tcBorders>
            <w:shd w:val="clear" w:color="auto" w:fill="auto"/>
            <w:vAlign w:val="center"/>
            <w:hideMark/>
          </w:tcPr>
          <w:p w14:paraId="028EE2CE"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xml:space="preserve"> </w:t>
            </w: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 xml:space="preserve">. </w:t>
            </w:r>
          </w:p>
        </w:tc>
        <w:tc>
          <w:tcPr>
            <w:tcW w:w="751" w:type="pct"/>
            <w:tcBorders>
              <w:top w:val="nil"/>
              <w:left w:val="nil"/>
              <w:bottom w:val="single" w:sz="8" w:space="0" w:color="auto"/>
              <w:right w:val="single" w:sz="8" w:space="0" w:color="auto"/>
            </w:tcBorders>
            <w:shd w:val="clear" w:color="auto" w:fill="auto"/>
            <w:vAlign w:val="center"/>
            <w:hideMark/>
          </w:tcPr>
          <w:p w14:paraId="3E9FA5F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 </w:t>
            </w:r>
          </w:p>
        </w:tc>
        <w:tc>
          <w:tcPr>
            <w:tcW w:w="1052" w:type="pct"/>
            <w:tcBorders>
              <w:top w:val="nil"/>
              <w:left w:val="nil"/>
              <w:bottom w:val="single" w:sz="8" w:space="0" w:color="auto"/>
              <w:right w:val="single" w:sz="8" w:space="0" w:color="auto"/>
            </w:tcBorders>
            <w:shd w:val="clear" w:color="auto" w:fill="auto"/>
            <w:vAlign w:val="center"/>
            <w:hideMark/>
          </w:tcPr>
          <w:p w14:paraId="0DADF5BC"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3 745,14</w:t>
            </w:r>
          </w:p>
        </w:tc>
      </w:tr>
      <w:tr w:rsidR="00B32B61" w:rsidRPr="00B32B61" w14:paraId="2800158B"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7EF5F039"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VIII</w:t>
            </w:r>
          </w:p>
        </w:tc>
        <w:tc>
          <w:tcPr>
            <w:tcW w:w="1339" w:type="pct"/>
            <w:tcBorders>
              <w:top w:val="nil"/>
              <w:left w:val="nil"/>
              <w:bottom w:val="single" w:sz="8" w:space="0" w:color="auto"/>
              <w:right w:val="single" w:sz="8" w:space="0" w:color="auto"/>
            </w:tcBorders>
            <w:shd w:val="clear" w:color="auto" w:fill="auto"/>
            <w:vAlign w:val="center"/>
            <w:hideMark/>
          </w:tcPr>
          <w:p w14:paraId="3C0DA61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Итого НВВ для расчета тарифа</w:t>
            </w:r>
          </w:p>
        </w:tc>
        <w:tc>
          <w:tcPr>
            <w:tcW w:w="758" w:type="pct"/>
            <w:tcBorders>
              <w:top w:val="nil"/>
              <w:left w:val="nil"/>
              <w:bottom w:val="single" w:sz="8" w:space="0" w:color="auto"/>
              <w:right w:val="single" w:sz="8" w:space="0" w:color="auto"/>
            </w:tcBorders>
            <w:shd w:val="clear" w:color="auto" w:fill="auto"/>
            <w:vAlign w:val="center"/>
            <w:hideMark/>
          </w:tcPr>
          <w:p w14:paraId="72A9325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тыс.руб</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5FFD351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40 944,78</w:t>
            </w:r>
          </w:p>
        </w:tc>
        <w:tc>
          <w:tcPr>
            <w:tcW w:w="1052" w:type="pct"/>
            <w:tcBorders>
              <w:top w:val="nil"/>
              <w:left w:val="nil"/>
              <w:bottom w:val="single" w:sz="8" w:space="0" w:color="auto"/>
              <w:right w:val="single" w:sz="8" w:space="0" w:color="auto"/>
            </w:tcBorders>
            <w:shd w:val="clear" w:color="auto" w:fill="auto"/>
            <w:vAlign w:val="center"/>
            <w:hideMark/>
          </w:tcPr>
          <w:p w14:paraId="0FEA3BAD"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44 912,30</w:t>
            </w:r>
          </w:p>
        </w:tc>
      </w:tr>
      <w:tr w:rsidR="00B32B61" w:rsidRPr="00B32B61" w14:paraId="2221442C"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26474A1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IX</w:t>
            </w:r>
          </w:p>
        </w:tc>
        <w:tc>
          <w:tcPr>
            <w:tcW w:w="1339" w:type="pct"/>
            <w:tcBorders>
              <w:top w:val="nil"/>
              <w:left w:val="nil"/>
              <w:bottom w:val="single" w:sz="8" w:space="0" w:color="auto"/>
              <w:right w:val="single" w:sz="8" w:space="0" w:color="auto"/>
            </w:tcBorders>
            <w:shd w:val="clear" w:color="auto" w:fill="auto"/>
            <w:vAlign w:val="center"/>
            <w:hideMark/>
          </w:tcPr>
          <w:p w14:paraId="17F230F8"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Тариф на холодное водоснабжение</w:t>
            </w:r>
          </w:p>
        </w:tc>
        <w:tc>
          <w:tcPr>
            <w:tcW w:w="758" w:type="pct"/>
            <w:tcBorders>
              <w:top w:val="nil"/>
              <w:left w:val="nil"/>
              <w:bottom w:val="single" w:sz="8" w:space="0" w:color="auto"/>
              <w:right w:val="single" w:sz="8" w:space="0" w:color="auto"/>
            </w:tcBorders>
            <w:shd w:val="clear" w:color="auto" w:fill="auto"/>
            <w:vAlign w:val="center"/>
            <w:hideMark/>
          </w:tcPr>
          <w:p w14:paraId="414D610D"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proofErr w:type="spellStart"/>
            <w:r w:rsidRPr="00B32B61">
              <w:rPr>
                <w:rFonts w:eastAsia="Times New Roman" w:cs="Times New Roman"/>
                <w:color w:val="000000"/>
                <w:sz w:val="20"/>
                <w:szCs w:val="20"/>
                <w:lang w:eastAsia="ru-RU"/>
              </w:rPr>
              <w:t>руб</w:t>
            </w:r>
            <w:proofErr w:type="spellEnd"/>
            <w:r w:rsidRPr="00B32B61">
              <w:rPr>
                <w:rFonts w:eastAsia="Times New Roman" w:cs="Times New Roman"/>
                <w:color w:val="000000"/>
                <w:sz w:val="20"/>
                <w:szCs w:val="20"/>
                <w:lang w:eastAsia="ru-RU"/>
              </w:rPr>
              <w:t>/</w:t>
            </w:r>
            <w:proofErr w:type="spellStart"/>
            <w:r w:rsidRPr="00B32B61">
              <w:rPr>
                <w:rFonts w:eastAsia="Times New Roman" w:cs="Times New Roman"/>
                <w:color w:val="000000"/>
                <w:sz w:val="20"/>
                <w:szCs w:val="20"/>
                <w:lang w:eastAsia="ru-RU"/>
              </w:rPr>
              <w:t>куб.м</w:t>
            </w:r>
            <w:proofErr w:type="spellEnd"/>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50910A1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78,82</w:t>
            </w:r>
          </w:p>
        </w:tc>
        <w:tc>
          <w:tcPr>
            <w:tcW w:w="1052" w:type="pct"/>
            <w:tcBorders>
              <w:top w:val="nil"/>
              <w:left w:val="nil"/>
              <w:bottom w:val="single" w:sz="8" w:space="0" w:color="auto"/>
              <w:right w:val="single" w:sz="8" w:space="0" w:color="auto"/>
            </w:tcBorders>
            <w:shd w:val="clear" w:color="auto" w:fill="auto"/>
            <w:vAlign w:val="center"/>
            <w:hideMark/>
          </w:tcPr>
          <w:p w14:paraId="673CCA1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89,32</w:t>
            </w:r>
          </w:p>
        </w:tc>
      </w:tr>
      <w:tr w:rsidR="00B32B61" w:rsidRPr="00B32B61" w14:paraId="6D863C97" w14:textId="77777777" w:rsidTr="00B32B61">
        <w:trPr>
          <w:trHeight w:val="300"/>
        </w:trPr>
        <w:tc>
          <w:tcPr>
            <w:tcW w:w="1100" w:type="pct"/>
            <w:tcBorders>
              <w:top w:val="nil"/>
              <w:left w:val="single" w:sz="8" w:space="0" w:color="auto"/>
              <w:bottom w:val="single" w:sz="8" w:space="0" w:color="auto"/>
              <w:right w:val="single" w:sz="8" w:space="0" w:color="auto"/>
            </w:tcBorders>
            <w:shd w:val="clear" w:color="auto" w:fill="auto"/>
            <w:vAlign w:val="center"/>
            <w:hideMark/>
          </w:tcPr>
          <w:p w14:paraId="71411CD4"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X</w:t>
            </w:r>
          </w:p>
        </w:tc>
        <w:tc>
          <w:tcPr>
            <w:tcW w:w="1339" w:type="pct"/>
            <w:tcBorders>
              <w:top w:val="nil"/>
              <w:left w:val="nil"/>
              <w:bottom w:val="single" w:sz="8" w:space="0" w:color="auto"/>
              <w:right w:val="single" w:sz="8" w:space="0" w:color="auto"/>
            </w:tcBorders>
            <w:shd w:val="clear" w:color="auto" w:fill="auto"/>
            <w:vAlign w:val="center"/>
            <w:hideMark/>
          </w:tcPr>
          <w:p w14:paraId="69FBF0D7"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Темп роста</w:t>
            </w:r>
          </w:p>
        </w:tc>
        <w:tc>
          <w:tcPr>
            <w:tcW w:w="758" w:type="pct"/>
            <w:tcBorders>
              <w:top w:val="nil"/>
              <w:left w:val="nil"/>
              <w:bottom w:val="single" w:sz="8" w:space="0" w:color="auto"/>
              <w:right w:val="single" w:sz="8" w:space="0" w:color="auto"/>
            </w:tcBorders>
            <w:shd w:val="clear" w:color="auto" w:fill="auto"/>
            <w:vAlign w:val="center"/>
            <w:hideMark/>
          </w:tcPr>
          <w:p w14:paraId="015363D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w:t>
            </w:r>
          </w:p>
        </w:tc>
        <w:tc>
          <w:tcPr>
            <w:tcW w:w="751" w:type="pct"/>
            <w:tcBorders>
              <w:top w:val="nil"/>
              <w:left w:val="nil"/>
              <w:bottom w:val="single" w:sz="8" w:space="0" w:color="auto"/>
              <w:right w:val="single" w:sz="8" w:space="0" w:color="auto"/>
            </w:tcBorders>
            <w:shd w:val="clear" w:color="auto" w:fill="auto"/>
            <w:vAlign w:val="center"/>
            <w:hideMark/>
          </w:tcPr>
          <w:p w14:paraId="7728F821"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121,69</w:t>
            </w:r>
          </w:p>
        </w:tc>
        <w:tc>
          <w:tcPr>
            <w:tcW w:w="1052" w:type="pct"/>
            <w:tcBorders>
              <w:top w:val="nil"/>
              <w:left w:val="nil"/>
              <w:bottom w:val="single" w:sz="8" w:space="0" w:color="auto"/>
              <w:right w:val="single" w:sz="8" w:space="0" w:color="auto"/>
            </w:tcBorders>
            <w:shd w:val="clear" w:color="auto" w:fill="auto"/>
            <w:vAlign w:val="center"/>
            <w:hideMark/>
          </w:tcPr>
          <w:p w14:paraId="79C3F476" w14:textId="77777777" w:rsidR="00B32B61" w:rsidRPr="00B32B61" w:rsidRDefault="00B32B61" w:rsidP="00B32B61">
            <w:pPr>
              <w:spacing w:line="240" w:lineRule="auto"/>
              <w:ind w:firstLine="0"/>
              <w:jc w:val="center"/>
              <w:rPr>
                <w:rFonts w:eastAsia="Times New Roman" w:cs="Times New Roman"/>
                <w:color w:val="000000"/>
                <w:sz w:val="20"/>
                <w:szCs w:val="20"/>
                <w:lang w:eastAsia="ru-RU"/>
              </w:rPr>
            </w:pPr>
            <w:r w:rsidRPr="00B32B61">
              <w:rPr>
                <w:rFonts w:eastAsia="Times New Roman" w:cs="Times New Roman"/>
                <w:color w:val="000000"/>
                <w:sz w:val="20"/>
                <w:szCs w:val="20"/>
                <w:lang w:eastAsia="ru-RU"/>
              </w:rPr>
              <w:t>113,32</w:t>
            </w:r>
          </w:p>
        </w:tc>
      </w:tr>
      <w:bookmarkEnd w:id="79"/>
    </w:tbl>
    <w:p w14:paraId="10B400F6" w14:textId="77777777" w:rsidR="00CD3859" w:rsidRPr="00AF59B5" w:rsidRDefault="00CD3859" w:rsidP="00F815C8">
      <w:pPr>
        <w:autoSpaceDE w:val="0"/>
        <w:autoSpaceDN w:val="0"/>
        <w:ind w:firstLine="851"/>
        <w:rPr>
          <w:szCs w:val="26"/>
        </w:rPr>
      </w:pPr>
    </w:p>
    <w:p w14:paraId="1310313D" w14:textId="162122D8" w:rsidR="00CF0B0F" w:rsidRPr="00AF59B5" w:rsidRDefault="00CF0B0F" w:rsidP="00CF0B0F">
      <w:pPr>
        <w:pStyle w:val="111"/>
      </w:pPr>
      <w:bookmarkStart w:id="80" w:name="_Toc142995439"/>
      <w:r w:rsidRPr="00AF59B5">
        <w:t>Плата за подключение к системе водоснабжения и поступление денежных средств от осуществления деятельности по водоснабжению</w:t>
      </w:r>
      <w:bookmarkEnd w:id="80"/>
    </w:p>
    <w:p w14:paraId="10428546" w14:textId="02556B1D" w:rsidR="006E4777" w:rsidRPr="00AF59B5" w:rsidRDefault="00A96F9E" w:rsidP="006E4777">
      <w:r w:rsidRPr="00AF59B5">
        <w:t>Плата за подключение (технологическое присоединение) к централизованным системам холодного водоснабжения утверждается государственным комитетом по ценовой политике Республики Саха (Якутия).</w:t>
      </w:r>
    </w:p>
    <w:p w14:paraId="21FAE3BF" w14:textId="7420C93E" w:rsidR="00F815C8" w:rsidRPr="00AF59B5" w:rsidRDefault="00A96F9E" w:rsidP="00A96F9E">
      <w:r w:rsidRPr="00AF59B5">
        <w:t>Ставка тарифа на подключаемую нагрузку к расчету платы за подключение (технологическое присоединение) к централизованным системам холодного, горячего водоснабжения и водоотведения МУП «</w:t>
      </w:r>
      <w:proofErr w:type="spellStart"/>
      <w:r w:rsidRPr="00AF59B5">
        <w:t>Жатайтеплосеть</w:t>
      </w:r>
      <w:proofErr w:type="spellEnd"/>
      <w:r w:rsidRPr="00AF59B5">
        <w:t>» на 2023 год представлена в таблице ниже.</w:t>
      </w:r>
    </w:p>
    <w:p w14:paraId="4A3EAB87" w14:textId="6FB8D0DA" w:rsidR="00A96F9E" w:rsidRPr="00AF59B5" w:rsidRDefault="00A96F9E" w:rsidP="00A96F9E">
      <w:pPr>
        <w:pStyle w:val="-"/>
        <w:numPr>
          <w:ilvl w:val="6"/>
          <w:numId w:val="43"/>
        </w:numPr>
        <w:tabs>
          <w:tab w:val="clear" w:pos="1276"/>
          <w:tab w:val="left" w:pos="0"/>
        </w:tabs>
        <w:ind w:left="0" w:firstLine="0"/>
      </w:pPr>
      <w:r w:rsidRPr="00AF59B5">
        <w:t>Ставка тарифа на подключаемую нагрузку</w:t>
      </w:r>
    </w:p>
    <w:tbl>
      <w:tblPr>
        <w:tblW w:w="5000" w:type="pct"/>
        <w:tblLook w:val="04A0" w:firstRow="1" w:lastRow="0" w:firstColumn="1" w:lastColumn="0" w:noHBand="0" w:noVBand="1"/>
      </w:tblPr>
      <w:tblGrid>
        <w:gridCol w:w="1309"/>
        <w:gridCol w:w="4421"/>
        <w:gridCol w:w="2211"/>
        <w:gridCol w:w="1687"/>
      </w:tblGrid>
      <w:tr w:rsidR="00A96F9E" w:rsidRPr="00AF59B5" w14:paraId="03EF598A" w14:textId="77777777" w:rsidTr="00A96F9E">
        <w:trPr>
          <w:trHeight w:val="340"/>
        </w:trPr>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B4A0A" w14:textId="77777777" w:rsidR="00A96F9E" w:rsidRPr="00AF59B5" w:rsidRDefault="00A96F9E" w:rsidP="00A96F9E">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 п/п</w:t>
            </w:r>
          </w:p>
        </w:tc>
        <w:tc>
          <w:tcPr>
            <w:tcW w:w="2296" w:type="pct"/>
            <w:tcBorders>
              <w:top w:val="single" w:sz="4" w:space="0" w:color="auto"/>
              <w:left w:val="nil"/>
              <w:bottom w:val="single" w:sz="4" w:space="0" w:color="auto"/>
              <w:right w:val="single" w:sz="4" w:space="0" w:color="auto"/>
            </w:tcBorders>
            <w:shd w:val="clear" w:color="auto" w:fill="auto"/>
            <w:noWrap/>
            <w:vAlign w:val="center"/>
            <w:hideMark/>
          </w:tcPr>
          <w:p w14:paraId="7A04401D" w14:textId="77777777" w:rsidR="00A96F9E" w:rsidRPr="00AF59B5" w:rsidRDefault="00A96F9E" w:rsidP="00A96F9E">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Наименование</w:t>
            </w:r>
          </w:p>
        </w:tc>
        <w:tc>
          <w:tcPr>
            <w:tcW w:w="1148" w:type="pct"/>
            <w:tcBorders>
              <w:top w:val="single" w:sz="4" w:space="0" w:color="auto"/>
              <w:left w:val="nil"/>
              <w:bottom w:val="single" w:sz="4" w:space="0" w:color="auto"/>
              <w:right w:val="single" w:sz="4" w:space="0" w:color="auto"/>
            </w:tcBorders>
            <w:shd w:val="clear" w:color="auto" w:fill="auto"/>
            <w:noWrap/>
            <w:vAlign w:val="center"/>
            <w:hideMark/>
          </w:tcPr>
          <w:p w14:paraId="101C9A9D" w14:textId="77777777" w:rsidR="00A96F9E" w:rsidRPr="00AF59B5" w:rsidRDefault="00A96F9E" w:rsidP="00A96F9E">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Ед. изм.</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3464391A" w14:textId="77777777" w:rsidR="00A96F9E" w:rsidRPr="00AF59B5" w:rsidRDefault="00A96F9E" w:rsidP="00A96F9E">
            <w:pPr>
              <w:spacing w:line="240" w:lineRule="auto"/>
              <w:ind w:firstLine="0"/>
              <w:jc w:val="center"/>
              <w:rPr>
                <w:rFonts w:eastAsia="Times New Roman" w:cs="Times New Roman"/>
                <w:b/>
                <w:color w:val="000000"/>
                <w:sz w:val="22"/>
                <w:lang w:eastAsia="ru-RU"/>
              </w:rPr>
            </w:pPr>
            <w:r w:rsidRPr="00AF59B5">
              <w:rPr>
                <w:rFonts w:eastAsia="Times New Roman" w:cs="Times New Roman"/>
                <w:b/>
                <w:color w:val="000000"/>
                <w:sz w:val="22"/>
                <w:lang w:eastAsia="ru-RU"/>
              </w:rPr>
              <w:t>Значение</w:t>
            </w:r>
          </w:p>
        </w:tc>
      </w:tr>
      <w:tr w:rsidR="00A96F9E" w:rsidRPr="00AF59B5" w14:paraId="7772EAFC" w14:textId="77777777" w:rsidTr="00A96F9E">
        <w:trPr>
          <w:trHeight w:val="340"/>
        </w:trPr>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104AB45D" w14:textId="77777777" w:rsidR="00A96F9E" w:rsidRPr="00AF59B5" w:rsidRDefault="00A96F9E" w:rsidP="00A96F9E">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1</w:t>
            </w:r>
          </w:p>
        </w:tc>
        <w:tc>
          <w:tcPr>
            <w:tcW w:w="2296" w:type="pct"/>
            <w:tcBorders>
              <w:top w:val="nil"/>
              <w:left w:val="nil"/>
              <w:bottom w:val="single" w:sz="4" w:space="0" w:color="auto"/>
              <w:right w:val="single" w:sz="4" w:space="0" w:color="auto"/>
            </w:tcBorders>
            <w:shd w:val="clear" w:color="auto" w:fill="auto"/>
            <w:vAlign w:val="center"/>
            <w:hideMark/>
          </w:tcPr>
          <w:p w14:paraId="1CF6143A" w14:textId="77777777" w:rsidR="00A96F9E" w:rsidRPr="00AF59B5" w:rsidRDefault="00A96F9E" w:rsidP="00A96F9E">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Ставка тарифа на подключаемую</w:t>
            </w:r>
            <w:r w:rsidRPr="00AF59B5">
              <w:rPr>
                <w:rFonts w:eastAsia="Times New Roman" w:cs="Times New Roman"/>
                <w:color w:val="000000"/>
                <w:sz w:val="22"/>
                <w:lang w:eastAsia="ru-RU"/>
              </w:rPr>
              <w:br/>
              <w:t>нагрузку к централизованной системе</w:t>
            </w:r>
            <w:r w:rsidRPr="00AF59B5">
              <w:rPr>
                <w:rFonts w:eastAsia="Times New Roman" w:cs="Times New Roman"/>
                <w:color w:val="000000"/>
                <w:sz w:val="22"/>
                <w:lang w:eastAsia="ru-RU"/>
              </w:rPr>
              <w:br/>
              <w:t>холодного водоснабжения</w:t>
            </w:r>
          </w:p>
        </w:tc>
        <w:tc>
          <w:tcPr>
            <w:tcW w:w="1148" w:type="pct"/>
            <w:tcBorders>
              <w:top w:val="nil"/>
              <w:left w:val="nil"/>
              <w:bottom w:val="single" w:sz="4" w:space="0" w:color="auto"/>
              <w:right w:val="single" w:sz="4" w:space="0" w:color="auto"/>
            </w:tcBorders>
            <w:shd w:val="clear" w:color="auto" w:fill="auto"/>
            <w:vAlign w:val="center"/>
            <w:hideMark/>
          </w:tcPr>
          <w:p w14:paraId="2772B0A4" w14:textId="77777777" w:rsidR="00A96F9E" w:rsidRPr="00AF59B5" w:rsidRDefault="00A96F9E" w:rsidP="00A96F9E">
            <w:pPr>
              <w:spacing w:line="240" w:lineRule="auto"/>
              <w:ind w:firstLine="0"/>
              <w:jc w:val="center"/>
              <w:rPr>
                <w:rFonts w:eastAsia="Times New Roman" w:cs="Times New Roman"/>
                <w:color w:val="000000"/>
                <w:sz w:val="22"/>
                <w:lang w:eastAsia="ru-RU"/>
              </w:rPr>
            </w:pPr>
            <w:proofErr w:type="spellStart"/>
            <w:r w:rsidRPr="00AF59B5">
              <w:rPr>
                <w:rFonts w:eastAsia="Times New Roman" w:cs="Times New Roman"/>
                <w:color w:val="000000"/>
                <w:sz w:val="22"/>
                <w:lang w:eastAsia="ru-RU"/>
              </w:rPr>
              <w:t>тыс.руб</w:t>
            </w:r>
            <w:proofErr w:type="spellEnd"/>
            <w:r w:rsidRPr="00AF59B5">
              <w:rPr>
                <w:rFonts w:eastAsia="Times New Roman" w:cs="Times New Roman"/>
                <w:color w:val="000000"/>
                <w:sz w:val="22"/>
                <w:lang w:eastAsia="ru-RU"/>
              </w:rPr>
              <w:t>./</w:t>
            </w:r>
            <w:r w:rsidRPr="00AF59B5">
              <w:rPr>
                <w:rFonts w:eastAsia="Times New Roman" w:cs="Times New Roman"/>
                <w:color w:val="000000"/>
                <w:sz w:val="22"/>
                <w:lang w:eastAsia="ru-RU"/>
              </w:rPr>
              <w:br/>
              <w:t>м</w:t>
            </w:r>
            <w:r w:rsidRPr="00F31333">
              <w:rPr>
                <w:rFonts w:eastAsia="Times New Roman" w:cs="Times New Roman"/>
                <w:color w:val="000000"/>
                <w:sz w:val="22"/>
                <w:vertAlign w:val="superscript"/>
                <w:lang w:eastAsia="ru-RU"/>
              </w:rPr>
              <w:t>3</w:t>
            </w:r>
            <w:r w:rsidRPr="00AF59B5">
              <w:rPr>
                <w:rFonts w:eastAsia="Times New Roman" w:cs="Times New Roman"/>
                <w:color w:val="000000"/>
                <w:sz w:val="22"/>
                <w:lang w:eastAsia="ru-RU"/>
              </w:rPr>
              <w:t xml:space="preserve"> в сутки</w:t>
            </w:r>
          </w:p>
        </w:tc>
        <w:tc>
          <w:tcPr>
            <w:tcW w:w="876" w:type="pct"/>
            <w:tcBorders>
              <w:top w:val="nil"/>
              <w:left w:val="nil"/>
              <w:bottom w:val="single" w:sz="4" w:space="0" w:color="auto"/>
              <w:right w:val="single" w:sz="4" w:space="0" w:color="auto"/>
            </w:tcBorders>
            <w:shd w:val="clear" w:color="auto" w:fill="auto"/>
            <w:noWrap/>
            <w:vAlign w:val="center"/>
            <w:hideMark/>
          </w:tcPr>
          <w:p w14:paraId="75EF4690" w14:textId="77777777" w:rsidR="00A96F9E" w:rsidRPr="00AF59B5" w:rsidRDefault="00A96F9E" w:rsidP="00A96F9E">
            <w:pPr>
              <w:spacing w:line="240" w:lineRule="auto"/>
              <w:ind w:firstLine="0"/>
              <w:jc w:val="center"/>
              <w:rPr>
                <w:rFonts w:eastAsia="Times New Roman" w:cs="Times New Roman"/>
                <w:color w:val="000000"/>
                <w:sz w:val="22"/>
                <w:lang w:eastAsia="ru-RU"/>
              </w:rPr>
            </w:pPr>
            <w:r w:rsidRPr="00AF59B5">
              <w:rPr>
                <w:rFonts w:eastAsia="Times New Roman" w:cs="Times New Roman"/>
                <w:color w:val="000000"/>
                <w:sz w:val="22"/>
                <w:lang w:eastAsia="ru-RU"/>
              </w:rPr>
              <w:t>0</w:t>
            </w:r>
          </w:p>
        </w:tc>
      </w:tr>
    </w:tbl>
    <w:p w14:paraId="09EA13D0" w14:textId="795CD54F" w:rsidR="00A96F9E" w:rsidRPr="00AF59B5" w:rsidRDefault="00A96F9E" w:rsidP="006E4777"/>
    <w:p w14:paraId="2E626406" w14:textId="3351560B" w:rsidR="00915299" w:rsidRPr="00AF59B5" w:rsidRDefault="00915299" w:rsidP="006E4777">
      <w:r w:rsidRPr="00AF59B5">
        <w:t xml:space="preserve">Также устанавливаются ставки тарифов за протяженность к централизованным системам холодного водоснабжения объектов с подключаемой нагрузкой менее 250 </w:t>
      </w:r>
      <w:proofErr w:type="spellStart"/>
      <w:r w:rsidRPr="00AF59B5">
        <w:t>куб.м</w:t>
      </w:r>
      <w:proofErr w:type="spellEnd"/>
      <w:r w:rsidRPr="00AF59B5">
        <w:t>. в сутки для МУП «</w:t>
      </w:r>
      <w:proofErr w:type="spellStart"/>
      <w:r w:rsidRPr="00AF59B5">
        <w:t>Жатайтеплосеть</w:t>
      </w:r>
      <w:proofErr w:type="spellEnd"/>
      <w:r w:rsidRPr="00AF59B5">
        <w:t>» на 2023 год согласно приложению №2 к постановлению №25 от 23.03.2023 г. «Об установлении ставок тарифов на подключение (технологическое присоединение) к централизованным системам холодного, горячего водоснабжения и водоотведения МУП «</w:t>
      </w:r>
      <w:proofErr w:type="spellStart"/>
      <w:r w:rsidRPr="00AF59B5">
        <w:t>Жатайтеплосеть</w:t>
      </w:r>
      <w:proofErr w:type="spellEnd"/>
      <w:r w:rsidR="00EF391E" w:rsidRPr="00AF59B5">
        <w:t>»,</w:t>
      </w:r>
      <w:r w:rsidRPr="00AF59B5">
        <w:t xml:space="preserve"> на 2023 год».</w:t>
      </w:r>
    </w:p>
    <w:p w14:paraId="525EB777" w14:textId="74B5CC42" w:rsidR="00162F3A" w:rsidRPr="00AF59B5" w:rsidRDefault="00162F3A" w:rsidP="006E4777">
      <w:r w:rsidRPr="00AF59B5">
        <w:t>Поступление денежных средств от подключения (технологического присоединения) к системам водоснабжения МУП «</w:t>
      </w:r>
      <w:proofErr w:type="spellStart"/>
      <w:r w:rsidRPr="00AF59B5">
        <w:t>Жатайтеплосеть</w:t>
      </w:r>
      <w:proofErr w:type="spellEnd"/>
      <w:r w:rsidRPr="00AF59B5">
        <w:t>» за 2022 год представлены в таблице ниже.</w:t>
      </w:r>
    </w:p>
    <w:p w14:paraId="3819813D" w14:textId="77777777" w:rsidR="00961B4C" w:rsidRPr="00AF59B5" w:rsidRDefault="00961B4C" w:rsidP="006E4777">
      <w:pPr>
        <w:sectPr w:rsidR="00961B4C" w:rsidRPr="00AF59B5" w:rsidSect="00EA23E3">
          <w:pgSz w:w="11906" w:h="16838"/>
          <w:pgMar w:top="1134" w:right="567" w:bottom="1134" w:left="1701" w:header="709" w:footer="709" w:gutter="0"/>
          <w:cols w:space="708"/>
          <w:docGrid w:linePitch="360"/>
        </w:sectPr>
      </w:pPr>
    </w:p>
    <w:p w14:paraId="4286332B" w14:textId="78B47E19" w:rsidR="00306DE4" w:rsidRPr="00AF59B5" w:rsidRDefault="00961B4C" w:rsidP="00306DE4">
      <w:pPr>
        <w:pStyle w:val="-"/>
        <w:numPr>
          <w:ilvl w:val="6"/>
          <w:numId w:val="43"/>
        </w:numPr>
        <w:tabs>
          <w:tab w:val="clear" w:pos="1276"/>
          <w:tab w:val="left" w:pos="0"/>
        </w:tabs>
        <w:ind w:left="0" w:firstLine="0"/>
      </w:pPr>
      <w:r w:rsidRPr="00AF59B5">
        <w:t>Перечень фактического исполнения технологического присоединения к централизованной системе водоснабжения МУП «</w:t>
      </w:r>
      <w:proofErr w:type="spellStart"/>
      <w:r w:rsidRPr="00AF59B5">
        <w:t>Жатайтеплосеть</w:t>
      </w:r>
      <w:proofErr w:type="spellEnd"/>
      <w:r w:rsidRPr="00AF59B5">
        <w:t>»</w:t>
      </w:r>
    </w:p>
    <w:tbl>
      <w:tblPr>
        <w:tblW w:w="5000" w:type="pct"/>
        <w:tblLook w:val="04A0" w:firstRow="1" w:lastRow="0" w:firstColumn="1" w:lastColumn="0" w:noHBand="0" w:noVBand="1"/>
      </w:tblPr>
      <w:tblGrid>
        <w:gridCol w:w="2632"/>
        <w:gridCol w:w="2312"/>
        <w:gridCol w:w="1762"/>
        <w:gridCol w:w="1520"/>
        <w:gridCol w:w="2274"/>
        <w:gridCol w:w="1287"/>
        <w:gridCol w:w="1433"/>
        <w:gridCol w:w="1340"/>
      </w:tblGrid>
      <w:tr w:rsidR="00961B4C" w:rsidRPr="00AF59B5" w14:paraId="68883F41" w14:textId="77777777" w:rsidTr="00961B4C">
        <w:trPr>
          <w:trHeight w:val="765"/>
        </w:trPr>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AF8441"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договора на (технологическое присоединение),</w:t>
            </w:r>
          </w:p>
        </w:tc>
        <w:tc>
          <w:tcPr>
            <w:tcW w:w="794" w:type="pct"/>
            <w:tcBorders>
              <w:top w:val="single" w:sz="4" w:space="0" w:color="auto"/>
              <w:left w:val="nil"/>
              <w:bottom w:val="single" w:sz="4" w:space="0" w:color="auto"/>
              <w:right w:val="single" w:sz="4" w:space="0" w:color="auto"/>
            </w:tcBorders>
            <w:shd w:val="clear" w:color="auto" w:fill="auto"/>
            <w:vAlign w:val="center"/>
            <w:hideMark/>
          </w:tcPr>
          <w:p w14:paraId="36718BD4"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Наименование, адрес заявителя</w:t>
            </w:r>
          </w:p>
        </w:tc>
        <w:tc>
          <w:tcPr>
            <w:tcW w:w="605" w:type="pct"/>
            <w:tcBorders>
              <w:top w:val="single" w:sz="4" w:space="0" w:color="auto"/>
              <w:left w:val="nil"/>
              <w:bottom w:val="single" w:sz="4" w:space="0" w:color="auto"/>
              <w:right w:val="single" w:sz="4" w:space="0" w:color="auto"/>
            </w:tcBorders>
            <w:shd w:val="clear" w:color="auto" w:fill="auto"/>
            <w:vAlign w:val="center"/>
            <w:hideMark/>
          </w:tcPr>
          <w:p w14:paraId="3D0E122B"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Подключаемая нагрузка объекта</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5FDBC067"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Договор №, дата заключения.</w:t>
            </w:r>
          </w:p>
        </w:tc>
        <w:tc>
          <w:tcPr>
            <w:tcW w:w="781" w:type="pct"/>
            <w:tcBorders>
              <w:top w:val="single" w:sz="4" w:space="0" w:color="auto"/>
              <w:left w:val="nil"/>
              <w:bottom w:val="single" w:sz="4" w:space="0" w:color="auto"/>
              <w:right w:val="single" w:sz="4" w:space="0" w:color="auto"/>
            </w:tcBorders>
            <w:shd w:val="clear" w:color="auto" w:fill="auto"/>
            <w:vAlign w:val="center"/>
            <w:hideMark/>
          </w:tcPr>
          <w:p w14:paraId="0C7125E2"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xml:space="preserve">Сумма согласно договора технологического присоединения с НДС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14:paraId="6BC7093E"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Оплачено согласно договора</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DBA8DED"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Вид исполнения</w:t>
            </w:r>
          </w:p>
        </w:tc>
        <w:tc>
          <w:tcPr>
            <w:tcW w:w="461" w:type="pct"/>
            <w:tcBorders>
              <w:top w:val="single" w:sz="4" w:space="0" w:color="auto"/>
              <w:left w:val="nil"/>
              <w:bottom w:val="single" w:sz="4" w:space="0" w:color="auto"/>
              <w:right w:val="single" w:sz="4" w:space="0" w:color="auto"/>
            </w:tcBorders>
            <w:shd w:val="clear" w:color="auto" w:fill="auto"/>
            <w:vAlign w:val="center"/>
            <w:hideMark/>
          </w:tcPr>
          <w:p w14:paraId="209AAA69" w14:textId="77777777" w:rsidR="00961B4C" w:rsidRPr="00AF59B5" w:rsidRDefault="00961B4C" w:rsidP="00961B4C">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xml:space="preserve">Затраты на материалы </w:t>
            </w:r>
          </w:p>
        </w:tc>
      </w:tr>
      <w:tr w:rsidR="00961B4C" w:rsidRPr="00AF59B5" w14:paraId="40129C76"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DEF9AE5"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7C162DD0"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ПАО "ЛОРП" ул. Северная 41</w:t>
            </w:r>
          </w:p>
        </w:tc>
        <w:tc>
          <w:tcPr>
            <w:tcW w:w="605" w:type="pct"/>
            <w:tcBorders>
              <w:top w:val="nil"/>
              <w:left w:val="nil"/>
              <w:bottom w:val="single" w:sz="4" w:space="0" w:color="auto"/>
              <w:right w:val="single" w:sz="4" w:space="0" w:color="auto"/>
            </w:tcBorders>
            <w:shd w:val="clear" w:color="auto" w:fill="auto"/>
            <w:vAlign w:val="center"/>
            <w:hideMark/>
          </w:tcPr>
          <w:p w14:paraId="79E8709B"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192,0 м</w:t>
            </w:r>
            <w:r w:rsidRPr="00F31333">
              <w:rPr>
                <w:rFonts w:eastAsia="Times New Roman" w:cs="Times New Roman"/>
                <w:color w:val="000000"/>
                <w:sz w:val="20"/>
                <w:szCs w:val="20"/>
                <w:vertAlign w:val="superscript"/>
                <w:lang w:eastAsia="ru-RU"/>
              </w:rPr>
              <w:t>3</w:t>
            </w:r>
            <w:r w:rsidRPr="00AF59B5">
              <w:rPr>
                <w:rFonts w:eastAsia="Times New Roman" w:cs="Times New Roman"/>
                <w:color w:val="000000"/>
                <w:sz w:val="20"/>
                <w:szCs w:val="20"/>
                <w:lang w:eastAsia="ru-RU"/>
              </w:rPr>
              <w:t>/</w:t>
            </w:r>
            <w:proofErr w:type="spellStart"/>
            <w:r w:rsidRPr="00AF59B5">
              <w:rPr>
                <w:rFonts w:eastAsia="Times New Roman" w:cs="Times New Roman"/>
                <w:color w:val="000000"/>
                <w:sz w:val="20"/>
                <w:szCs w:val="20"/>
                <w:lang w:eastAsia="ru-RU"/>
              </w:rPr>
              <w:t>сут</w:t>
            </w:r>
            <w:proofErr w:type="spellEnd"/>
            <w:r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6534E7D0"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б/н от 28.09.2022г.</w:t>
            </w:r>
          </w:p>
        </w:tc>
        <w:tc>
          <w:tcPr>
            <w:tcW w:w="781" w:type="pct"/>
            <w:tcBorders>
              <w:top w:val="nil"/>
              <w:left w:val="nil"/>
              <w:bottom w:val="single" w:sz="4" w:space="0" w:color="auto"/>
              <w:right w:val="single" w:sz="4" w:space="0" w:color="auto"/>
            </w:tcBorders>
            <w:shd w:val="clear" w:color="auto" w:fill="auto"/>
            <w:vAlign w:val="center"/>
            <w:hideMark/>
          </w:tcPr>
          <w:p w14:paraId="39ADF9FE"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4 626,84</w:t>
            </w:r>
          </w:p>
        </w:tc>
        <w:tc>
          <w:tcPr>
            <w:tcW w:w="442" w:type="pct"/>
            <w:tcBorders>
              <w:top w:val="nil"/>
              <w:left w:val="nil"/>
              <w:bottom w:val="single" w:sz="4" w:space="0" w:color="auto"/>
              <w:right w:val="single" w:sz="4" w:space="0" w:color="auto"/>
            </w:tcBorders>
            <w:shd w:val="clear" w:color="auto" w:fill="auto"/>
            <w:noWrap/>
            <w:vAlign w:val="center"/>
            <w:hideMark/>
          </w:tcPr>
          <w:p w14:paraId="625C6089"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4 626,84</w:t>
            </w:r>
          </w:p>
        </w:tc>
        <w:tc>
          <w:tcPr>
            <w:tcW w:w="492" w:type="pct"/>
            <w:tcBorders>
              <w:top w:val="nil"/>
              <w:left w:val="nil"/>
              <w:bottom w:val="single" w:sz="4" w:space="0" w:color="auto"/>
              <w:right w:val="single" w:sz="4" w:space="0" w:color="auto"/>
            </w:tcBorders>
            <w:shd w:val="clear" w:color="auto" w:fill="auto"/>
            <w:vAlign w:val="center"/>
            <w:hideMark/>
          </w:tcPr>
          <w:p w14:paraId="0CF04AC1"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noWrap/>
            <w:vAlign w:val="center"/>
            <w:hideMark/>
          </w:tcPr>
          <w:p w14:paraId="6BDAB304"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r>
      <w:tr w:rsidR="00961B4C" w:rsidRPr="00AF59B5" w14:paraId="5A3BBC07"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25092606"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6B046EC5"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ПАО "ЛОРП" ул. Северная 41</w:t>
            </w:r>
          </w:p>
        </w:tc>
        <w:tc>
          <w:tcPr>
            <w:tcW w:w="605" w:type="pct"/>
            <w:tcBorders>
              <w:top w:val="nil"/>
              <w:left w:val="nil"/>
              <w:bottom w:val="single" w:sz="4" w:space="0" w:color="auto"/>
              <w:right w:val="single" w:sz="4" w:space="0" w:color="auto"/>
            </w:tcBorders>
            <w:shd w:val="clear" w:color="auto" w:fill="auto"/>
            <w:vAlign w:val="center"/>
            <w:hideMark/>
          </w:tcPr>
          <w:p w14:paraId="241A7D6B" w14:textId="7E26D8E9" w:rsidR="00961B4C" w:rsidRPr="00AF59B5" w:rsidRDefault="00961B4C" w:rsidP="00F313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33,36 </w:t>
            </w:r>
            <w:r w:rsidR="00F31333" w:rsidRPr="00AF59B5">
              <w:rPr>
                <w:rFonts w:eastAsia="Times New Roman" w:cs="Times New Roman"/>
                <w:color w:val="000000"/>
                <w:sz w:val="20"/>
                <w:szCs w:val="20"/>
                <w:lang w:eastAsia="ru-RU"/>
              </w:rPr>
              <w:t>м</w:t>
            </w:r>
            <w:r w:rsidR="00F31333" w:rsidRPr="00F31333">
              <w:rPr>
                <w:rFonts w:eastAsia="Times New Roman" w:cs="Times New Roman"/>
                <w:color w:val="000000"/>
                <w:sz w:val="20"/>
                <w:szCs w:val="20"/>
                <w:vertAlign w:val="superscript"/>
                <w:lang w:eastAsia="ru-RU"/>
              </w:rPr>
              <w:t>3</w:t>
            </w:r>
            <w:r w:rsidR="00F31333" w:rsidRPr="00AF59B5">
              <w:rPr>
                <w:rFonts w:eastAsia="Times New Roman" w:cs="Times New Roman"/>
                <w:color w:val="000000"/>
                <w:sz w:val="20"/>
                <w:szCs w:val="20"/>
                <w:lang w:eastAsia="ru-RU"/>
              </w:rPr>
              <w:t>/</w:t>
            </w:r>
            <w:proofErr w:type="spellStart"/>
            <w:r w:rsidR="00F31333" w:rsidRPr="00AF59B5">
              <w:rPr>
                <w:rFonts w:eastAsia="Times New Roman" w:cs="Times New Roman"/>
                <w:color w:val="000000"/>
                <w:sz w:val="20"/>
                <w:szCs w:val="20"/>
                <w:lang w:eastAsia="ru-RU"/>
              </w:rPr>
              <w:t>сут</w:t>
            </w:r>
            <w:proofErr w:type="spellEnd"/>
            <w:r w:rsidR="00F31333"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274A4378"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б/н от 23.09.2022г.</w:t>
            </w:r>
          </w:p>
        </w:tc>
        <w:tc>
          <w:tcPr>
            <w:tcW w:w="781" w:type="pct"/>
            <w:tcBorders>
              <w:top w:val="nil"/>
              <w:left w:val="nil"/>
              <w:bottom w:val="single" w:sz="4" w:space="0" w:color="auto"/>
              <w:right w:val="single" w:sz="4" w:space="0" w:color="auto"/>
            </w:tcBorders>
            <w:shd w:val="clear" w:color="auto" w:fill="auto"/>
            <w:vAlign w:val="center"/>
            <w:hideMark/>
          </w:tcPr>
          <w:p w14:paraId="670B2503"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12 056,15</w:t>
            </w:r>
          </w:p>
        </w:tc>
        <w:tc>
          <w:tcPr>
            <w:tcW w:w="442" w:type="pct"/>
            <w:tcBorders>
              <w:top w:val="nil"/>
              <w:left w:val="nil"/>
              <w:bottom w:val="single" w:sz="4" w:space="0" w:color="auto"/>
              <w:right w:val="single" w:sz="4" w:space="0" w:color="auto"/>
            </w:tcBorders>
            <w:shd w:val="clear" w:color="auto" w:fill="auto"/>
            <w:noWrap/>
            <w:vAlign w:val="center"/>
            <w:hideMark/>
          </w:tcPr>
          <w:p w14:paraId="3197DCCD"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12 056,15</w:t>
            </w:r>
          </w:p>
        </w:tc>
        <w:tc>
          <w:tcPr>
            <w:tcW w:w="492" w:type="pct"/>
            <w:tcBorders>
              <w:top w:val="nil"/>
              <w:left w:val="nil"/>
              <w:bottom w:val="single" w:sz="4" w:space="0" w:color="auto"/>
              <w:right w:val="single" w:sz="4" w:space="0" w:color="auto"/>
            </w:tcBorders>
            <w:shd w:val="clear" w:color="auto" w:fill="auto"/>
            <w:vAlign w:val="center"/>
            <w:hideMark/>
          </w:tcPr>
          <w:p w14:paraId="29FE6FDA"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noWrap/>
            <w:vAlign w:val="center"/>
            <w:hideMark/>
          </w:tcPr>
          <w:p w14:paraId="5C80F4C9"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r>
      <w:tr w:rsidR="00961B4C" w:rsidRPr="00AF59B5" w14:paraId="0F0C17A1"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0A93FCB"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38013420"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ИП Чайка ул. Комсомольская 54/1</w:t>
            </w:r>
          </w:p>
        </w:tc>
        <w:tc>
          <w:tcPr>
            <w:tcW w:w="605" w:type="pct"/>
            <w:tcBorders>
              <w:top w:val="nil"/>
              <w:left w:val="nil"/>
              <w:bottom w:val="single" w:sz="4" w:space="0" w:color="auto"/>
              <w:right w:val="single" w:sz="4" w:space="0" w:color="auto"/>
            </w:tcBorders>
            <w:shd w:val="clear" w:color="auto" w:fill="auto"/>
            <w:vAlign w:val="center"/>
            <w:hideMark/>
          </w:tcPr>
          <w:p w14:paraId="21398040" w14:textId="1D74AE73" w:rsidR="00961B4C" w:rsidRPr="00AF59B5" w:rsidRDefault="00961B4C" w:rsidP="00F313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0,38 </w:t>
            </w:r>
            <w:r w:rsidR="00F31333" w:rsidRPr="00AF59B5">
              <w:rPr>
                <w:rFonts w:eastAsia="Times New Roman" w:cs="Times New Roman"/>
                <w:color w:val="000000"/>
                <w:sz w:val="20"/>
                <w:szCs w:val="20"/>
                <w:lang w:eastAsia="ru-RU"/>
              </w:rPr>
              <w:t>м</w:t>
            </w:r>
            <w:r w:rsidR="00F31333" w:rsidRPr="00F31333">
              <w:rPr>
                <w:rFonts w:eastAsia="Times New Roman" w:cs="Times New Roman"/>
                <w:color w:val="000000"/>
                <w:sz w:val="20"/>
                <w:szCs w:val="20"/>
                <w:vertAlign w:val="superscript"/>
                <w:lang w:eastAsia="ru-RU"/>
              </w:rPr>
              <w:t>3</w:t>
            </w:r>
            <w:r w:rsidR="00F31333" w:rsidRPr="00AF59B5">
              <w:rPr>
                <w:rFonts w:eastAsia="Times New Roman" w:cs="Times New Roman"/>
                <w:color w:val="000000"/>
                <w:sz w:val="20"/>
                <w:szCs w:val="20"/>
                <w:lang w:eastAsia="ru-RU"/>
              </w:rPr>
              <w:t>/</w:t>
            </w:r>
            <w:proofErr w:type="spellStart"/>
            <w:r w:rsidR="00F31333" w:rsidRPr="00AF59B5">
              <w:rPr>
                <w:rFonts w:eastAsia="Times New Roman" w:cs="Times New Roman"/>
                <w:color w:val="000000"/>
                <w:sz w:val="20"/>
                <w:szCs w:val="20"/>
                <w:lang w:eastAsia="ru-RU"/>
              </w:rPr>
              <w:t>сут</w:t>
            </w:r>
            <w:proofErr w:type="spellEnd"/>
            <w:r w:rsidR="00F31333"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35F9DBCF"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ЮЛ-12 от 27.09.2022г.</w:t>
            </w:r>
          </w:p>
        </w:tc>
        <w:tc>
          <w:tcPr>
            <w:tcW w:w="781" w:type="pct"/>
            <w:tcBorders>
              <w:top w:val="nil"/>
              <w:left w:val="nil"/>
              <w:bottom w:val="single" w:sz="4" w:space="0" w:color="auto"/>
              <w:right w:val="single" w:sz="4" w:space="0" w:color="auto"/>
            </w:tcBorders>
            <w:shd w:val="clear" w:color="auto" w:fill="auto"/>
            <w:vAlign w:val="center"/>
            <w:hideMark/>
          </w:tcPr>
          <w:p w14:paraId="4D7275C1"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3 567,05</w:t>
            </w:r>
          </w:p>
        </w:tc>
        <w:tc>
          <w:tcPr>
            <w:tcW w:w="442" w:type="pct"/>
            <w:tcBorders>
              <w:top w:val="nil"/>
              <w:left w:val="nil"/>
              <w:bottom w:val="single" w:sz="4" w:space="0" w:color="auto"/>
              <w:right w:val="single" w:sz="4" w:space="0" w:color="auto"/>
            </w:tcBorders>
            <w:shd w:val="clear" w:color="auto" w:fill="auto"/>
            <w:noWrap/>
            <w:vAlign w:val="center"/>
            <w:hideMark/>
          </w:tcPr>
          <w:p w14:paraId="3B1C59FC"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3 567,05</w:t>
            </w:r>
          </w:p>
        </w:tc>
        <w:tc>
          <w:tcPr>
            <w:tcW w:w="492" w:type="pct"/>
            <w:tcBorders>
              <w:top w:val="nil"/>
              <w:left w:val="nil"/>
              <w:bottom w:val="single" w:sz="4" w:space="0" w:color="auto"/>
              <w:right w:val="single" w:sz="4" w:space="0" w:color="auto"/>
            </w:tcBorders>
            <w:shd w:val="clear" w:color="auto" w:fill="auto"/>
            <w:vAlign w:val="center"/>
            <w:hideMark/>
          </w:tcPr>
          <w:p w14:paraId="49B4EF77"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vAlign w:val="center"/>
            <w:hideMark/>
          </w:tcPr>
          <w:p w14:paraId="45FCD1DE"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1 057,50</w:t>
            </w:r>
          </w:p>
        </w:tc>
      </w:tr>
      <w:tr w:rsidR="00961B4C" w:rsidRPr="00AF59B5" w14:paraId="23B06727"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5DF33721"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5696DD4E"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"Общежитие на 200 мест в 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РС (Я)" ул. Новая, уч. 2, ул. Северная 58/1     </w:t>
            </w:r>
          </w:p>
        </w:tc>
        <w:tc>
          <w:tcPr>
            <w:tcW w:w="605" w:type="pct"/>
            <w:tcBorders>
              <w:top w:val="nil"/>
              <w:left w:val="nil"/>
              <w:bottom w:val="single" w:sz="4" w:space="0" w:color="auto"/>
              <w:right w:val="single" w:sz="4" w:space="0" w:color="auto"/>
            </w:tcBorders>
            <w:shd w:val="clear" w:color="auto" w:fill="auto"/>
            <w:vAlign w:val="center"/>
            <w:hideMark/>
          </w:tcPr>
          <w:p w14:paraId="74B4DDE3" w14:textId="7331E083"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17,48 </w:t>
            </w:r>
            <w:r w:rsidR="00F31333" w:rsidRPr="00AF59B5">
              <w:rPr>
                <w:rFonts w:eastAsia="Times New Roman" w:cs="Times New Roman"/>
                <w:color w:val="000000"/>
                <w:sz w:val="20"/>
                <w:szCs w:val="20"/>
                <w:lang w:eastAsia="ru-RU"/>
              </w:rPr>
              <w:t>м</w:t>
            </w:r>
            <w:r w:rsidR="00F31333" w:rsidRPr="00F31333">
              <w:rPr>
                <w:rFonts w:eastAsia="Times New Roman" w:cs="Times New Roman"/>
                <w:color w:val="000000"/>
                <w:sz w:val="20"/>
                <w:szCs w:val="20"/>
                <w:vertAlign w:val="superscript"/>
                <w:lang w:eastAsia="ru-RU"/>
              </w:rPr>
              <w:t>3</w:t>
            </w:r>
            <w:r w:rsidR="00F31333" w:rsidRPr="00AF59B5">
              <w:rPr>
                <w:rFonts w:eastAsia="Times New Roman" w:cs="Times New Roman"/>
                <w:color w:val="000000"/>
                <w:sz w:val="20"/>
                <w:szCs w:val="20"/>
                <w:lang w:eastAsia="ru-RU"/>
              </w:rPr>
              <w:t>/</w:t>
            </w:r>
            <w:proofErr w:type="spellStart"/>
            <w:r w:rsidR="00F31333" w:rsidRPr="00AF59B5">
              <w:rPr>
                <w:rFonts w:eastAsia="Times New Roman" w:cs="Times New Roman"/>
                <w:color w:val="000000"/>
                <w:sz w:val="20"/>
                <w:szCs w:val="20"/>
                <w:lang w:eastAsia="ru-RU"/>
              </w:rPr>
              <w:t>сут</w:t>
            </w:r>
            <w:proofErr w:type="spellEnd"/>
            <w:r w:rsidR="00F31333"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59B14486"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ЮЛ-16 от 28.12.2022г.</w:t>
            </w:r>
          </w:p>
        </w:tc>
        <w:tc>
          <w:tcPr>
            <w:tcW w:w="781" w:type="pct"/>
            <w:tcBorders>
              <w:top w:val="nil"/>
              <w:left w:val="nil"/>
              <w:bottom w:val="single" w:sz="4" w:space="0" w:color="auto"/>
              <w:right w:val="single" w:sz="4" w:space="0" w:color="auto"/>
            </w:tcBorders>
            <w:shd w:val="clear" w:color="auto" w:fill="auto"/>
            <w:vAlign w:val="center"/>
            <w:hideMark/>
          </w:tcPr>
          <w:p w14:paraId="009EBAA6"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8 124,00</w:t>
            </w:r>
          </w:p>
        </w:tc>
        <w:tc>
          <w:tcPr>
            <w:tcW w:w="442" w:type="pct"/>
            <w:tcBorders>
              <w:top w:val="nil"/>
              <w:left w:val="nil"/>
              <w:bottom w:val="single" w:sz="4" w:space="0" w:color="auto"/>
              <w:right w:val="single" w:sz="4" w:space="0" w:color="auto"/>
            </w:tcBorders>
            <w:shd w:val="clear" w:color="auto" w:fill="auto"/>
            <w:noWrap/>
            <w:vAlign w:val="center"/>
            <w:hideMark/>
          </w:tcPr>
          <w:p w14:paraId="646B3058"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7F2A8917"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vAlign w:val="center"/>
            <w:hideMark/>
          </w:tcPr>
          <w:p w14:paraId="58613162"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3 881,50</w:t>
            </w:r>
          </w:p>
        </w:tc>
      </w:tr>
      <w:tr w:rsidR="00961B4C" w:rsidRPr="00AF59B5" w14:paraId="21D68A8E"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417201E2"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4DBF1637"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АО СЗ «Республиканское ипотечное </w:t>
            </w:r>
            <w:proofErr w:type="spellStart"/>
            <w:r w:rsidRPr="00AF59B5">
              <w:rPr>
                <w:rFonts w:eastAsia="Times New Roman" w:cs="Times New Roman"/>
                <w:color w:val="000000"/>
                <w:sz w:val="20"/>
                <w:szCs w:val="20"/>
                <w:lang w:eastAsia="ru-RU"/>
              </w:rPr>
              <w:t>агенство</w:t>
            </w:r>
            <w:proofErr w:type="spellEnd"/>
            <w:r w:rsidRPr="00AF59B5">
              <w:rPr>
                <w:rFonts w:eastAsia="Times New Roman" w:cs="Times New Roman"/>
                <w:color w:val="000000"/>
                <w:sz w:val="20"/>
                <w:szCs w:val="20"/>
                <w:lang w:eastAsia="ru-RU"/>
              </w:rPr>
              <w:t xml:space="preserve">» МКД  ул. </w:t>
            </w:r>
            <w:proofErr w:type="spellStart"/>
            <w:r w:rsidRPr="00AF59B5">
              <w:rPr>
                <w:rFonts w:eastAsia="Times New Roman" w:cs="Times New Roman"/>
                <w:color w:val="000000"/>
                <w:sz w:val="20"/>
                <w:szCs w:val="20"/>
                <w:lang w:eastAsia="ru-RU"/>
              </w:rPr>
              <w:t>Корзинникова</w:t>
            </w:r>
            <w:proofErr w:type="spellEnd"/>
            <w:r w:rsidRPr="00AF59B5">
              <w:rPr>
                <w:rFonts w:eastAsia="Times New Roman" w:cs="Times New Roman"/>
                <w:color w:val="000000"/>
                <w:sz w:val="20"/>
                <w:szCs w:val="20"/>
                <w:lang w:eastAsia="ru-RU"/>
              </w:rPr>
              <w:t xml:space="preserve">, з/у 1/1,                                                                                   </w:t>
            </w:r>
          </w:p>
        </w:tc>
        <w:tc>
          <w:tcPr>
            <w:tcW w:w="605" w:type="pct"/>
            <w:tcBorders>
              <w:top w:val="nil"/>
              <w:left w:val="nil"/>
              <w:bottom w:val="single" w:sz="4" w:space="0" w:color="auto"/>
              <w:right w:val="single" w:sz="4" w:space="0" w:color="auto"/>
            </w:tcBorders>
            <w:shd w:val="clear" w:color="auto" w:fill="auto"/>
            <w:vAlign w:val="center"/>
            <w:hideMark/>
          </w:tcPr>
          <w:p w14:paraId="36C41106" w14:textId="7E0B62FF" w:rsidR="00961B4C" w:rsidRPr="00AF59B5" w:rsidRDefault="00961B4C" w:rsidP="00F313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131 </w:t>
            </w:r>
            <w:r w:rsidR="00F31333" w:rsidRPr="00AF59B5">
              <w:rPr>
                <w:rFonts w:eastAsia="Times New Roman" w:cs="Times New Roman"/>
                <w:color w:val="000000"/>
                <w:sz w:val="20"/>
                <w:szCs w:val="20"/>
                <w:lang w:eastAsia="ru-RU"/>
              </w:rPr>
              <w:t>м</w:t>
            </w:r>
            <w:r w:rsidR="00F31333" w:rsidRPr="00F31333">
              <w:rPr>
                <w:rFonts w:eastAsia="Times New Roman" w:cs="Times New Roman"/>
                <w:color w:val="000000"/>
                <w:sz w:val="20"/>
                <w:szCs w:val="20"/>
                <w:vertAlign w:val="superscript"/>
                <w:lang w:eastAsia="ru-RU"/>
              </w:rPr>
              <w:t>3</w:t>
            </w:r>
            <w:r w:rsidR="00F31333" w:rsidRPr="00AF59B5">
              <w:rPr>
                <w:rFonts w:eastAsia="Times New Roman" w:cs="Times New Roman"/>
                <w:color w:val="000000"/>
                <w:sz w:val="20"/>
                <w:szCs w:val="20"/>
                <w:lang w:eastAsia="ru-RU"/>
              </w:rPr>
              <w:t>/</w:t>
            </w:r>
            <w:proofErr w:type="spellStart"/>
            <w:r w:rsidR="00F31333" w:rsidRPr="00AF59B5">
              <w:rPr>
                <w:rFonts w:eastAsia="Times New Roman" w:cs="Times New Roman"/>
                <w:color w:val="000000"/>
                <w:sz w:val="20"/>
                <w:szCs w:val="20"/>
                <w:lang w:eastAsia="ru-RU"/>
              </w:rPr>
              <w:t>сут</w:t>
            </w:r>
            <w:proofErr w:type="spellEnd"/>
            <w:r w:rsidR="00F31333"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1ACDF33E"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ЮЛ-7 от 12.04.2022г.</w:t>
            </w:r>
          </w:p>
        </w:tc>
        <w:tc>
          <w:tcPr>
            <w:tcW w:w="781" w:type="pct"/>
            <w:tcBorders>
              <w:top w:val="nil"/>
              <w:left w:val="nil"/>
              <w:bottom w:val="single" w:sz="4" w:space="0" w:color="auto"/>
              <w:right w:val="single" w:sz="4" w:space="0" w:color="auto"/>
            </w:tcBorders>
            <w:shd w:val="clear" w:color="auto" w:fill="auto"/>
            <w:vAlign w:val="center"/>
            <w:hideMark/>
          </w:tcPr>
          <w:p w14:paraId="69F93FC1"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8 124,00</w:t>
            </w:r>
          </w:p>
        </w:tc>
        <w:tc>
          <w:tcPr>
            <w:tcW w:w="442" w:type="pct"/>
            <w:tcBorders>
              <w:top w:val="nil"/>
              <w:left w:val="nil"/>
              <w:bottom w:val="single" w:sz="4" w:space="0" w:color="auto"/>
              <w:right w:val="single" w:sz="4" w:space="0" w:color="auto"/>
            </w:tcBorders>
            <w:shd w:val="clear" w:color="auto" w:fill="auto"/>
            <w:noWrap/>
            <w:vAlign w:val="center"/>
            <w:hideMark/>
          </w:tcPr>
          <w:p w14:paraId="1A0FABBA"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8 124,00</w:t>
            </w:r>
          </w:p>
        </w:tc>
        <w:tc>
          <w:tcPr>
            <w:tcW w:w="492" w:type="pct"/>
            <w:tcBorders>
              <w:top w:val="nil"/>
              <w:left w:val="nil"/>
              <w:bottom w:val="single" w:sz="4" w:space="0" w:color="auto"/>
              <w:right w:val="single" w:sz="4" w:space="0" w:color="auto"/>
            </w:tcBorders>
            <w:shd w:val="clear" w:color="auto" w:fill="auto"/>
            <w:vAlign w:val="center"/>
            <w:hideMark/>
          </w:tcPr>
          <w:p w14:paraId="663BC587"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vAlign w:val="center"/>
            <w:hideMark/>
          </w:tcPr>
          <w:p w14:paraId="3F9DBFDE"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16 100,30</w:t>
            </w:r>
          </w:p>
        </w:tc>
      </w:tr>
      <w:tr w:rsidR="00961B4C" w:rsidRPr="00AF59B5" w14:paraId="1A19E002" w14:textId="77777777" w:rsidTr="00961B4C">
        <w:trPr>
          <w:trHeight w:val="1020"/>
        </w:trPr>
        <w:tc>
          <w:tcPr>
            <w:tcW w:w="904" w:type="pct"/>
            <w:tcBorders>
              <w:top w:val="nil"/>
              <w:left w:val="single" w:sz="4" w:space="0" w:color="auto"/>
              <w:bottom w:val="single" w:sz="4" w:space="0" w:color="auto"/>
              <w:right w:val="single" w:sz="4" w:space="0" w:color="auto"/>
            </w:tcBorders>
            <w:shd w:val="clear" w:color="auto" w:fill="auto"/>
            <w:vAlign w:val="center"/>
            <w:hideMark/>
          </w:tcPr>
          <w:p w14:paraId="3E8E3A6F"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Договор о подключении (технологическом присоединении) к централизованной </w:t>
            </w:r>
            <w:proofErr w:type="spellStart"/>
            <w:r w:rsidRPr="00AF59B5">
              <w:rPr>
                <w:rFonts w:eastAsia="Times New Roman" w:cs="Times New Roman"/>
                <w:color w:val="000000"/>
                <w:sz w:val="20"/>
                <w:szCs w:val="20"/>
                <w:lang w:eastAsia="ru-RU"/>
              </w:rPr>
              <w:t>стистеме</w:t>
            </w:r>
            <w:proofErr w:type="spellEnd"/>
            <w:r w:rsidRPr="00AF59B5">
              <w:rPr>
                <w:rFonts w:eastAsia="Times New Roman" w:cs="Times New Roman"/>
                <w:color w:val="000000"/>
                <w:sz w:val="20"/>
                <w:szCs w:val="20"/>
                <w:lang w:eastAsia="ru-RU"/>
              </w:rPr>
              <w:t xml:space="preserve"> холодного водоснабжения </w:t>
            </w:r>
          </w:p>
        </w:tc>
        <w:tc>
          <w:tcPr>
            <w:tcW w:w="794" w:type="pct"/>
            <w:tcBorders>
              <w:top w:val="nil"/>
              <w:left w:val="nil"/>
              <w:bottom w:val="single" w:sz="4" w:space="0" w:color="auto"/>
              <w:right w:val="single" w:sz="4" w:space="0" w:color="auto"/>
            </w:tcBorders>
            <w:shd w:val="clear" w:color="auto" w:fill="auto"/>
            <w:vAlign w:val="center"/>
            <w:hideMark/>
          </w:tcPr>
          <w:p w14:paraId="71648DC9"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«Школа на 360 мест в п.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ГО «</w:t>
            </w:r>
            <w:proofErr w:type="spellStart"/>
            <w:r w:rsidRPr="00AF59B5">
              <w:rPr>
                <w:rFonts w:eastAsia="Times New Roman" w:cs="Times New Roman"/>
                <w:color w:val="000000"/>
                <w:sz w:val="20"/>
                <w:szCs w:val="20"/>
                <w:lang w:eastAsia="ru-RU"/>
              </w:rPr>
              <w:t>Жатай</w:t>
            </w:r>
            <w:proofErr w:type="spellEnd"/>
            <w:r w:rsidRPr="00AF59B5">
              <w:rPr>
                <w:rFonts w:eastAsia="Times New Roman" w:cs="Times New Roman"/>
                <w:color w:val="000000"/>
                <w:sz w:val="20"/>
                <w:szCs w:val="20"/>
                <w:lang w:eastAsia="ru-RU"/>
              </w:rPr>
              <w:t xml:space="preserve">» ул. Чистякова Е.Л. з/у 18/1                                                                                                         </w:t>
            </w:r>
          </w:p>
        </w:tc>
        <w:tc>
          <w:tcPr>
            <w:tcW w:w="605" w:type="pct"/>
            <w:tcBorders>
              <w:top w:val="nil"/>
              <w:left w:val="nil"/>
              <w:bottom w:val="single" w:sz="4" w:space="0" w:color="auto"/>
              <w:right w:val="single" w:sz="4" w:space="0" w:color="auto"/>
            </w:tcBorders>
            <w:shd w:val="clear" w:color="auto" w:fill="auto"/>
            <w:vAlign w:val="center"/>
            <w:hideMark/>
          </w:tcPr>
          <w:p w14:paraId="39A05394" w14:textId="543AF6DC" w:rsidR="00961B4C" w:rsidRPr="00AF59B5" w:rsidRDefault="00961B4C" w:rsidP="00F31333">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xml:space="preserve">25,54 </w:t>
            </w:r>
            <w:r w:rsidR="00F31333" w:rsidRPr="00AF59B5">
              <w:rPr>
                <w:rFonts w:eastAsia="Times New Roman" w:cs="Times New Roman"/>
                <w:color w:val="000000"/>
                <w:sz w:val="20"/>
                <w:szCs w:val="20"/>
                <w:lang w:eastAsia="ru-RU"/>
              </w:rPr>
              <w:t>м</w:t>
            </w:r>
            <w:r w:rsidR="00F31333" w:rsidRPr="00F31333">
              <w:rPr>
                <w:rFonts w:eastAsia="Times New Roman" w:cs="Times New Roman"/>
                <w:color w:val="000000"/>
                <w:sz w:val="20"/>
                <w:szCs w:val="20"/>
                <w:vertAlign w:val="superscript"/>
                <w:lang w:eastAsia="ru-RU"/>
              </w:rPr>
              <w:t>3</w:t>
            </w:r>
            <w:r w:rsidR="00F31333" w:rsidRPr="00AF59B5">
              <w:rPr>
                <w:rFonts w:eastAsia="Times New Roman" w:cs="Times New Roman"/>
                <w:color w:val="000000"/>
                <w:sz w:val="20"/>
                <w:szCs w:val="20"/>
                <w:lang w:eastAsia="ru-RU"/>
              </w:rPr>
              <w:t>/</w:t>
            </w:r>
            <w:proofErr w:type="spellStart"/>
            <w:r w:rsidR="00F31333" w:rsidRPr="00AF59B5">
              <w:rPr>
                <w:rFonts w:eastAsia="Times New Roman" w:cs="Times New Roman"/>
                <w:color w:val="000000"/>
                <w:sz w:val="20"/>
                <w:szCs w:val="20"/>
                <w:lang w:eastAsia="ru-RU"/>
              </w:rPr>
              <w:t>сут</w:t>
            </w:r>
            <w:proofErr w:type="spellEnd"/>
            <w:r w:rsidR="00F31333" w:rsidRPr="00AF59B5">
              <w:rPr>
                <w:rFonts w:eastAsia="Times New Roman" w:cs="Times New Roman"/>
                <w:color w:val="000000"/>
                <w:sz w:val="20"/>
                <w:szCs w:val="20"/>
                <w:lang w:eastAsia="ru-RU"/>
              </w:rPr>
              <w:t>.</w:t>
            </w:r>
          </w:p>
        </w:tc>
        <w:tc>
          <w:tcPr>
            <w:tcW w:w="522" w:type="pct"/>
            <w:tcBorders>
              <w:top w:val="nil"/>
              <w:left w:val="nil"/>
              <w:bottom w:val="single" w:sz="4" w:space="0" w:color="auto"/>
              <w:right w:val="single" w:sz="4" w:space="0" w:color="auto"/>
            </w:tcBorders>
            <w:shd w:val="clear" w:color="auto" w:fill="auto"/>
            <w:vAlign w:val="center"/>
            <w:hideMark/>
          </w:tcPr>
          <w:p w14:paraId="56B31C79"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ЮЛ-10 от 26.08.2022г.</w:t>
            </w:r>
          </w:p>
        </w:tc>
        <w:tc>
          <w:tcPr>
            <w:tcW w:w="781" w:type="pct"/>
            <w:tcBorders>
              <w:top w:val="nil"/>
              <w:left w:val="nil"/>
              <w:bottom w:val="single" w:sz="4" w:space="0" w:color="auto"/>
              <w:right w:val="single" w:sz="4" w:space="0" w:color="auto"/>
            </w:tcBorders>
            <w:shd w:val="clear" w:color="auto" w:fill="auto"/>
            <w:vAlign w:val="center"/>
            <w:hideMark/>
          </w:tcPr>
          <w:p w14:paraId="30582147"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9 339,60 - 35%</w:t>
            </w:r>
            <w:r w:rsidRPr="00AF59B5">
              <w:rPr>
                <w:rFonts w:eastAsia="Times New Roman" w:cs="Times New Roman"/>
                <w:color w:val="000000"/>
                <w:sz w:val="20"/>
                <w:szCs w:val="20"/>
                <w:lang w:eastAsia="ru-RU"/>
              </w:rPr>
              <w:br/>
              <w:t>13 342,28 - 50%</w:t>
            </w:r>
            <w:r w:rsidRPr="00AF59B5">
              <w:rPr>
                <w:rFonts w:eastAsia="Times New Roman" w:cs="Times New Roman"/>
                <w:color w:val="000000"/>
                <w:sz w:val="20"/>
                <w:szCs w:val="20"/>
                <w:lang w:eastAsia="ru-RU"/>
              </w:rPr>
              <w:br/>
              <w:t>4 002,69 -15%</w:t>
            </w:r>
          </w:p>
        </w:tc>
        <w:tc>
          <w:tcPr>
            <w:tcW w:w="442" w:type="pct"/>
            <w:tcBorders>
              <w:top w:val="nil"/>
              <w:left w:val="nil"/>
              <w:bottom w:val="single" w:sz="4" w:space="0" w:color="auto"/>
              <w:right w:val="single" w:sz="4" w:space="0" w:color="auto"/>
            </w:tcBorders>
            <w:shd w:val="clear" w:color="auto" w:fill="auto"/>
            <w:noWrap/>
            <w:vAlign w:val="center"/>
            <w:hideMark/>
          </w:tcPr>
          <w:p w14:paraId="40017A08"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13B36B90"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proofErr w:type="spellStart"/>
            <w:r w:rsidRPr="00AF59B5">
              <w:rPr>
                <w:rFonts w:eastAsia="Times New Roman" w:cs="Times New Roman"/>
                <w:color w:val="000000"/>
                <w:sz w:val="20"/>
                <w:szCs w:val="20"/>
                <w:lang w:eastAsia="ru-RU"/>
              </w:rPr>
              <w:t>Хоз.способом</w:t>
            </w:r>
            <w:proofErr w:type="spellEnd"/>
          </w:p>
        </w:tc>
        <w:tc>
          <w:tcPr>
            <w:tcW w:w="461" w:type="pct"/>
            <w:tcBorders>
              <w:top w:val="nil"/>
              <w:left w:val="nil"/>
              <w:bottom w:val="single" w:sz="4" w:space="0" w:color="auto"/>
              <w:right w:val="single" w:sz="4" w:space="0" w:color="auto"/>
            </w:tcBorders>
            <w:shd w:val="clear" w:color="auto" w:fill="auto"/>
            <w:vAlign w:val="center"/>
            <w:hideMark/>
          </w:tcPr>
          <w:p w14:paraId="4F26AF24" w14:textId="77777777" w:rsidR="00961B4C" w:rsidRPr="00AF59B5" w:rsidRDefault="00961B4C" w:rsidP="00961B4C">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36 017,90</w:t>
            </w:r>
          </w:p>
        </w:tc>
      </w:tr>
    </w:tbl>
    <w:p w14:paraId="6B976B12" w14:textId="586D12B0" w:rsidR="00961B4C" w:rsidRPr="00AF59B5" w:rsidRDefault="00961B4C" w:rsidP="006E4777"/>
    <w:p w14:paraId="43DFE2F1" w14:textId="77777777" w:rsidR="00961B4C" w:rsidRPr="00AF59B5" w:rsidRDefault="00961B4C" w:rsidP="006E4777">
      <w:pPr>
        <w:sectPr w:rsidR="00961B4C" w:rsidRPr="00AF59B5" w:rsidSect="00961B4C">
          <w:pgSz w:w="16838" w:h="11906" w:orient="landscape"/>
          <w:pgMar w:top="1701" w:right="1134" w:bottom="567" w:left="1134" w:header="709" w:footer="709" w:gutter="0"/>
          <w:cols w:space="708"/>
          <w:docGrid w:linePitch="360"/>
        </w:sectPr>
      </w:pPr>
    </w:p>
    <w:p w14:paraId="09453C5D" w14:textId="7317B91E" w:rsidR="00EA23E3" w:rsidRPr="00AF59B5" w:rsidRDefault="00173E3D" w:rsidP="00B17BAB">
      <w:pPr>
        <w:pStyle w:val="a0"/>
        <w:keepNext/>
        <w:keepLines/>
        <w:pageBreakBefore/>
      </w:pPr>
      <w:bookmarkStart w:id="81" w:name="_Toc142995440"/>
      <w:r w:rsidRPr="00AF59B5">
        <w:t>Плановые значения показателей развития централизованных систем водоснабжения</w:t>
      </w:r>
      <w:bookmarkEnd w:id="75"/>
      <w:bookmarkEnd w:id="81"/>
    </w:p>
    <w:p w14:paraId="791E9616" w14:textId="77777777" w:rsidR="008B4C04" w:rsidRPr="00AF59B5" w:rsidRDefault="008B4C04" w:rsidP="008B4C04">
      <w:r w:rsidRPr="00AF59B5">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w:t>
      </w:r>
      <w:proofErr w:type="spellStart"/>
      <w:r w:rsidRPr="00AF59B5">
        <w:t>пр</w:t>
      </w:r>
      <w:proofErr w:type="spellEnd"/>
      <w:r w:rsidRPr="00AF59B5">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2570B837" w14:textId="77777777" w:rsidR="008B4C04" w:rsidRPr="00AF59B5" w:rsidRDefault="008B4C04" w:rsidP="008B4C04">
      <w:r w:rsidRPr="00AF59B5">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14:paraId="7057D0F2" w14:textId="77777777" w:rsidR="008B4C04" w:rsidRPr="00AF59B5" w:rsidRDefault="008B4C04" w:rsidP="008B4C04">
      <w:r w:rsidRPr="00AF59B5">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14:paraId="73F7D23E" w14:textId="77777777" w:rsidR="008B4C04" w:rsidRPr="00AF59B5" w:rsidRDefault="008B4C04" w:rsidP="008B4C04">
      <w:r w:rsidRPr="00AF59B5">
        <w:t>а) показатели качества воды;</w:t>
      </w:r>
    </w:p>
    <w:p w14:paraId="054977F5" w14:textId="77777777" w:rsidR="008B4C04" w:rsidRPr="00AF59B5" w:rsidRDefault="008B4C04" w:rsidP="008B4C04">
      <w:r w:rsidRPr="00AF59B5">
        <w:t>б) показатели надежности и бесперебойности водоснабжения;</w:t>
      </w:r>
    </w:p>
    <w:p w14:paraId="6E8BA6FA" w14:textId="77777777" w:rsidR="008B4C04" w:rsidRPr="00AF59B5" w:rsidRDefault="008B4C04" w:rsidP="008B4C04">
      <w:r w:rsidRPr="00AF59B5">
        <w:t>в) показатели эффективности использования ресурсов, в том числе уровень потерь воды (тепловой энергии в составе горячей воды);</w:t>
      </w:r>
    </w:p>
    <w:p w14:paraId="7E91AEC4" w14:textId="0D1FF75C" w:rsidR="008B4C04" w:rsidRPr="00AF59B5" w:rsidRDefault="008B4C04" w:rsidP="008B4C04">
      <w:r w:rsidRPr="00AF59B5">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1E613D5F" w14:textId="77777777" w:rsidR="008B4C04" w:rsidRPr="00AF59B5" w:rsidRDefault="008B4C04" w:rsidP="008B4C04"/>
    <w:p w14:paraId="2CBB2185" w14:textId="0022A879" w:rsidR="002C590F" w:rsidRPr="00AF59B5" w:rsidRDefault="002C590F" w:rsidP="00B147A2">
      <w:pPr>
        <w:pStyle w:val="111"/>
      </w:pPr>
      <w:bookmarkStart w:id="82" w:name="_Toc142995441"/>
      <w:r w:rsidRPr="00AF59B5">
        <w:t>Показатели качества воды</w:t>
      </w:r>
      <w:bookmarkEnd w:id="82"/>
      <w:r w:rsidRPr="00AF59B5">
        <w:t xml:space="preserve"> </w:t>
      </w:r>
    </w:p>
    <w:p w14:paraId="17C3F489" w14:textId="77777777" w:rsidR="003916DD" w:rsidRPr="00AF59B5" w:rsidRDefault="003916DD" w:rsidP="003916DD">
      <w:pPr>
        <w:widowControl w:val="0"/>
        <w:rPr>
          <w:szCs w:val="26"/>
        </w:rPr>
      </w:pPr>
      <w:r w:rsidRPr="00AF59B5">
        <w:rPr>
          <w:szCs w:val="26"/>
        </w:rPr>
        <w:t>Показателями качества питьевой воды являются:</w:t>
      </w:r>
    </w:p>
    <w:p w14:paraId="5388D820" w14:textId="77777777" w:rsidR="003916DD" w:rsidRPr="00AF59B5" w:rsidRDefault="003916DD" w:rsidP="003916DD">
      <w:pPr>
        <w:widowControl w:val="0"/>
        <w:rPr>
          <w:szCs w:val="26"/>
        </w:rPr>
      </w:pPr>
      <w:r w:rsidRPr="00AF59B5">
        <w:rPr>
          <w:szCs w:val="26"/>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43D831D8" w14:textId="77777777" w:rsidR="003916DD" w:rsidRPr="00AF59B5" w:rsidRDefault="003916DD" w:rsidP="003916DD">
      <w:pPr>
        <w:widowControl w:val="0"/>
        <w:rPr>
          <w:szCs w:val="26"/>
        </w:rPr>
      </w:pPr>
      <w:r w:rsidRPr="00AF59B5">
        <w:rPr>
          <w:szCs w:val="26"/>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57FD0CB9" w14:textId="77777777" w:rsidR="003916DD" w:rsidRPr="00AF59B5" w:rsidRDefault="003916DD" w:rsidP="003916DD">
      <w:pPr>
        <w:widowControl w:val="0"/>
        <w:rPr>
          <w:szCs w:val="26"/>
        </w:rPr>
      </w:pPr>
      <w:r w:rsidRPr="00AF59B5">
        <w:rPr>
          <w:szCs w:val="26"/>
        </w:rPr>
        <w:t>Показателями качества горячей воды являются:</w:t>
      </w:r>
    </w:p>
    <w:p w14:paraId="21DE0C92" w14:textId="77777777" w:rsidR="003916DD" w:rsidRPr="00AF59B5" w:rsidRDefault="003916DD" w:rsidP="003916DD">
      <w:pPr>
        <w:widowControl w:val="0"/>
        <w:rPr>
          <w:szCs w:val="26"/>
        </w:rPr>
      </w:pPr>
      <w:r w:rsidRPr="00AF59B5">
        <w:rPr>
          <w:szCs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5E94FE13" w14:textId="77777777" w:rsidR="003916DD" w:rsidRPr="00AF59B5" w:rsidRDefault="003916DD" w:rsidP="003916DD">
      <w:pPr>
        <w:widowControl w:val="0"/>
        <w:rPr>
          <w:szCs w:val="26"/>
        </w:rPr>
      </w:pPr>
      <w:r w:rsidRPr="00AF59B5">
        <w:rPr>
          <w:szCs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14E41238" w14:textId="77777777" w:rsidR="003916DD" w:rsidRPr="00AF59B5" w:rsidRDefault="003916DD" w:rsidP="003916DD">
      <w:pPr>
        <w:widowControl w:val="0"/>
        <w:rPr>
          <w:szCs w:val="26"/>
        </w:rPr>
      </w:pPr>
      <w:r w:rsidRPr="00AF59B5">
        <w:rPr>
          <w:szCs w:val="26"/>
        </w:rPr>
        <w:t>Значения показателей качества питьевой воды определяются следующим образом:</w:t>
      </w:r>
    </w:p>
    <w:p w14:paraId="0C9BB6BA" w14:textId="77777777" w:rsidR="003916DD" w:rsidRPr="00AF59B5" w:rsidRDefault="003916DD" w:rsidP="003916DD">
      <w:pPr>
        <w:widowControl w:val="0"/>
        <w:rPr>
          <w:szCs w:val="26"/>
        </w:rPr>
      </w:pPr>
      <w:r w:rsidRPr="00AF59B5">
        <w:rPr>
          <w:szCs w:val="26"/>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AF59B5">
        <w:rPr>
          <w:szCs w:val="26"/>
        </w:rPr>
        <w:t>Д</w:t>
      </w:r>
      <w:r w:rsidRPr="00AF59B5">
        <w:rPr>
          <w:szCs w:val="26"/>
          <w:vertAlign w:val="subscript"/>
        </w:rPr>
        <w:t>пс</w:t>
      </w:r>
      <w:proofErr w:type="spellEnd"/>
      <w:r w:rsidRPr="00AF59B5">
        <w:rPr>
          <w:szCs w:val="26"/>
        </w:rPr>
        <w:t>):</w:t>
      </w:r>
    </w:p>
    <w:p w14:paraId="4CBDC2E1" w14:textId="77777777" w:rsidR="003916DD" w:rsidRPr="00AF59B5" w:rsidRDefault="00020C34" w:rsidP="003916DD">
      <w:pPr>
        <w:widowControl w:val="0"/>
        <w:jc w:val="center"/>
        <w:rPr>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нп</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3916DD" w:rsidRPr="00AF59B5">
        <w:rPr>
          <w:szCs w:val="26"/>
        </w:rPr>
        <w:t>,</w:t>
      </w:r>
    </w:p>
    <w:p w14:paraId="26EA0C41"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нп</w:t>
      </w:r>
      <w:proofErr w:type="spellEnd"/>
      <w:r w:rsidRPr="00AF59B5">
        <w:rPr>
          <w:szCs w:val="26"/>
        </w:rPr>
        <w:t> - количество проб питьевой воды, отобранных по результатам производственного контроля, не соответствующих установленным требованиям;</w:t>
      </w:r>
    </w:p>
    <w:p w14:paraId="7BE4DD45"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w:t>
      </w:r>
      <w:proofErr w:type="spellEnd"/>
      <w:r w:rsidRPr="00AF59B5">
        <w:rPr>
          <w:szCs w:val="26"/>
        </w:rPr>
        <w:t> - общее количество отобранных проб;</w:t>
      </w:r>
    </w:p>
    <w:p w14:paraId="1609A119" w14:textId="77777777" w:rsidR="003916DD" w:rsidRPr="00AF59B5" w:rsidRDefault="003916DD" w:rsidP="003916DD">
      <w:pPr>
        <w:widowControl w:val="0"/>
        <w:rPr>
          <w:szCs w:val="26"/>
        </w:rPr>
      </w:pPr>
      <w:r w:rsidRPr="00AF59B5">
        <w:rPr>
          <w:szCs w:val="26"/>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AF59B5">
        <w:rPr>
          <w:szCs w:val="26"/>
        </w:rPr>
        <w:t>Д</w:t>
      </w:r>
      <w:r w:rsidRPr="00AF59B5">
        <w:rPr>
          <w:szCs w:val="26"/>
          <w:vertAlign w:val="subscript"/>
        </w:rPr>
        <w:t>прс</w:t>
      </w:r>
      <w:proofErr w:type="spellEnd"/>
      <w:r w:rsidRPr="00AF59B5">
        <w:rPr>
          <w:szCs w:val="26"/>
        </w:rPr>
        <w:t>):</w:t>
      </w:r>
    </w:p>
    <w:p w14:paraId="0A75E778" w14:textId="77777777" w:rsidR="003916DD" w:rsidRPr="00AF59B5" w:rsidRDefault="00020C34" w:rsidP="003916DD">
      <w:pPr>
        <w:widowControl w:val="0"/>
        <w:jc w:val="center"/>
        <w:rPr>
          <w:rFonts w:ascii="Cambria Math" w:hAnsi="Cambria Math"/>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прс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прс</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r>
          <m:rPr>
            <m:sty m:val="p"/>
          </m:rPr>
          <w:rPr>
            <w:rFonts w:ascii="Cambria Math" w:hAnsi="Cambria Math"/>
            <w:szCs w:val="26"/>
          </w:rPr>
          <m:t>%</m:t>
        </m:r>
      </m:oMath>
      <w:r w:rsidR="003916DD" w:rsidRPr="00AF59B5">
        <w:rPr>
          <w:rFonts w:ascii="Cambria Math" w:hAnsi="Cambria Math"/>
          <w:szCs w:val="26"/>
        </w:rPr>
        <w:t>,</w:t>
      </w:r>
    </w:p>
    <w:p w14:paraId="683DA096"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прс</w:t>
      </w:r>
      <w:proofErr w:type="spellEnd"/>
      <w:r w:rsidRPr="00AF59B5">
        <w:rPr>
          <w:szCs w:val="26"/>
        </w:rPr>
        <w:t>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14:paraId="1F468AF6"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w:t>
      </w:r>
      <w:proofErr w:type="spellEnd"/>
      <w:r w:rsidRPr="00AF59B5">
        <w:rPr>
          <w:szCs w:val="26"/>
        </w:rPr>
        <w:t> - общее количество отобранных проб.</w:t>
      </w:r>
    </w:p>
    <w:p w14:paraId="704DCB7E" w14:textId="77777777" w:rsidR="003916DD" w:rsidRPr="00AF59B5" w:rsidRDefault="003916DD" w:rsidP="003916DD">
      <w:pPr>
        <w:widowControl w:val="0"/>
        <w:rPr>
          <w:szCs w:val="26"/>
        </w:rPr>
      </w:pPr>
      <w:r w:rsidRPr="00AF59B5">
        <w:rPr>
          <w:szCs w:val="26"/>
        </w:rPr>
        <w:t>Значения показателей качества горячей воды определяются следующим образом:</w:t>
      </w:r>
    </w:p>
    <w:p w14:paraId="73848F97" w14:textId="77777777" w:rsidR="003916DD" w:rsidRPr="00AF59B5" w:rsidRDefault="003916DD" w:rsidP="003916DD">
      <w:pPr>
        <w:widowControl w:val="0"/>
        <w:rPr>
          <w:szCs w:val="26"/>
        </w:rPr>
      </w:pPr>
      <w:r w:rsidRPr="00AF59B5">
        <w:rPr>
          <w:szCs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roofErr w:type="spellStart"/>
      <w:r w:rsidRPr="00AF59B5">
        <w:rPr>
          <w:szCs w:val="26"/>
        </w:rPr>
        <w:t>К</w:t>
      </w:r>
      <w:r w:rsidRPr="00AF59B5">
        <w:rPr>
          <w:szCs w:val="26"/>
          <w:vertAlign w:val="subscript"/>
        </w:rPr>
        <w:t>тгв</w:t>
      </w:r>
      <w:proofErr w:type="spellEnd"/>
      <w:r w:rsidRPr="00AF59B5">
        <w:rPr>
          <w:szCs w:val="26"/>
        </w:rPr>
        <w:t>):</w:t>
      </w:r>
    </w:p>
    <w:p w14:paraId="3F858692" w14:textId="77777777" w:rsidR="003916DD" w:rsidRPr="00AF59B5" w:rsidRDefault="00020C34" w:rsidP="003916DD">
      <w:pPr>
        <w:widowControl w:val="0"/>
        <w:jc w:val="center"/>
        <w:rPr>
          <w:szCs w:val="26"/>
        </w:rPr>
      </w:pPr>
      <m:oMath>
        <m:sSub>
          <m:sSubPr>
            <m:ctrlPr>
              <w:rPr>
                <w:rFonts w:ascii="Cambria Math" w:hAnsi="Cambria Math"/>
                <w:i/>
                <w:szCs w:val="26"/>
              </w:rPr>
            </m:ctrlPr>
          </m:sSubPr>
          <m:e>
            <m:r>
              <w:rPr>
                <w:rFonts w:ascii="Cambria Math" w:hAnsi="Cambria Math"/>
                <w:szCs w:val="26"/>
              </w:rPr>
              <m:t>К</m:t>
            </m:r>
          </m:e>
          <m:sub>
            <m:r>
              <w:rPr>
                <w:rFonts w:ascii="Cambria Math" w:hAnsi="Cambria Math"/>
                <w:szCs w:val="26"/>
              </w:rPr>
              <m:t>тгв</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нпг</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3916DD" w:rsidRPr="00AF59B5">
        <w:rPr>
          <w:szCs w:val="26"/>
        </w:rPr>
        <w:t>,</w:t>
      </w:r>
    </w:p>
    <w:p w14:paraId="00886C7B"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нпг</w:t>
      </w:r>
      <w:proofErr w:type="spellEnd"/>
      <w:r w:rsidRPr="00AF59B5">
        <w:rPr>
          <w:szCs w:val="26"/>
        </w:rPr>
        <w:t>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14:paraId="0CB64B35"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w:t>
      </w:r>
      <w:proofErr w:type="spellEnd"/>
      <w:r w:rsidRPr="00AF59B5">
        <w:rPr>
          <w:szCs w:val="26"/>
        </w:rPr>
        <w:t> - общее количество отобранных проб.</w:t>
      </w:r>
    </w:p>
    <w:p w14:paraId="486FDD49" w14:textId="77777777" w:rsidR="003916DD" w:rsidRPr="00AF59B5" w:rsidRDefault="003916DD" w:rsidP="003916DD">
      <w:pPr>
        <w:widowControl w:val="0"/>
        <w:rPr>
          <w:szCs w:val="26"/>
        </w:rPr>
      </w:pPr>
      <w:r w:rsidRPr="00AF59B5">
        <w:rPr>
          <w:szCs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w:t>
      </w:r>
      <w:proofErr w:type="spellStart"/>
      <w:r w:rsidRPr="00AF59B5">
        <w:rPr>
          <w:szCs w:val="26"/>
        </w:rPr>
        <w:t>Д</w:t>
      </w:r>
      <w:r w:rsidRPr="00AF59B5">
        <w:rPr>
          <w:szCs w:val="26"/>
          <w:vertAlign w:val="subscript"/>
        </w:rPr>
        <w:t>птс</w:t>
      </w:r>
      <w:proofErr w:type="spellEnd"/>
      <w:r w:rsidRPr="00AF59B5">
        <w:rPr>
          <w:szCs w:val="26"/>
        </w:rPr>
        <w:t>):</w:t>
      </w:r>
    </w:p>
    <w:p w14:paraId="0689253C" w14:textId="77777777" w:rsidR="003916DD" w:rsidRPr="00AF59B5" w:rsidRDefault="00020C34" w:rsidP="003916DD">
      <w:pPr>
        <w:widowControl w:val="0"/>
        <w:jc w:val="center"/>
        <w:rPr>
          <w:szCs w:val="26"/>
        </w:rPr>
      </w:pPr>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птс</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пн</m:t>
                </m:r>
              </m:sub>
            </m:sSub>
          </m:num>
          <m:den>
            <m:sSub>
              <m:sSubPr>
                <m:ctrlPr>
                  <w:rPr>
                    <w:rFonts w:ascii="Cambria Math" w:hAnsi="Cambria Math"/>
                    <w:i/>
                    <w:szCs w:val="26"/>
                  </w:rPr>
                </m:ctrlPr>
              </m:sSubPr>
              <m:e>
                <m:r>
                  <w:rPr>
                    <w:rFonts w:ascii="Cambria Math" w:hAnsi="Cambria Math"/>
                    <w:szCs w:val="26"/>
                  </w:rPr>
                  <m:t>К</m:t>
                </m:r>
              </m:e>
              <m:sub>
                <m:r>
                  <w:rPr>
                    <w:rFonts w:ascii="Cambria Math" w:hAnsi="Cambria Math"/>
                    <w:szCs w:val="26"/>
                  </w:rPr>
                  <m:t>п</m:t>
                </m:r>
              </m:sub>
            </m:sSub>
          </m:den>
        </m:f>
        <m:r>
          <w:rPr>
            <w:rFonts w:ascii="Cambria Math" w:hAnsi="Cambria Math"/>
            <w:szCs w:val="26"/>
          </w:rPr>
          <m:t>∙100%</m:t>
        </m:r>
      </m:oMath>
      <w:r w:rsidR="003916DD" w:rsidRPr="00AF59B5">
        <w:rPr>
          <w:szCs w:val="26"/>
        </w:rPr>
        <w:t>,</w:t>
      </w:r>
    </w:p>
    <w:p w14:paraId="56661336"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пн</w:t>
      </w:r>
      <w:proofErr w:type="spellEnd"/>
      <w:r w:rsidRPr="00AF59B5">
        <w:rPr>
          <w:szCs w:val="26"/>
        </w:rPr>
        <w:t>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14:paraId="24FBE319" w14:textId="77777777" w:rsidR="003916DD" w:rsidRPr="00AF59B5" w:rsidRDefault="003916DD" w:rsidP="003916DD">
      <w:pPr>
        <w:widowControl w:val="0"/>
        <w:rPr>
          <w:szCs w:val="26"/>
        </w:rPr>
      </w:pPr>
      <w:proofErr w:type="spellStart"/>
      <w:r w:rsidRPr="00AF59B5">
        <w:rPr>
          <w:szCs w:val="26"/>
        </w:rPr>
        <w:t>К</w:t>
      </w:r>
      <w:r w:rsidRPr="00AF59B5">
        <w:rPr>
          <w:szCs w:val="26"/>
          <w:vertAlign w:val="subscript"/>
        </w:rPr>
        <w:t>п</w:t>
      </w:r>
      <w:proofErr w:type="spellEnd"/>
      <w:r w:rsidRPr="00AF59B5">
        <w:rPr>
          <w:szCs w:val="26"/>
        </w:rPr>
        <w:t> - общее количество проб, отобранных в тепловой сети или в сети горячего водоснабжения.</w:t>
      </w:r>
    </w:p>
    <w:p w14:paraId="6E43FFCF" w14:textId="77777777" w:rsidR="003916DD" w:rsidRPr="00AF59B5" w:rsidRDefault="003916DD" w:rsidP="003916DD">
      <w:pPr>
        <w:widowControl w:val="0"/>
        <w:rPr>
          <w:szCs w:val="26"/>
        </w:rPr>
      </w:pPr>
      <w:r w:rsidRPr="00AF59B5">
        <w:rPr>
          <w:szCs w:val="26"/>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14:paraId="41B99E36" w14:textId="77777777" w:rsidR="003916DD" w:rsidRPr="00AF59B5" w:rsidRDefault="003916DD" w:rsidP="003916DD">
      <w:pPr>
        <w:widowControl w:val="0"/>
        <w:rPr>
          <w:szCs w:val="26"/>
        </w:rPr>
      </w:pPr>
      <w:r w:rsidRPr="00AF59B5">
        <w:rPr>
          <w:szCs w:val="26"/>
        </w:rPr>
        <w:t xml:space="preserve">Качество питьевой воды должно соответствовать гигиеническим нормативам перед ее поступлением в распределительную сеть, а также в точках </w:t>
      </w:r>
      <w:proofErr w:type="spellStart"/>
      <w:r w:rsidRPr="00AF59B5">
        <w:rPr>
          <w:szCs w:val="26"/>
        </w:rPr>
        <w:t>водоразбора</w:t>
      </w:r>
      <w:proofErr w:type="spellEnd"/>
      <w:r w:rsidRPr="00AF59B5">
        <w:rPr>
          <w:szCs w:val="26"/>
        </w:rPr>
        <w:t xml:space="preserve"> наружной и внутренней водопроводной сети.</w:t>
      </w:r>
    </w:p>
    <w:p w14:paraId="08F75AC2" w14:textId="77777777" w:rsidR="003916DD" w:rsidRPr="00AF59B5" w:rsidRDefault="003916DD" w:rsidP="003916DD">
      <w:pPr>
        <w:widowControl w:val="0"/>
        <w:rPr>
          <w:szCs w:val="26"/>
        </w:rPr>
      </w:pPr>
      <w:r w:rsidRPr="00AF59B5">
        <w:rPr>
          <w:szCs w:val="26"/>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14:paraId="14616F7D" w14:textId="2982637F" w:rsidR="003916DD" w:rsidRPr="00AF59B5" w:rsidRDefault="003916DD" w:rsidP="003916DD">
      <w:pPr>
        <w:rPr>
          <w:szCs w:val="26"/>
        </w:rPr>
      </w:pPr>
      <w:r w:rsidRPr="00AF59B5">
        <w:rPr>
          <w:szCs w:val="26"/>
        </w:rPr>
        <w:t>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14:paraId="0A2FC832" w14:textId="77777777" w:rsidR="003916DD" w:rsidRPr="00AF59B5" w:rsidRDefault="003916DD" w:rsidP="003916DD">
      <w:pPr>
        <w:rPr>
          <w:szCs w:val="26"/>
        </w:rPr>
      </w:pPr>
    </w:p>
    <w:p w14:paraId="14208E17" w14:textId="77777777" w:rsidR="00FB1182" w:rsidRPr="00AF59B5" w:rsidRDefault="00FB1182" w:rsidP="00B147A2">
      <w:pPr>
        <w:pStyle w:val="111"/>
      </w:pPr>
      <w:bookmarkStart w:id="83" w:name="_Toc142995442"/>
      <w:r w:rsidRPr="00AF59B5">
        <w:t>Показатели надежности и бесперебойности водоснабжения</w:t>
      </w:r>
      <w:bookmarkEnd w:id="83"/>
    </w:p>
    <w:p w14:paraId="4DCB4E3A" w14:textId="77777777" w:rsidR="003916DD" w:rsidRPr="00AF59B5" w:rsidRDefault="003916DD" w:rsidP="003916DD">
      <w:r w:rsidRPr="00AF59B5">
        <w:t>Целевые показатели надежности и бесперебойности водоснабжения устанавливаются в отношении:</w:t>
      </w:r>
    </w:p>
    <w:p w14:paraId="0B84DEAA" w14:textId="77777777" w:rsidR="003916DD" w:rsidRPr="00AF59B5" w:rsidRDefault="003916DD" w:rsidP="003916DD">
      <w:pPr>
        <w:pStyle w:val="a9"/>
        <w:numPr>
          <w:ilvl w:val="0"/>
          <w:numId w:val="40"/>
        </w:numPr>
      </w:pPr>
      <w:r w:rsidRPr="00AF59B5">
        <w:t>аварийности централизованных систем водоснабжения;</w:t>
      </w:r>
    </w:p>
    <w:p w14:paraId="035EE033" w14:textId="77777777" w:rsidR="003916DD" w:rsidRPr="00AF59B5" w:rsidRDefault="003916DD" w:rsidP="003916DD">
      <w:pPr>
        <w:pStyle w:val="a9"/>
        <w:numPr>
          <w:ilvl w:val="0"/>
          <w:numId w:val="40"/>
        </w:numPr>
      </w:pPr>
      <w:r w:rsidRPr="00AF59B5">
        <w:t>продолжительности перерывов водоснабжения.</w:t>
      </w:r>
    </w:p>
    <w:p w14:paraId="69CBC018" w14:textId="77777777" w:rsidR="003916DD" w:rsidRPr="00AF59B5" w:rsidRDefault="003916DD" w:rsidP="003916DD">
      <w:r w:rsidRPr="00AF59B5">
        <w:t>Целевой показатель аварийности централизованных систем водоснабжения определяется как отношение количества аварий на централизованных системах водоснабжения к протяженности сетей и определяется в единицах на 1 километр сети.</w:t>
      </w:r>
    </w:p>
    <w:p w14:paraId="48954211" w14:textId="77777777" w:rsidR="003916DD" w:rsidRPr="00AF59B5" w:rsidRDefault="003916DD" w:rsidP="003916DD">
      <w:r w:rsidRPr="00AF59B5">
        <w:t xml:space="preserve">Целевой показатель продолжительности перерывов водоснабжения определяется исходя из объема воды в кубических метрах, недопоставленного за время перерыва водоснабжения, в том числе рассчитанный отдельно для перерывов водоснабжения с предварительным уведомлением абонентов (не менее чем за 24 часа) и без такого уведомления. </w:t>
      </w:r>
    </w:p>
    <w:p w14:paraId="21146EDA" w14:textId="1980A2E0" w:rsidR="003916DD" w:rsidRPr="00AF59B5" w:rsidRDefault="003916DD" w:rsidP="003916DD">
      <w:r w:rsidRPr="00AF59B5">
        <w:t>Согласно п.7.4 СП 31.13330.2021 «Водоснабжение. Наружные сети и сооружения» централизованные системы водоснабжения по степени обеспеченности подачи воды подразделяются на три категории:</w:t>
      </w:r>
    </w:p>
    <w:p w14:paraId="27ED7185" w14:textId="77777777" w:rsidR="003916DD" w:rsidRPr="00AF59B5" w:rsidRDefault="003916DD" w:rsidP="003916DD">
      <w:r w:rsidRPr="00AF59B5">
        <w:t xml:space="preserve">а) Первая категория.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3 </w:t>
      </w:r>
      <w:proofErr w:type="spellStart"/>
      <w:r w:rsidRPr="00AF59B5">
        <w:t>сут</w:t>
      </w:r>
      <w:proofErr w:type="spellEnd"/>
      <w:r w:rsidRPr="00AF59B5">
        <w:t>. Перерыв в подаче воды или снижение подачи ниже указанного предела допускается на время выключения поврежденных и включения резервных элементов системы (оборудования, арматуры, сооружений, трубопроводов и др.), но не более чем на 10 мин.</w:t>
      </w:r>
    </w:p>
    <w:p w14:paraId="5B28CA5D" w14:textId="77777777" w:rsidR="003916DD" w:rsidRPr="00AF59B5" w:rsidRDefault="003916DD" w:rsidP="003916DD">
      <w:r w:rsidRPr="00AF59B5">
        <w:t xml:space="preserve">б) Вторая категория. Величина допускаемого снижения подачи воды та же, что при первой категории; длительность снижения подачи не должна превышать 10 </w:t>
      </w:r>
      <w:proofErr w:type="spellStart"/>
      <w:r w:rsidRPr="00AF59B5">
        <w:t>сут</w:t>
      </w:r>
      <w:proofErr w:type="spellEnd"/>
      <w:r w:rsidRPr="00AF59B5">
        <w:t>. Перерыв в подаче воды или снижение подачи ниже указанного предела допускается на время выключения поврежденных и включения резервных элементов или проведения ремонта, но не более чем на 6 ч.</w:t>
      </w:r>
    </w:p>
    <w:p w14:paraId="46E843D3" w14:textId="77777777" w:rsidR="003916DD" w:rsidRPr="00AF59B5" w:rsidRDefault="003916DD" w:rsidP="003916DD">
      <w:r w:rsidRPr="00AF59B5">
        <w:t xml:space="preserve">в) Третья категория. Величина допускаемого снижения подачи воды та же, что при первой категории; длительность снижения подачи не должна превышать 15 </w:t>
      </w:r>
      <w:proofErr w:type="spellStart"/>
      <w:r w:rsidRPr="00AF59B5">
        <w:t>сут</w:t>
      </w:r>
      <w:proofErr w:type="spellEnd"/>
      <w:r w:rsidRPr="00AF59B5">
        <w:t>. Перерыв в подаче воды при снижении подачи ниже указанного предела допускается на время не более чем на 24 ч.</w:t>
      </w:r>
    </w:p>
    <w:p w14:paraId="577EE106" w14:textId="33DF2863" w:rsidR="003916DD" w:rsidRPr="00AF59B5" w:rsidRDefault="003916DD" w:rsidP="003916DD">
      <w:r w:rsidRPr="00AF59B5">
        <w:t>Объединенные хозяйственно-питьевые и производственные водопроводы населенных пунктов при численности жителей в них более 50 тыс. чел. следует относить к первой категории; от 5 до 50 тыс. чел. - ко второй категории; менее 5 тыс. чел. - к третьей категории.</w:t>
      </w:r>
    </w:p>
    <w:p w14:paraId="131D1FD4" w14:textId="77777777" w:rsidR="003916DD" w:rsidRPr="00AF59B5" w:rsidRDefault="003916DD" w:rsidP="003916DD"/>
    <w:p w14:paraId="71FE1603" w14:textId="730628D5" w:rsidR="00FB1182" w:rsidRPr="00AF59B5" w:rsidRDefault="002C590F" w:rsidP="00B147A2">
      <w:pPr>
        <w:pStyle w:val="111"/>
      </w:pPr>
      <w:bookmarkStart w:id="84" w:name="_Toc142995443"/>
      <w:r w:rsidRPr="00AF59B5">
        <w:t>Показатели эффективности использования ресурсов, в том числе сокращения потерь воды при транспортировке</w:t>
      </w:r>
      <w:bookmarkEnd w:id="84"/>
    </w:p>
    <w:p w14:paraId="4760B483" w14:textId="77777777" w:rsidR="003916DD" w:rsidRPr="00AF59B5" w:rsidRDefault="003916DD" w:rsidP="003916DD">
      <w:pPr>
        <w:widowControl w:val="0"/>
        <w:rPr>
          <w:szCs w:val="26"/>
        </w:rPr>
      </w:pPr>
      <w:r w:rsidRPr="00AF59B5">
        <w:rPr>
          <w:szCs w:val="26"/>
        </w:rPr>
        <w:t>Показателями эффективности использования ресурсов являются:</w:t>
      </w:r>
    </w:p>
    <w:p w14:paraId="63F9F05C" w14:textId="77777777" w:rsidR="003916DD" w:rsidRPr="00AF59B5" w:rsidRDefault="003916DD" w:rsidP="003916DD">
      <w:pPr>
        <w:widowControl w:val="0"/>
        <w:rPr>
          <w:szCs w:val="26"/>
        </w:rPr>
      </w:pPr>
      <w:r w:rsidRPr="00AF59B5">
        <w:rPr>
          <w:szCs w:val="26"/>
        </w:rPr>
        <w:t>а) 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0686F369" w14:textId="77777777" w:rsidR="003916DD" w:rsidRPr="00AF59B5" w:rsidRDefault="003916DD" w:rsidP="003916DD">
      <w:pPr>
        <w:widowControl w:val="0"/>
        <w:rPr>
          <w:szCs w:val="26"/>
        </w:rPr>
      </w:pPr>
      <w:r w:rsidRPr="00AF59B5">
        <w:rPr>
          <w:szCs w:val="26"/>
        </w:rPr>
        <w:t>б)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 м³);</w:t>
      </w:r>
    </w:p>
    <w:p w14:paraId="0234AB89" w14:textId="77777777" w:rsidR="003916DD" w:rsidRPr="00AF59B5" w:rsidRDefault="003916DD" w:rsidP="003916DD">
      <w:pPr>
        <w:widowControl w:val="0"/>
        <w:rPr>
          <w:szCs w:val="26"/>
        </w:rPr>
      </w:pPr>
      <w:r w:rsidRPr="00AF59B5">
        <w:rPr>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 м³);</w:t>
      </w:r>
    </w:p>
    <w:p w14:paraId="39A55693" w14:textId="77777777" w:rsidR="003916DD" w:rsidRPr="00AF59B5" w:rsidRDefault="003916DD" w:rsidP="003916DD">
      <w:pPr>
        <w:widowControl w:val="0"/>
        <w:rPr>
          <w:szCs w:val="26"/>
        </w:rPr>
      </w:pPr>
      <w:r w:rsidRPr="00AF59B5">
        <w:rPr>
          <w:szCs w:val="26"/>
        </w:rPr>
        <w:t>Фактические значения показателей энергетической эффективности определяются следующим образом:</w:t>
      </w:r>
    </w:p>
    <w:p w14:paraId="16F71AE7" w14:textId="77777777" w:rsidR="003916DD" w:rsidRPr="00AF59B5" w:rsidRDefault="003916DD" w:rsidP="003916DD">
      <w:pPr>
        <w:widowControl w:val="0"/>
        <w:rPr>
          <w:szCs w:val="26"/>
        </w:rPr>
      </w:pPr>
      <w:r w:rsidRPr="00AF59B5">
        <w:rPr>
          <w:szCs w:val="26"/>
        </w:rPr>
        <w:t>а) доля потерь воды в централизованных системах водоснабжения при ее транспортировке в общем объеме воды, поданной в водопроводную сеть (%)</w:t>
      </w:r>
      <w:r w:rsidRPr="00AF59B5">
        <w:rPr>
          <w:szCs w:val="26"/>
        </w:rPr>
        <w:br/>
      </w:r>
      <m:oMathPara>
        <m:oMath>
          <m:sSub>
            <m:sSubPr>
              <m:ctrlPr>
                <w:rPr>
                  <w:rFonts w:ascii="Cambria Math" w:hAnsi="Cambria Math"/>
                  <w:i/>
                  <w:szCs w:val="26"/>
                </w:rPr>
              </m:ctrlPr>
            </m:sSubPr>
            <m:e>
              <m:r>
                <w:rPr>
                  <w:rFonts w:ascii="Cambria Math" w:hAnsi="Cambria Math"/>
                  <w:szCs w:val="26"/>
                </w:rPr>
                <m:t>Д</m:t>
              </m:r>
            </m:e>
            <m:sub>
              <m:r>
                <w:rPr>
                  <w:rFonts w:ascii="Cambria Math" w:hAnsi="Cambria Math"/>
                  <w:szCs w:val="26"/>
                </w:rPr>
                <m:t>пв</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пот</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r>
            <w:rPr>
              <w:rFonts w:ascii="Cambria Math" w:hAnsi="Cambria Math"/>
              <w:szCs w:val="26"/>
            </w:rPr>
            <m:t>∙100%</m:t>
          </m:r>
        </m:oMath>
      </m:oMathPara>
    </w:p>
    <w:p w14:paraId="20CFBDB4" w14:textId="77777777" w:rsidR="003916DD" w:rsidRPr="00AF59B5" w:rsidRDefault="003916DD" w:rsidP="003916DD">
      <w:pPr>
        <w:widowControl w:val="0"/>
        <w:rPr>
          <w:szCs w:val="26"/>
        </w:rPr>
      </w:pPr>
      <w:r w:rsidRPr="00AF59B5">
        <w:rPr>
          <w:szCs w:val="26"/>
          <w:lang w:val="en-US"/>
        </w:rPr>
        <w:t>V</w:t>
      </w:r>
      <w:r w:rsidRPr="00AF59B5">
        <w:rPr>
          <w:szCs w:val="26"/>
          <w:vertAlign w:val="subscript"/>
        </w:rPr>
        <w:t>общ</w:t>
      </w:r>
      <w:r w:rsidRPr="00AF59B5">
        <w:rPr>
          <w:szCs w:val="26"/>
        </w:rPr>
        <w:t> - общий объем воды, поданной в водопроводную сеть; </w:t>
      </w:r>
    </w:p>
    <w:p w14:paraId="5CAD5531" w14:textId="77777777" w:rsidR="003916DD" w:rsidRPr="00AF59B5" w:rsidRDefault="003916DD" w:rsidP="003916DD">
      <w:pPr>
        <w:widowControl w:val="0"/>
        <w:rPr>
          <w:szCs w:val="26"/>
        </w:rPr>
      </w:pPr>
      <w:r w:rsidRPr="00AF59B5">
        <w:rPr>
          <w:szCs w:val="26"/>
        </w:rPr>
        <w:t> </w:t>
      </w:r>
      <w:r w:rsidRPr="00AF59B5">
        <w:rPr>
          <w:szCs w:val="26"/>
          <w:lang w:val="en-US"/>
        </w:rPr>
        <w:t>V</w:t>
      </w:r>
      <w:r w:rsidRPr="00AF59B5">
        <w:rPr>
          <w:szCs w:val="26"/>
          <w:vertAlign w:val="subscript"/>
        </w:rPr>
        <w:t>пот</w:t>
      </w:r>
      <w:r w:rsidRPr="00AF59B5">
        <w:rPr>
          <w:szCs w:val="26"/>
        </w:rPr>
        <w:t> - объем потерь воды в централизованных системах водоснабжения при ее транспортировке;</w:t>
      </w:r>
    </w:p>
    <w:p w14:paraId="00AA187D" w14:textId="77777777" w:rsidR="003916DD" w:rsidRPr="00AF59B5" w:rsidRDefault="003916DD" w:rsidP="003916DD">
      <w:pPr>
        <w:widowControl w:val="0"/>
        <w:rPr>
          <w:szCs w:val="26"/>
        </w:rPr>
      </w:pPr>
      <w:r w:rsidRPr="00AF59B5">
        <w:rPr>
          <w:szCs w:val="26"/>
        </w:rPr>
        <w:t>б) удельный расход электрической энергии, потребляемой в технологическом процессе подготовки питьевой воды, на единицу объема воды, отпускаемой в сеть (кВт*ч/м³)</w:t>
      </w:r>
    </w:p>
    <w:p w14:paraId="187A252A" w14:textId="77777777" w:rsidR="003916DD" w:rsidRPr="00AF59B5" w:rsidRDefault="00020C34" w:rsidP="003916DD">
      <w:pPr>
        <w:widowControl w:val="0"/>
        <w:ind w:firstLine="851"/>
        <w:rPr>
          <w:szCs w:val="26"/>
        </w:rPr>
      </w:pPr>
      <m:oMathPara>
        <m:oMath>
          <m:sSub>
            <m:sSubPr>
              <m:ctrlPr>
                <w:rPr>
                  <w:rFonts w:ascii="Cambria Math" w:hAnsi="Cambria Math"/>
                  <w:i/>
                  <w:szCs w:val="26"/>
                </w:rPr>
              </m:ctrlPr>
            </m:sSubPr>
            <m:e>
              <m:r>
                <w:rPr>
                  <w:rFonts w:ascii="Cambria Math" w:hAnsi="Cambria Math"/>
                  <w:szCs w:val="26"/>
                </w:rPr>
                <m:t>У</m:t>
              </m:r>
            </m:e>
            <m:sub>
              <m:r>
                <w:rPr>
                  <w:rFonts w:ascii="Cambria Math" w:hAnsi="Cambria Math"/>
                  <w:szCs w:val="26"/>
                </w:rPr>
                <m:t>рп</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э</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oMath>
      </m:oMathPara>
    </w:p>
    <w:p w14:paraId="20F0871D" w14:textId="77777777" w:rsidR="003916DD" w:rsidRPr="00AF59B5" w:rsidRDefault="003916DD" w:rsidP="003916DD">
      <w:pPr>
        <w:rPr>
          <w:szCs w:val="26"/>
        </w:rPr>
      </w:pPr>
      <w:proofErr w:type="spellStart"/>
      <w:r w:rsidRPr="00AF59B5">
        <w:rPr>
          <w:szCs w:val="26"/>
        </w:rPr>
        <w:t>К</w:t>
      </w:r>
      <w:r w:rsidRPr="00AF59B5">
        <w:rPr>
          <w:szCs w:val="26"/>
          <w:vertAlign w:val="subscript"/>
        </w:rPr>
        <w:t>э</w:t>
      </w:r>
      <w:proofErr w:type="spellEnd"/>
      <w:r w:rsidRPr="00AF59B5">
        <w:rPr>
          <w:szCs w:val="26"/>
        </w:rPr>
        <w:t> - общее количество электрической энергии, потребляемой в соответствующем технологическом процессе;</w:t>
      </w:r>
    </w:p>
    <w:p w14:paraId="467C341F" w14:textId="77777777" w:rsidR="003916DD" w:rsidRPr="00AF59B5" w:rsidRDefault="003916DD" w:rsidP="003916DD">
      <w:pPr>
        <w:widowControl w:val="0"/>
        <w:rPr>
          <w:szCs w:val="26"/>
        </w:rPr>
      </w:pPr>
      <w:r w:rsidRPr="00AF59B5">
        <w:rPr>
          <w:szCs w:val="26"/>
          <w:lang w:val="en-US"/>
        </w:rPr>
        <w:t>V</w:t>
      </w:r>
      <w:r w:rsidRPr="00AF59B5">
        <w:rPr>
          <w:szCs w:val="26"/>
          <w:vertAlign w:val="subscript"/>
        </w:rPr>
        <w:t>общ</w:t>
      </w:r>
      <w:r w:rsidRPr="00AF59B5">
        <w:rPr>
          <w:szCs w:val="26"/>
        </w:rPr>
        <w:t> - общий объем питьевой воды, в отношении которой осуществляется водоподготовка;</w:t>
      </w:r>
    </w:p>
    <w:p w14:paraId="25E85D85" w14:textId="77777777" w:rsidR="003916DD" w:rsidRPr="00AF59B5" w:rsidRDefault="003916DD" w:rsidP="003916DD">
      <w:pPr>
        <w:widowControl w:val="0"/>
        <w:rPr>
          <w:szCs w:val="26"/>
        </w:rPr>
      </w:pPr>
      <w:r w:rsidRPr="00AF59B5">
        <w:rPr>
          <w:szCs w:val="26"/>
        </w:rPr>
        <w:t>в) 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 (кВт*ч/ м³)</w:t>
      </w:r>
    </w:p>
    <w:p w14:paraId="5E5887CA" w14:textId="77777777" w:rsidR="003916DD" w:rsidRPr="00AF59B5" w:rsidRDefault="00020C34" w:rsidP="003916DD">
      <w:pPr>
        <w:widowControl w:val="0"/>
        <w:ind w:firstLine="851"/>
        <w:rPr>
          <w:szCs w:val="26"/>
        </w:rPr>
      </w:pPr>
      <m:oMathPara>
        <m:oMath>
          <m:sSub>
            <m:sSubPr>
              <m:ctrlPr>
                <w:rPr>
                  <w:rFonts w:ascii="Cambria Math" w:hAnsi="Cambria Math"/>
                  <w:i/>
                  <w:szCs w:val="26"/>
                </w:rPr>
              </m:ctrlPr>
            </m:sSubPr>
            <m:e>
              <m:r>
                <w:rPr>
                  <w:rFonts w:ascii="Cambria Math" w:hAnsi="Cambria Math"/>
                  <w:szCs w:val="26"/>
                </w:rPr>
                <m:t>У</m:t>
              </m:r>
            </m:e>
            <m:sub>
              <m:r>
                <w:rPr>
                  <w:rFonts w:ascii="Cambria Math" w:hAnsi="Cambria Math"/>
                  <w:szCs w:val="26"/>
                </w:rPr>
                <m:t>тр</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К</m:t>
                  </m:r>
                </m:e>
                <m:sub>
                  <m:r>
                    <w:rPr>
                      <w:rFonts w:ascii="Cambria Math" w:hAnsi="Cambria Math"/>
                      <w:szCs w:val="26"/>
                    </w:rPr>
                    <m:t>э</m:t>
                  </m:r>
                </m:sub>
              </m:sSub>
            </m:num>
            <m:den>
              <m:sSub>
                <m:sSubPr>
                  <m:ctrlPr>
                    <w:rPr>
                      <w:rFonts w:ascii="Cambria Math" w:hAnsi="Cambria Math"/>
                      <w:i/>
                      <w:szCs w:val="26"/>
                    </w:rPr>
                  </m:ctrlPr>
                </m:sSubPr>
                <m:e>
                  <m:r>
                    <w:rPr>
                      <w:rFonts w:ascii="Cambria Math" w:hAnsi="Cambria Math"/>
                      <w:szCs w:val="26"/>
                      <w:lang w:val="en-US"/>
                    </w:rPr>
                    <m:t>V</m:t>
                  </m:r>
                </m:e>
                <m:sub>
                  <m:r>
                    <w:rPr>
                      <w:rFonts w:ascii="Cambria Math" w:hAnsi="Cambria Math"/>
                      <w:szCs w:val="26"/>
                    </w:rPr>
                    <m:t>общ</m:t>
                  </m:r>
                </m:sub>
              </m:sSub>
            </m:den>
          </m:f>
        </m:oMath>
      </m:oMathPara>
    </w:p>
    <w:p w14:paraId="055E2D5F" w14:textId="77777777" w:rsidR="003916DD" w:rsidRPr="00AF59B5" w:rsidRDefault="003916DD" w:rsidP="003916DD">
      <w:pPr>
        <w:widowControl w:val="0"/>
        <w:rPr>
          <w:szCs w:val="26"/>
        </w:rPr>
      </w:pPr>
      <w:r w:rsidRPr="00AF59B5">
        <w:rPr>
          <w:szCs w:val="26"/>
          <w:lang w:val="en-US"/>
        </w:rPr>
        <w:t>V</w:t>
      </w:r>
      <w:r w:rsidRPr="00AF59B5">
        <w:rPr>
          <w:szCs w:val="26"/>
          <w:vertAlign w:val="subscript"/>
        </w:rPr>
        <w:t>общ</w:t>
      </w:r>
      <w:r w:rsidRPr="00AF59B5">
        <w:rPr>
          <w:szCs w:val="26"/>
        </w:rPr>
        <w:t> - общий объем транспортируемой питьевой воды.</w:t>
      </w:r>
    </w:p>
    <w:p w14:paraId="08FF58F3" w14:textId="77777777" w:rsidR="003916DD" w:rsidRPr="00AF59B5" w:rsidRDefault="003916DD" w:rsidP="003916DD">
      <w:pPr>
        <w:widowControl w:val="0"/>
        <w:rPr>
          <w:szCs w:val="26"/>
        </w:rPr>
      </w:pPr>
      <w:r w:rsidRPr="00AF59B5">
        <w:rPr>
          <w:szCs w:val="26"/>
        </w:rPr>
        <w:t>Целевой показатель потерь воды определяется исходя из данных регулируемой организации об отпуске (потреблении) воды по приборам учета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47042809" w14:textId="77777777" w:rsidR="003916DD" w:rsidRPr="00AF59B5" w:rsidRDefault="003916DD" w:rsidP="003916DD">
      <w:pPr>
        <w:rPr>
          <w:szCs w:val="26"/>
        </w:rPr>
      </w:pPr>
      <w:r w:rsidRPr="00AF59B5">
        <w:rPr>
          <w:szCs w:val="26"/>
        </w:rPr>
        <w:t>Стоит отметить, что данные показатели являются ориентировочными и зависят от многих внешних условий, таких как: доля реализации мероприятий, предусмотренных схемой водоснабжения в указанные сроки, соответствие прогнозного расхода воды потребителям фактическому на каждый год, соответствие прироста численности населения и др., и подлежат ежегодному перерасчету в целях актуализации.</w:t>
      </w:r>
    </w:p>
    <w:p w14:paraId="0C516B29" w14:textId="77777777" w:rsidR="00717BDF" w:rsidRPr="00AF59B5" w:rsidRDefault="00717BDF" w:rsidP="00B147A2"/>
    <w:p w14:paraId="2729179A" w14:textId="1AC36C1E" w:rsidR="00B147A2" w:rsidRPr="00AF59B5" w:rsidRDefault="00B147A2" w:rsidP="00B147A2">
      <w:pPr>
        <w:pStyle w:val="111"/>
      </w:pPr>
      <w:bookmarkStart w:id="85" w:name="_Toc142995444"/>
      <w:r w:rsidRPr="00AF59B5">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85"/>
    </w:p>
    <w:p w14:paraId="604E22B6" w14:textId="343BDB60" w:rsidR="003916DD" w:rsidRPr="00AF59B5" w:rsidRDefault="003916DD" w:rsidP="003916DD">
      <w:pPr>
        <w:rPr>
          <w:szCs w:val="26"/>
        </w:rPr>
      </w:pPr>
      <w:r w:rsidRPr="00AF59B5">
        <w:rPr>
          <w:szCs w:val="26"/>
        </w:rPr>
        <w:t>Иные целевые показатели федеральным о</w:t>
      </w:r>
      <w:r w:rsidR="003739FC" w:rsidRPr="00AF59B5">
        <w:rPr>
          <w:szCs w:val="26"/>
        </w:rPr>
        <w:t>рганом исполнительной власти в Г</w:t>
      </w:r>
      <w:r w:rsidRPr="00AF59B5">
        <w:rPr>
          <w:szCs w:val="26"/>
        </w:rPr>
        <w:t>О «</w:t>
      </w:r>
      <w:proofErr w:type="spellStart"/>
      <w:r w:rsidR="003739FC" w:rsidRPr="00AF59B5">
        <w:rPr>
          <w:szCs w:val="26"/>
        </w:rPr>
        <w:t>Жатай</w:t>
      </w:r>
      <w:proofErr w:type="spellEnd"/>
      <w:r w:rsidRPr="00AF59B5">
        <w:rPr>
          <w:szCs w:val="26"/>
        </w:rPr>
        <w:t>» не установлены.</w:t>
      </w:r>
    </w:p>
    <w:p w14:paraId="65DDD7EC" w14:textId="677B6E9E" w:rsidR="00B45DC8" w:rsidRPr="00AF59B5" w:rsidRDefault="00B45DC8" w:rsidP="003916DD">
      <w:pPr>
        <w:rPr>
          <w:szCs w:val="26"/>
        </w:rPr>
      </w:pPr>
    </w:p>
    <w:p w14:paraId="054F9AD7" w14:textId="77777777" w:rsidR="00B45DC8" w:rsidRPr="00AF59B5" w:rsidRDefault="00B45DC8" w:rsidP="003916DD">
      <w:pPr>
        <w:rPr>
          <w:szCs w:val="26"/>
        </w:rPr>
        <w:sectPr w:rsidR="00B45DC8" w:rsidRPr="00AF59B5" w:rsidSect="00EA23E3">
          <w:pgSz w:w="11906" w:h="16838"/>
          <w:pgMar w:top="1134" w:right="567" w:bottom="1134" w:left="1701" w:header="709" w:footer="709" w:gutter="0"/>
          <w:cols w:space="708"/>
          <w:docGrid w:linePitch="360"/>
        </w:sectPr>
      </w:pPr>
    </w:p>
    <w:p w14:paraId="40C98CF7" w14:textId="2862B91D" w:rsidR="0032402A" w:rsidRPr="00AF59B5" w:rsidRDefault="0032402A" w:rsidP="0032402A">
      <w:pPr>
        <w:pStyle w:val="-"/>
        <w:numPr>
          <w:ilvl w:val="6"/>
          <w:numId w:val="43"/>
        </w:numPr>
        <w:tabs>
          <w:tab w:val="clear" w:pos="1276"/>
          <w:tab w:val="left" w:pos="0"/>
        </w:tabs>
        <w:ind w:left="0" w:firstLine="0"/>
      </w:pPr>
      <w:r w:rsidRPr="00AF59B5">
        <w:t>Целевые показатели развития централизованных систем водоснабжения ГО «</w:t>
      </w:r>
      <w:proofErr w:type="spellStart"/>
      <w:r w:rsidRPr="00AF59B5">
        <w:t>Жатай</w:t>
      </w:r>
      <w:proofErr w:type="spellEnd"/>
      <w:r w:rsidRPr="00AF59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6729"/>
        <w:gridCol w:w="977"/>
        <w:gridCol w:w="1133"/>
        <w:gridCol w:w="666"/>
        <w:gridCol w:w="666"/>
        <w:gridCol w:w="666"/>
        <w:gridCol w:w="666"/>
        <w:gridCol w:w="666"/>
        <w:gridCol w:w="666"/>
        <w:gridCol w:w="666"/>
        <w:gridCol w:w="666"/>
        <w:gridCol w:w="829"/>
      </w:tblGrid>
      <w:tr w:rsidR="009F6770" w:rsidRPr="00AF59B5" w14:paraId="31B5750E" w14:textId="77777777" w:rsidTr="00F26AE7">
        <w:trPr>
          <w:trHeight w:val="20"/>
        </w:trPr>
        <w:tc>
          <w:tcPr>
            <w:tcW w:w="0" w:type="auto"/>
            <w:vMerge w:val="restart"/>
            <w:shd w:val="clear" w:color="auto" w:fill="auto"/>
            <w:vAlign w:val="center"/>
            <w:hideMark/>
          </w:tcPr>
          <w:p w14:paraId="4FDFCB64"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п/п</w:t>
            </w:r>
          </w:p>
        </w:tc>
        <w:tc>
          <w:tcPr>
            <w:tcW w:w="0" w:type="auto"/>
            <w:vMerge w:val="restart"/>
            <w:shd w:val="clear" w:color="auto" w:fill="auto"/>
            <w:noWrap/>
            <w:vAlign w:val="center"/>
            <w:hideMark/>
          </w:tcPr>
          <w:p w14:paraId="578A99BD"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w:t>
            </w:r>
          </w:p>
        </w:tc>
        <w:tc>
          <w:tcPr>
            <w:tcW w:w="0" w:type="auto"/>
            <w:vMerge w:val="restart"/>
            <w:shd w:val="clear" w:color="auto" w:fill="auto"/>
            <w:noWrap/>
            <w:vAlign w:val="center"/>
            <w:hideMark/>
          </w:tcPr>
          <w:p w14:paraId="7B38BC67"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 xml:space="preserve">Ед. </w:t>
            </w:r>
            <w:proofErr w:type="spellStart"/>
            <w:r w:rsidRPr="00AF59B5">
              <w:rPr>
                <w:rFonts w:eastAsia="Times New Roman" w:cs="Times New Roman"/>
                <w:b/>
                <w:bCs/>
                <w:color w:val="000000"/>
                <w:sz w:val="20"/>
                <w:szCs w:val="20"/>
                <w:lang w:eastAsia="ru-RU"/>
              </w:rPr>
              <w:t>изм</w:t>
            </w:r>
            <w:proofErr w:type="spellEnd"/>
          </w:p>
        </w:tc>
        <w:tc>
          <w:tcPr>
            <w:tcW w:w="0" w:type="auto"/>
            <w:shd w:val="clear" w:color="auto" w:fill="auto"/>
            <w:vAlign w:val="center"/>
            <w:hideMark/>
          </w:tcPr>
          <w:p w14:paraId="4AA0A5F7"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Базовый год</w:t>
            </w:r>
          </w:p>
        </w:tc>
        <w:tc>
          <w:tcPr>
            <w:tcW w:w="0" w:type="auto"/>
            <w:gridSpan w:val="9"/>
            <w:shd w:val="clear" w:color="auto" w:fill="auto"/>
            <w:noWrap/>
            <w:vAlign w:val="center"/>
            <w:hideMark/>
          </w:tcPr>
          <w:p w14:paraId="100BD9F6"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Перспективное положение</w:t>
            </w:r>
          </w:p>
        </w:tc>
      </w:tr>
      <w:tr w:rsidR="009F6770" w:rsidRPr="00AF59B5" w14:paraId="1BB30635" w14:textId="77777777" w:rsidTr="00F26AE7">
        <w:trPr>
          <w:trHeight w:val="20"/>
        </w:trPr>
        <w:tc>
          <w:tcPr>
            <w:tcW w:w="0" w:type="auto"/>
            <w:vMerge/>
            <w:vAlign w:val="center"/>
            <w:hideMark/>
          </w:tcPr>
          <w:p w14:paraId="195866E4" w14:textId="77777777" w:rsidR="009F6770" w:rsidRPr="00AF59B5" w:rsidRDefault="009F6770" w:rsidP="009F6770">
            <w:pPr>
              <w:spacing w:line="240" w:lineRule="auto"/>
              <w:ind w:firstLine="0"/>
              <w:jc w:val="left"/>
              <w:rPr>
                <w:rFonts w:eastAsia="Times New Roman" w:cs="Times New Roman"/>
                <w:b/>
                <w:bCs/>
                <w:color w:val="000000"/>
                <w:sz w:val="20"/>
                <w:szCs w:val="20"/>
                <w:lang w:eastAsia="ru-RU"/>
              </w:rPr>
            </w:pPr>
          </w:p>
        </w:tc>
        <w:tc>
          <w:tcPr>
            <w:tcW w:w="0" w:type="auto"/>
            <w:vMerge/>
            <w:vAlign w:val="center"/>
            <w:hideMark/>
          </w:tcPr>
          <w:p w14:paraId="6F6FF345" w14:textId="77777777" w:rsidR="009F6770" w:rsidRPr="00AF59B5" w:rsidRDefault="009F6770" w:rsidP="009F6770">
            <w:pPr>
              <w:spacing w:line="240" w:lineRule="auto"/>
              <w:ind w:firstLine="0"/>
              <w:jc w:val="left"/>
              <w:rPr>
                <w:rFonts w:eastAsia="Times New Roman" w:cs="Times New Roman"/>
                <w:b/>
                <w:bCs/>
                <w:color w:val="000000"/>
                <w:sz w:val="20"/>
                <w:szCs w:val="20"/>
                <w:lang w:eastAsia="ru-RU"/>
              </w:rPr>
            </w:pPr>
          </w:p>
        </w:tc>
        <w:tc>
          <w:tcPr>
            <w:tcW w:w="0" w:type="auto"/>
            <w:vMerge/>
            <w:vAlign w:val="center"/>
            <w:hideMark/>
          </w:tcPr>
          <w:p w14:paraId="34D491FB" w14:textId="77777777" w:rsidR="009F6770" w:rsidRPr="00AF59B5" w:rsidRDefault="009F6770" w:rsidP="009F6770">
            <w:pPr>
              <w:spacing w:line="240" w:lineRule="auto"/>
              <w:ind w:firstLine="0"/>
              <w:jc w:val="left"/>
              <w:rPr>
                <w:rFonts w:eastAsia="Times New Roman" w:cs="Times New Roman"/>
                <w:b/>
                <w:bCs/>
                <w:color w:val="000000"/>
                <w:sz w:val="20"/>
                <w:szCs w:val="20"/>
                <w:lang w:eastAsia="ru-RU"/>
              </w:rPr>
            </w:pPr>
          </w:p>
        </w:tc>
        <w:tc>
          <w:tcPr>
            <w:tcW w:w="0" w:type="auto"/>
            <w:shd w:val="clear" w:color="auto" w:fill="auto"/>
            <w:vAlign w:val="center"/>
            <w:hideMark/>
          </w:tcPr>
          <w:p w14:paraId="59F12405"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2022</w:t>
            </w:r>
          </w:p>
        </w:tc>
        <w:tc>
          <w:tcPr>
            <w:tcW w:w="0" w:type="auto"/>
            <w:shd w:val="clear" w:color="auto" w:fill="auto"/>
            <w:vAlign w:val="center"/>
            <w:hideMark/>
          </w:tcPr>
          <w:p w14:paraId="12FFCBDB"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2023</w:t>
            </w:r>
          </w:p>
        </w:tc>
        <w:tc>
          <w:tcPr>
            <w:tcW w:w="0" w:type="auto"/>
            <w:shd w:val="clear" w:color="auto" w:fill="auto"/>
            <w:vAlign w:val="center"/>
            <w:hideMark/>
          </w:tcPr>
          <w:p w14:paraId="7A3C4395"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2024</w:t>
            </w:r>
          </w:p>
        </w:tc>
        <w:tc>
          <w:tcPr>
            <w:tcW w:w="0" w:type="auto"/>
            <w:shd w:val="clear" w:color="auto" w:fill="auto"/>
            <w:vAlign w:val="center"/>
            <w:hideMark/>
          </w:tcPr>
          <w:p w14:paraId="74F99FB7"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2025</w:t>
            </w:r>
          </w:p>
        </w:tc>
        <w:tc>
          <w:tcPr>
            <w:tcW w:w="0" w:type="auto"/>
            <w:shd w:val="clear" w:color="auto" w:fill="auto"/>
            <w:vAlign w:val="center"/>
            <w:hideMark/>
          </w:tcPr>
          <w:p w14:paraId="27712199"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2026</w:t>
            </w:r>
          </w:p>
        </w:tc>
        <w:tc>
          <w:tcPr>
            <w:tcW w:w="0" w:type="auto"/>
            <w:shd w:val="clear" w:color="auto" w:fill="auto"/>
            <w:vAlign w:val="center"/>
            <w:hideMark/>
          </w:tcPr>
          <w:p w14:paraId="3A22B6A3"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2027</w:t>
            </w:r>
          </w:p>
        </w:tc>
        <w:tc>
          <w:tcPr>
            <w:tcW w:w="0" w:type="auto"/>
            <w:shd w:val="clear" w:color="auto" w:fill="auto"/>
            <w:vAlign w:val="center"/>
            <w:hideMark/>
          </w:tcPr>
          <w:p w14:paraId="60C54CB3"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2028</w:t>
            </w:r>
          </w:p>
        </w:tc>
        <w:tc>
          <w:tcPr>
            <w:tcW w:w="0" w:type="auto"/>
            <w:shd w:val="clear" w:color="auto" w:fill="auto"/>
            <w:vAlign w:val="center"/>
            <w:hideMark/>
          </w:tcPr>
          <w:p w14:paraId="0C1C65CB"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2029</w:t>
            </w:r>
          </w:p>
        </w:tc>
        <w:tc>
          <w:tcPr>
            <w:tcW w:w="0" w:type="auto"/>
            <w:shd w:val="clear" w:color="auto" w:fill="auto"/>
            <w:vAlign w:val="center"/>
            <w:hideMark/>
          </w:tcPr>
          <w:p w14:paraId="3879CC67"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2030</w:t>
            </w:r>
          </w:p>
        </w:tc>
        <w:tc>
          <w:tcPr>
            <w:tcW w:w="0" w:type="auto"/>
            <w:shd w:val="clear" w:color="auto" w:fill="auto"/>
            <w:vAlign w:val="center"/>
            <w:hideMark/>
          </w:tcPr>
          <w:p w14:paraId="33A352FA"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2031-2038</w:t>
            </w:r>
          </w:p>
        </w:tc>
      </w:tr>
      <w:tr w:rsidR="009F6770" w:rsidRPr="00AF59B5" w14:paraId="2E6A418C" w14:textId="77777777" w:rsidTr="00F26AE7">
        <w:trPr>
          <w:trHeight w:val="20"/>
        </w:trPr>
        <w:tc>
          <w:tcPr>
            <w:tcW w:w="0" w:type="auto"/>
            <w:shd w:val="clear" w:color="auto" w:fill="auto"/>
            <w:vAlign w:val="center"/>
            <w:hideMark/>
          </w:tcPr>
          <w:p w14:paraId="3E01DA5F"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1.</w:t>
            </w:r>
          </w:p>
        </w:tc>
        <w:tc>
          <w:tcPr>
            <w:tcW w:w="0" w:type="auto"/>
            <w:gridSpan w:val="12"/>
            <w:shd w:val="clear" w:color="auto" w:fill="auto"/>
            <w:noWrap/>
            <w:vAlign w:val="center"/>
            <w:hideMark/>
          </w:tcPr>
          <w:p w14:paraId="68235469"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 качества питьевой воды</w:t>
            </w:r>
          </w:p>
        </w:tc>
      </w:tr>
      <w:tr w:rsidR="009F6770" w:rsidRPr="00AF59B5" w14:paraId="0C2878AF" w14:textId="77777777" w:rsidTr="00F26AE7">
        <w:trPr>
          <w:trHeight w:val="20"/>
        </w:trPr>
        <w:tc>
          <w:tcPr>
            <w:tcW w:w="0" w:type="auto"/>
            <w:shd w:val="clear" w:color="auto" w:fill="auto"/>
            <w:vAlign w:val="center"/>
            <w:hideMark/>
          </w:tcPr>
          <w:p w14:paraId="3D6165E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1.1.</w:t>
            </w:r>
          </w:p>
        </w:tc>
        <w:tc>
          <w:tcPr>
            <w:tcW w:w="0" w:type="auto"/>
            <w:shd w:val="clear" w:color="auto" w:fill="auto"/>
            <w:vAlign w:val="center"/>
            <w:hideMark/>
          </w:tcPr>
          <w:p w14:paraId="5C90660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Доля проб питьевой воды, подаваемой в распределительную водопроводную сеть, не соответствующих установленным требованиям, в общем объеме проб питьевой воды</w:t>
            </w:r>
          </w:p>
        </w:tc>
        <w:tc>
          <w:tcPr>
            <w:tcW w:w="0" w:type="auto"/>
            <w:shd w:val="clear" w:color="auto" w:fill="auto"/>
            <w:vAlign w:val="center"/>
            <w:hideMark/>
          </w:tcPr>
          <w:p w14:paraId="2AA6089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3EA41C4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10,11</w:t>
            </w:r>
          </w:p>
        </w:tc>
        <w:tc>
          <w:tcPr>
            <w:tcW w:w="0" w:type="auto"/>
            <w:shd w:val="clear" w:color="auto" w:fill="auto"/>
            <w:vAlign w:val="center"/>
            <w:hideMark/>
          </w:tcPr>
          <w:p w14:paraId="38DD11E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1404A36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10FDBA7B"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70E7B12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03845FB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0859BA9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7558000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4C06103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c>
          <w:tcPr>
            <w:tcW w:w="0" w:type="auto"/>
            <w:shd w:val="clear" w:color="auto" w:fill="auto"/>
            <w:vAlign w:val="center"/>
            <w:hideMark/>
          </w:tcPr>
          <w:p w14:paraId="1FA8073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0,29</w:t>
            </w:r>
          </w:p>
        </w:tc>
      </w:tr>
      <w:tr w:rsidR="009F6770" w:rsidRPr="00AF59B5" w14:paraId="638713C7" w14:textId="77777777" w:rsidTr="00F26AE7">
        <w:trPr>
          <w:trHeight w:val="20"/>
        </w:trPr>
        <w:tc>
          <w:tcPr>
            <w:tcW w:w="0" w:type="auto"/>
            <w:shd w:val="clear" w:color="auto" w:fill="auto"/>
            <w:vAlign w:val="center"/>
            <w:hideMark/>
          </w:tcPr>
          <w:p w14:paraId="07AA868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1.2.</w:t>
            </w:r>
          </w:p>
        </w:tc>
        <w:tc>
          <w:tcPr>
            <w:tcW w:w="0" w:type="auto"/>
            <w:shd w:val="clear" w:color="auto" w:fill="auto"/>
            <w:vAlign w:val="center"/>
            <w:hideMark/>
          </w:tcPr>
          <w:p w14:paraId="33F892C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питьевой воды</w:t>
            </w:r>
          </w:p>
        </w:tc>
        <w:tc>
          <w:tcPr>
            <w:tcW w:w="0" w:type="auto"/>
            <w:shd w:val="clear" w:color="auto" w:fill="auto"/>
            <w:vAlign w:val="center"/>
            <w:hideMark/>
          </w:tcPr>
          <w:p w14:paraId="6224E2E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3C2140E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5,88</w:t>
            </w:r>
          </w:p>
        </w:tc>
        <w:tc>
          <w:tcPr>
            <w:tcW w:w="0" w:type="auto"/>
            <w:shd w:val="clear" w:color="auto" w:fill="auto"/>
            <w:vAlign w:val="center"/>
            <w:hideMark/>
          </w:tcPr>
          <w:p w14:paraId="62C3FCB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13C1E82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10F4999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12B59CF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5C525D8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5EDBFD8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389A284B"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0D088F9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c>
          <w:tcPr>
            <w:tcW w:w="0" w:type="auto"/>
            <w:shd w:val="clear" w:color="auto" w:fill="auto"/>
            <w:vAlign w:val="center"/>
            <w:hideMark/>
          </w:tcPr>
          <w:p w14:paraId="1C78DB7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16,67</w:t>
            </w:r>
          </w:p>
        </w:tc>
      </w:tr>
      <w:tr w:rsidR="009F6770" w:rsidRPr="00AF59B5" w14:paraId="6F6F4ABC" w14:textId="77777777" w:rsidTr="00F26AE7">
        <w:trPr>
          <w:trHeight w:val="20"/>
        </w:trPr>
        <w:tc>
          <w:tcPr>
            <w:tcW w:w="0" w:type="auto"/>
            <w:shd w:val="clear" w:color="auto" w:fill="auto"/>
            <w:vAlign w:val="center"/>
            <w:hideMark/>
          </w:tcPr>
          <w:p w14:paraId="500EAD0E"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2.</w:t>
            </w:r>
          </w:p>
        </w:tc>
        <w:tc>
          <w:tcPr>
            <w:tcW w:w="0" w:type="auto"/>
            <w:gridSpan w:val="12"/>
            <w:shd w:val="clear" w:color="auto" w:fill="auto"/>
            <w:vAlign w:val="center"/>
            <w:hideMark/>
          </w:tcPr>
          <w:p w14:paraId="5E11E446"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 надежности и бесперебойности водоснабжения</w:t>
            </w:r>
          </w:p>
        </w:tc>
      </w:tr>
      <w:tr w:rsidR="009F6770" w:rsidRPr="00AF59B5" w14:paraId="7D615242" w14:textId="77777777" w:rsidTr="00F26AE7">
        <w:trPr>
          <w:trHeight w:val="20"/>
        </w:trPr>
        <w:tc>
          <w:tcPr>
            <w:tcW w:w="0" w:type="auto"/>
            <w:shd w:val="clear" w:color="auto" w:fill="auto"/>
            <w:vAlign w:val="center"/>
            <w:hideMark/>
          </w:tcPr>
          <w:p w14:paraId="1B93116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2.1.</w:t>
            </w:r>
          </w:p>
        </w:tc>
        <w:tc>
          <w:tcPr>
            <w:tcW w:w="0" w:type="auto"/>
            <w:shd w:val="clear" w:color="auto" w:fill="auto"/>
            <w:vAlign w:val="center"/>
            <w:hideMark/>
          </w:tcPr>
          <w:p w14:paraId="7410314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Удельное количество аварий  в расчете на протяженность водопроводной сети (канализации) в год, для холодного водоснабжения (водоотведения)</w:t>
            </w:r>
          </w:p>
        </w:tc>
        <w:tc>
          <w:tcPr>
            <w:tcW w:w="0" w:type="auto"/>
            <w:shd w:val="clear" w:color="auto" w:fill="auto"/>
            <w:vAlign w:val="center"/>
            <w:hideMark/>
          </w:tcPr>
          <w:p w14:paraId="2C3F50D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ед./км</w:t>
            </w:r>
          </w:p>
        </w:tc>
        <w:tc>
          <w:tcPr>
            <w:tcW w:w="0" w:type="auto"/>
            <w:shd w:val="clear" w:color="auto" w:fill="auto"/>
            <w:vAlign w:val="center"/>
            <w:hideMark/>
          </w:tcPr>
          <w:p w14:paraId="140D8FF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0,16</w:t>
            </w:r>
          </w:p>
        </w:tc>
        <w:tc>
          <w:tcPr>
            <w:tcW w:w="0" w:type="auto"/>
            <w:shd w:val="clear" w:color="auto" w:fill="auto"/>
            <w:vAlign w:val="center"/>
            <w:hideMark/>
          </w:tcPr>
          <w:p w14:paraId="6757D4B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2F89156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3905DEF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314864F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4155C4B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1267DBA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35613F6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6EC90CD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c>
          <w:tcPr>
            <w:tcW w:w="0" w:type="auto"/>
            <w:shd w:val="clear" w:color="auto" w:fill="auto"/>
            <w:vAlign w:val="center"/>
            <w:hideMark/>
          </w:tcPr>
          <w:p w14:paraId="31FE21B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0,1</w:t>
            </w:r>
          </w:p>
        </w:tc>
      </w:tr>
      <w:tr w:rsidR="009F6770" w:rsidRPr="00AF59B5" w14:paraId="682F3925" w14:textId="77777777" w:rsidTr="00F26AE7">
        <w:trPr>
          <w:trHeight w:val="20"/>
        </w:trPr>
        <w:tc>
          <w:tcPr>
            <w:tcW w:w="0" w:type="auto"/>
            <w:shd w:val="clear" w:color="auto" w:fill="auto"/>
            <w:vAlign w:val="center"/>
            <w:hideMark/>
          </w:tcPr>
          <w:p w14:paraId="199D9ED2"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3.</w:t>
            </w:r>
          </w:p>
        </w:tc>
        <w:tc>
          <w:tcPr>
            <w:tcW w:w="0" w:type="auto"/>
            <w:gridSpan w:val="12"/>
            <w:shd w:val="clear" w:color="auto" w:fill="auto"/>
            <w:vAlign w:val="center"/>
            <w:hideMark/>
          </w:tcPr>
          <w:p w14:paraId="4EE2A70B"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Показатели эффективности использования ресурсов, в том числе уровень потерь воды</w:t>
            </w:r>
          </w:p>
        </w:tc>
      </w:tr>
      <w:tr w:rsidR="009F6770" w:rsidRPr="00AF59B5" w14:paraId="145A17D9" w14:textId="77777777" w:rsidTr="00F26AE7">
        <w:trPr>
          <w:trHeight w:val="20"/>
        </w:trPr>
        <w:tc>
          <w:tcPr>
            <w:tcW w:w="0" w:type="auto"/>
            <w:shd w:val="clear" w:color="auto" w:fill="auto"/>
            <w:vAlign w:val="center"/>
            <w:hideMark/>
          </w:tcPr>
          <w:p w14:paraId="76B02CB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3.1.</w:t>
            </w:r>
          </w:p>
        </w:tc>
        <w:tc>
          <w:tcPr>
            <w:tcW w:w="0" w:type="auto"/>
            <w:shd w:val="clear" w:color="auto" w:fill="auto"/>
            <w:vAlign w:val="center"/>
            <w:hideMark/>
          </w:tcPr>
          <w:p w14:paraId="5FB02E0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Доля  потерь питьевой воды в централизованных системах водоснабжения при транспортировке в общем объеме воды, поданной в водопроводную сеть</w:t>
            </w:r>
          </w:p>
        </w:tc>
        <w:tc>
          <w:tcPr>
            <w:tcW w:w="0" w:type="auto"/>
            <w:shd w:val="clear" w:color="auto" w:fill="auto"/>
            <w:vAlign w:val="center"/>
            <w:hideMark/>
          </w:tcPr>
          <w:p w14:paraId="04E2188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70D310E2"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8,99</w:t>
            </w:r>
          </w:p>
        </w:tc>
        <w:tc>
          <w:tcPr>
            <w:tcW w:w="0" w:type="auto"/>
            <w:shd w:val="clear" w:color="auto" w:fill="auto"/>
            <w:vAlign w:val="center"/>
            <w:hideMark/>
          </w:tcPr>
          <w:p w14:paraId="6C3BB04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48E574B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25BB9F3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29D8022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5ED7981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0FF18E5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40EF0C2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2DB21ED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c>
          <w:tcPr>
            <w:tcW w:w="0" w:type="auto"/>
            <w:shd w:val="clear" w:color="auto" w:fill="auto"/>
            <w:vAlign w:val="center"/>
            <w:hideMark/>
          </w:tcPr>
          <w:p w14:paraId="2556F74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8,5</w:t>
            </w:r>
          </w:p>
        </w:tc>
      </w:tr>
      <w:tr w:rsidR="009F6770" w:rsidRPr="00AF59B5" w14:paraId="59787A7B" w14:textId="77777777" w:rsidTr="00F26AE7">
        <w:trPr>
          <w:trHeight w:val="20"/>
        </w:trPr>
        <w:tc>
          <w:tcPr>
            <w:tcW w:w="0" w:type="auto"/>
            <w:shd w:val="clear" w:color="auto" w:fill="auto"/>
            <w:vAlign w:val="center"/>
            <w:hideMark/>
          </w:tcPr>
          <w:p w14:paraId="5F518F4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3.2.</w:t>
            </w:r>
          </w:p>
        </w:tc>
        <w:tc>
          <w:tcPr>
            <w:tcW w:w="0" w:type="auto"/>
            <w:shd w:val="clear" w:color="auto" w:fill="auto"/>
            <w:vAlign w:val="center"/>
            <w:hideMark/>
          </w:tcPr>
          <w:p w14:paraId="56F1D65B"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Удельный расход электрической энергии, потребляемой в технологическом процессе подготовки питьевой воды, на единицу объема питьевой воды отпускаемой в сеть</w:t>
            </w:r>
          </w:p>
        </w:tc>
        <w:tc>
          <w:tcPr>
            <w:tcW w:w="0" w:type="auto"/>
            <w:shd w:val="clear" w:color="auto" w:fill="auto"/>
            <w:vAlign w:val="center"/>
            <w:hideMark/>
          </w:tcPr>
          <w:p w14:paraId="16B932C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кВт*ч/м³</w:t>
            </w:r>
          </w:p>
        </w:tc>
        <w:tc>
          <w:tcPr>
            <w:tcW w:w="0" w:type="auto"/>
            <w:shd w:val="clear" w:color="auto" w:fill="auto"/>
            <w:vAlign w:val="center"/>
            <w:hideMark/>
          </w:tcPr>
          <w:p w14:paraId="59DEE93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57A4ED4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6D2F3C3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4825129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51482A1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588477E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6CF8727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124C3D1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11D13B02"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c>
          <w:tcPr>
            <w:tcW w:w="0" w:type="auto"/>
            <w:shd w:val="clear" w:color="auto" w:fill="auto"/>
            <w:noWrap/>
            <w:vAlign w:val="center"/>
            <w:hideMark/>
          </w:tcPr>
          <w:p w14:paraId="22D17B6B"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 </w:t>
            </w:r>
          </w:p>
        </w:tc>
      </w:tr>
      <w:tr w:rsidR="009F6770" w:rsidRPr="00AF59B5" w14:paraId="73B5FA7E" w14:textId="77777777" w:rsidTr="00F26AE7">
        <w:trPr>
          <w:trHeight w:val="20"/>
        </w:trPr>
        <w:tc>
          <w:tcPr>
            <w:tcW w:w="0" w:type="auto"/>
            <w:shd w:val="clear" w:color="auto" w:fill="auto"/>
            <w:vAlign w:val="center"/>
            <w:hideMark/>
          </w:tcPr>
          <w:p w14:paraId="7DFFACE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3.3.</w:t>
            </w:r>
          </w:p>
        </w:tc>
        <w:tc>
          <w:tcPr>
            <w:tcW w:w="0" w:type="auto"/>
            <w:shd w:val="clear" w:color="auto" w:fill="auto"/>
            <w:vAlign w:val="center"/>
            <w:hideMark/>
          </w:tcPr>
          <w:p w14:paraId="549818A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w:t>
            </w:r>
          </w:p>
        </w:tc>
        <w:tc>
          <w:tcPr>
            <w:tcW w:w="0" w:type="auto"/>
            <w:shd w:val="clear" w:color="auto" w:fill="auto"/>
            <w:vAlign w:val="center"/>
            <w:hideMark/>
          </w:tcPr>
          <w:p w14:paraId="69F7255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кВт*ч/м³</w:t>
            </w:r>
          </w:p>
        </w:tc>
        <w:tc>
          <w:tcPr>
            <w:tcW w:w="0" w:type="auto"/>
            <w:shd w:val="clear" w:color="auto" w:fill="auto"/>
            <w:vAlign w:val="center"/>
            <w:hideMark/>
          </w:tcPr>
          <w:p w14:paraId="496191C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0,51</w:t>
            </w:r>
          </w:p>
        </w:tc>
        <w:tc>
          <w:tcPr>
            <w:tcW w:w="0" w:type="auto"/>
            <w:shd w:val="clear" w:color="auto" w:fill="auto"/>
            <w:vAlign w:val="center"/>
            <w:hideMark/>
          </w:tcPr>
          <w:p w14:paraId="3F21E76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12B6C35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0870BC8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67FDF57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14BEAF5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7258B58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5037F21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0D4F9A0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c>
          <w:tcPr>
            <w:tcW w:w="0" w:type="auto"/>
            <w:shd w:val="clear" w:color="auto" w:fill="auto"/>
            <w:vAlign w:val="center"/>
            <w:hideMark/>
          </w:tcPr>
          <w:p w14:paraId="41D3C19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0,39</w:t>
            </w:r>
          </w:p>
        </w:tc>
      </w:tr>
      <w:tr w:rsidR="009F6770" w:rsidRPr="00AF59B5" w14:paraId="178DF8AD" w14:textId="77777777" w:rsidTr="00F26AE7">
        <w:trPr>
          <w:trHeight w:val="20"/>
        </w:trPr>
        <w:tc>
          <w:tcPr>
            <w:tcW w:w="0" w:type="auto"/>
            <w:shd w:val="clear" w:color="auto" w:fill="auto"/>
            <w:vAlign w:val="center"/>
            <w:hideMark/>
          </w:tcPr>
          <w:p w14:paraId="2757A8AA"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4</w:t>
            </w:r>
          </w:p>
        </w:tc>
        <w:tc>
          <w:tcPr>
            <w:tcW w:w="0" w:type="auto"/>
            <w:gridSpan w:val="12"/>
            <w:shd w:val="clear" w:color="auto" w:fill="auto"/>
            <w:vAlign w:val="center"/>
            <w:hideMark/>
          </w:tcPr>
          <w:p w14:paraId="68EE4305" w14:textId="77777777" w:rsidR="009F6770" w:rsidRPr="00AF59B5" w:rsidRDefault="009F6770" w:rsidP="009F6770">
            <w:pPr>
              <w:spacing w:line="240" w:lineRule="auto"/>
              <w:ind w:firstLine="0"/>
              <w:jc w:val="center"/>
              <w:rPr>
                <w:rFonts w:eastAsia="Times New Roman" w:cs="Times New Roman"/>
                <w:b/>
                <w:bCs/>
                <w:color w:val="000000"/>
                <w:sz w:val="20"/>
                <w:szCs w:val="20"/>
                <w:lang w:eastAsia="ru-RU"/>
              </w:rPr>
            </w:pPr>
            <w:r w:rsidRPr="00AF59B5">
              <w:rPr>
                <w:rFonts w:eastAsia="Times New Roman" w:cs="Times New Roman"/>
                <w:b/>
                <w:bCs/>
                <w:color w:val="000000"/>
                <w:sz w:val="20"/>
                <w:szCs w:val="20"/>
                <w:lang w:eastAsia="ru-RU"/>
              </w:rPr>
              <w:t>Прочие показатели технико-экономического состояния систем водоснабжения</w:t>
            </w:r>
          </w:p>
        </w:tc>
      </w:tr>
      <w:tr w:rsidR="009F6770" w:rsidRPr="00AF59B5" w14:paraId="3B01D4E4" w14:textId="77777777" w:rsidTr="00F26AE7">
        <w:trPr>
          <w:trHeight w:val="20"/>
        </w:trPr>
        <w:tc>
          <w:tcPr>
            <w:tcW w:w="0" w:type="auto"/>
            <w:shd w:val="clear" w:color="auto" w:fill="auto"/>
            <w:vAlign w:val="center"/>
            <w:hideMark/>
          </w:tcPr>
          <w:p w14:paraId="3C89C0D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4.1.</w:t>
            </w:r>
          </w:p>
        </w:tc>
        <w:tc>
          <w:tcPr>
            <w:tcW w:w="0" w:type="auto"/>
            <w:shd w:val="clear" w:color="auto" w:fill="auto"/>
            <w:vAlign w:val="center"/>
            <w:hideMark/>
          </w:tcPr>
          <w:p w14:paraId="0BB8CB1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Износ трубопроводов и других недоступных для осмотра сооружений</w:t>
            </w:r>
          </w:p>
        </w:tc>
        <w:tc>
          <w:tcPr>
            <w:tcW w:w="0" w:type="auto"/>
            <w:shd w:val="clear" w:color="auto" w:fill="auto"/>
            <w:vAlign w:val="center"/>
            <w:hideMark/>
          </w:tcPr>
          <w:p w14:paraId="4B53B49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6543645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656D178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252C592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316609F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3298EA7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2F670D9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1F80AB6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263C509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72EC268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c>
          <w:tcPr>
            <w:tcW w:w="0" w:type="auto"/>
            <w:shd w:val="clear" w:color="auto" w:fill="auto"/>
            <w:vAlign w:val="center"/>
            <w:hideMark/>
          </w:tcPr>
          <w:p w14:paraId="688E6D3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w:t>
            </w:r>
          </w:p>
        </w:tc>
      </w:tr>
      <w:tr w:rsidR="009F6770" w:rsidRPr="00AF59B5" w14:paraId="78E47998" w14:textId="77777777" w:rsidTr="00F26AE7">
        <w:trPr>
          <w:trHeight w:val="20"/>
        </w:trPr>
        <w:tc>
          <w:tcPr>
            <w:tcW w:w="0" w:type="auto"/>
            <w:shd w:val="clear" w:color="auto" w:fill="auto"/>
            <w:vAlign w:val="center"/>
            <w:hideMark/>
          </w:tcPr>
          <w:p w14:paraId="505101D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4.2.</w:t>
            </w:r>
          </w:p>
        </w:tc>
        <w:tc>
          <w:tcPr>
            <w:tcW w:w="0" w:type="auto"/>
            <w:shd w:val="clear" w:color="auto" w:fill="auto"/>
            <w:vAlign w:val="center"/>
            <w:hideMark/>
          </w:tcPr>
          <w:p w14:paraId="4EC0C59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Износ оборудования объектов централизованных систем холодного водоснабжения, в том числе:</w:t>
            </w:r>
          </w:p>
        </w:tc>
        <w:tc>
          <w:tcPr>
            <w:tcW w:w="0" w:type="auto"/>
            <w:shd w:val="clear" w:color="auto" w:fill="auto"/>
            <w:vAlign w:val="center"/>
            <w:hideMark/>
          </w:tcPr>
          <w:p w14:paraId="5467F61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33587C7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64ACA0B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4D9EC6D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5F3E82E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7C30306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5FBED05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364C68E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2C61866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346E6D32"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c>
          <w:tcPr>
            <w:tcW w:w="0" w:type="auto"/>
            <w:shd w:val="clear" w:color="auto" w:fill="auto"/>
            <w:vAlign w:val="center"/>
            <w:hideMark/>
          </w:tcPr>
          <w:p w14:paraId="0B5FE51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60</w:t>
            </w:r>
          </w:p>
        </w:tc>
      </w:tr>
      <w:tr w:rsidR="009F6770" w:rsidRPr="00AF59B5" w14:paraId="561482B0" w14:textId="77777777" w:rsidTr="00F26AE7">
        <w:trPr>
          <w:trHeight w:val="20"/>
        </w:trPr>
        <w:tc>
          <w:tcPr>
            <w:tcW w:w="0" w:type="auto"/>
            <w:shd w:val="clear" w:color="auto" w:fill="auto"/>
            <w:vAlign w:val="center"/>
            <w:hideMark/>
          </w:tcPr>
          <w:p w14:paraId="7019BF0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4.2.1.</w:t>
            </w:r>
          </w:p>
        </w:tc>
        <w:tc>
          <w:tcPr>
            <w:tcW w:w="0" w:type="auto"/>
            <w:shd w:val="clear" w:color="auto" w:fill="auto"/>
            <w:vAlign w:val="center"/>
            <w:hideMark/>
          </w:tcPr>
          <w:p w14:paraId="26C2E88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оборудование водозаборов</w:t>
            </w:r>
          </w:p>
        </w:tc>
        <w:tc>
          <w:tcPr>
            <w:tcW w:w="0" w:type="auto"/>
            <w:shd w:val="clear" w:color="auto" w:fill="auto"/>
            <w:vAlign w:val="center"/>
            <w:hideMark/>
          </w:tcPr>
          <w:p w14:paraId="1E5F73A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4EE4F47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4083131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7F7FD9A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66CDD16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00E65DD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20ABC92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79504C7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18921CC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3867C31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7FB4CC7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r>
      <w:tr w:rsidR="009F6770" w:rsidRPr="00AF59B5" w14:paraId="64EAD238" w14:textId="77777777" w:rsidTr="00F26AE7">
        <w:trPr>
          <w:trHeight w:val="20"/>
        </w:trPr>
        <w:tc>
          <w:tcPr>
            <w:tcW w:w="0" w:type="auto"/>
            <w:shd w:val="clear" w:color="auto" w:fill="auto"/>
            <w:vAlign w:val="center"/>
            <w:hideMark/>
          </w:tcPr>
          <w:p w14:paraId="6BE6803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4.2.2.</w:t>
            </w:r>
          </w:p>
        </w:tc>
        <w:tc>
          <w:tcPr>
            <w:tcW w:w="0" w:type="auto"/>
            <w:shd w:val="clear" w:color="auto" w:fill="auto"/>
            <w:vAlign w:val="center"/>
            <w:hideMark/>
          </w:tcPr>
          <w:p w14:paraId="04D1958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оборудование системы очистки воды</w:t>
            </w:r>
          </w:p>
        </w:tc>
        <w:tc>
          <w:tcPr>
            <w:tcW w:w="0" w:type="auto"/>
            <w:shd w:val="clear" w:color="auto" w:fill="auto"/>
            <w:vAlign w:val="center"/>
            <w:hideMark/>
          </w:tcPr>
          <w:p w14:paraId="776108F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60A1F82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40B98C9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29526A7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59CA741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46D4D75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6E572DC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2183219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3EABE3F0"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6354385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c>
          <w:tcPr>
            <w:tcW w:w="0" w:type="auto"/>
            <w:shd w:val="clear" w:color="auto" w:fill="auto"/>
            <w:vAlign w:val="center"/>
            <w:hideMark/>
          </w:tcPr>
          <w:p w14:paraId="3103413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0</w:t>
            </w:r>
          </w:p>
        </w:tc>
      </w:tr>
      <w:tr w:rsidR="009F6770" w:rsidRPr="00AF59B5" w14:paraId="759809D2" w14:textId="77777777" w:rsidTr="00F26AE7">
        <w:trPr>
          <w:trHeight w:val="20"/>
        </w:trPr>
        <w:tc>
          <w:tcPr>
            <w:tcW w:w="0" w:type="auto"/>
            <w:shd w:val="clear" w:color="auto" w:fill="auto"/>
            <w:vAlign w:val="center"/>
            <w:hideMark/>
          </w:tcPr>
          <w:p w14:paraId="1F8FA15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4.2.3.</w:t>
            </w:r>
          </w:p>
        </w:tc>
        <w:tc>
          <w:tcPr>
            <w:tcW w:w="0" w:type="auto"/>
            <w:shd w:val="clear" w:color="auto" w:fill="auto"/>
            <w:vAlign w:val="center"/>
            <w:hideMark/>
          </w:tcPr>
          <w:p w14:paraId="642E194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оборудование системы транспортировки воды</w:t>
            </w:r>
          </w:p>
        </w:tc>
        <w:tc>
          <w:tcPr>
            <w:tcW w:w="0" w:type="auto"/>
            <w:shd w:val="clear" w:color="auto" w:fill="auto"/>
            <w:vAlign w:val="center"/>
            <w:hideMark/>
          </w:tcPr>
          <w:p w14:paraId="578D280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5D45E0A5"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5CC8120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02695D1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1F24B8BC"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5ECFD06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657BC50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584393A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3384919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7FD2F7F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c>
          <w:tcPr>
            <w:tcW w:w="0" w:type="auto"/>
            <w:shd w:val="clear" w:color="auto" w:fill="auto"/>
            <w:vAlign w:val="center"/>
            <w:hideMark/>
          </w:tcPr>
          <w:p w14:paraId="5B80C1C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40</w:t>
            </w:r>
          </w:p>
        </w:tc>
      </w:tr>
      <w:tr w:rsidR="009F6770" w:rsidRPr="00AF59B5" w14:paraId="612EB58D" w14:textId="77777777" w:rsidTr="00F26AE7">
        <w:trPr>
          <w:trHeight w:val="20"/>
        </w:trPr>
        <w:tc>
          <w:tcPr>
            <w:tcW w:w="0" w:type="auto"/>
            <w:shd w:val="clear" w:color="auto" w:fill="auto"/>
            <w:vAlign w:val="center"/>
            <w:hideMark/>
          </w:tcPr>
          <w:p w14:paraId="64BDC582"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4.3.</w:t>
            </w:r>
          </w:p>
        </w:tc>
        <w:tc>
          <w:tcPr>
            <w:tcW w:w="0" w:type="auto"/>
            <w:shd w:val="clear" w:color="auto" w:fill="auto"/>
            <w:vAlign w:val="center"/>
            <w:hideMark/>
          </w:tcPr>
          <w:p w14:paraId="5F4EEEC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Техническое состояние водопроводных сетей</w:t>
            </w:r>
          </w:p>
        </w:tc>
        <w:tc>
          <w:tcPr>
            <w:tcW w:w="0" w:type="auto"/>
            <w:shd w:val="clear" w:color="auto" w:fill="auto"/>
            <w:vAlign w:val="center"/>
            <w:hideMark/>
          </w:tcPr>
          <w:p w14:paraId="722A5CD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5E38B88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410C598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11D3704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778629C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70FDB20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4FA37E6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4E34F06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5FF6DDE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1CACD6B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c>
          <w:tcPr>
            <w:tcW w:w="0" w:type="auto"/>
            <w:shd w:val="clear" w:color="auto" w:fill="auto"/>
            <w:vAlign w:val="center"/>
            <w:hideMark/>
          </w:tcPr>
          <w:p w14:paraId="2DB7045A"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90</w:t>
            </w:r>
          </w:p>
        </w:tc>
      </w:tr>
      <w:tr w:rsidR="009F6770" w:rsidRPr="00AF59B5" w14:paraId="5EBFAC40" w14:textId="77777777" w:rsidTr="00F26AE7">
        <w:trPr>
          <w:trHeight w:val="20"/>
        </w:trPr>
        <w:tc>
          <w:tcPr>
            <w:tcW w:w="0" w:type="auto"/>
            <w:shd w:val="clear" w:color="auto" w:fill="auto"/>
            <w:vAlign w:val="center"/>
            <w:hideMark/>
          </w:tcPr>
          <w:p w14:paraId="57F7DFA7"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4.4.</w:t>
            </w:r>
          </w:p>
        </w:tc>
        <w:tc>
          <w:tcPr>
            <w:tcW w:w="0" w:type="auto"/>
            <w:shd w:val="clear" w:color="auto" w:fill="auto"/>
            <w:vAlign w:val="center"/>
            <w:hideMark/>
          </w:tcPr>
          <w:p w14:paraId="5B4BE60E"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Доля использования осветительных устройств с использованием светодиодов в общем объеме используемых осветительных устройств</w:t>
            </w:r>
          </w:p>
        </w:tc>
        <w:tc>
          <w:tcPr>
            <w:tcW w:w="0" w:type="auto"/>
            <w:shd w:val="clear" w:color="auto" w:fill="auto"/>
            <w:vAlign w:val="center"/>
            <w:hideMark/>
          </w:tcPr>
          <w:p w14:paraId="09C57F81"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w:t>
            </w:r>
          </w:p>
        </w:tc>
        <w:tc>
          <w:tcPr>
            <w:tcW w:w="0" w:type="auto"/>
            <w:shd w:val="clear" w:color="auto" w:fill="auto"/>
            <w:vAlign w:val="center"/>
            <w:hideMark/>
          </w:tcPr>
          <w:p w14:paraId="78B93839"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74AEE408"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746EF48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5FA7AEFD"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3EF118EB"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4255D69F"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7217772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094270B4"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54EA6DF3"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c>
          <w:tcPr>
            <w:tcW w:w="0" w:type="auto"/>
            <w:shd w:val="clear" w:color="auto" w:fill="auto"/>
            <w:vAlign w:val="center"/>
            <w:hideMark/>
          </w:tcPr>
          <w:p w14:paraId="4088E4D6" w14:textId="77777777" w:rsidR="009F6770" w:rsidRPr="00AF59B5" w:rsidRDefault="009F6770" w:rsidP="009F6770">
            <w:pPr>
              <w:spacing w:line="240" w:lineRule="auto"/>
              <w:ind w:firstLine="0"/>
              <w:jc w:val="center"/>
              <w:rPr>
                <w:rFonts w:eastAsia="Times New Roman" w:cs="Times New Roman"/>
                <w:color w:val="000000"/>
                <w:sz w:val="20"/>
                <w:szCs w:val="20"/>
                <w:lang w:eastAsia="ru-RU"/>
              </w:rPr>
            </w:pPr>
            <w:r w:rsidRPr="00AF59B5">
              <w:rPr>
                <w:rFonts w:eastAsia="Times New Roman" w:cs="Times New Roman"/>
                <w:color w:val="000000"/>
                <w:sz w:val="20"/>
                <w:szCs w:val="20"/>
                <w:lang w:eastAsia="ru-RU"/>
              </w:rPr>
              <w:t>100</w:t>
            </w:r>
          </w:p>
        </w:tc>
      </w:tr>
    </w:tbl>
    <w:p w14:paraId="2AEB34E4" w14:textId="77777777" w:rsidR="009F6770" w:rsidRPr="00AF59B5" w:rsidRDefault="009F6770" w:rsidP="003916DD">
      <w:pPr>
        <w:sectPr w:rsidR="009F6770" w:rsidRPr="00AF59B5" w:rsidSect="00B45DC8">
          <w:pgSz w:w="16838" w:h="11906" w:orient="landscape"/>
          <w:pgMar w:top="1701" w:right="567" w:bottom="567" w:left="567" w:header="709" w:footer="709" w:gutter="0"/>
          <w:cols w:space="708"/>
          <w:docGrid w:linePitch="360"/>
        </w:sectPr>
      </w:pPr>
    </w:p>
    <w:p w14:paraId="18F4FD73" w14:textId="0C8928BA" w:rsidR="00EA23E3" w:rsidRPr="00AF59B5" w:rsidRDefault="00EA23E3" w:rsidP="00B17BAB">
      <w:pPr>
        <w:pStyle w:val="a0"/>
        <w:keepNext/>
        <w:keepLines/>
        <w:pageBreakBefore/>
      </w:pPr>
      <w:bookmarkStart w:id="86" w:name="_Toc142995445"/>
      <w:r w:rsidRPr="00AF59B5">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86"/>
    </w:p>
    <w:p w14:paraId="417C37AF" w14:textId="77777777" w:rsidR="00160F89" w:rsidRPr="00AF59B5" w:rsidRDefault="00160F89" w:rsidP="00160F89">
      <w:r w:rsidRPr="00AF59B5">
        <w:t>Согласно Федеральному закону от 7.12.2011 № 416-ФЗ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14:paraId="55711EAC" w14:textId="77777777" w:rsidR="00160F89" w:rsidRPr="00AF59B5" w:rsidRDefault="00160F89" w:rsidP="00160F89">
      <w:r w:rsidRPr="00AF59B5">
        <w:t>Согласно Федеральному закону от 7.12.2011 № 416-ФЗ «О водоснабжении и водоотведении» (ст.12 п.2),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14:paraId="73319E8B" w14:textId="2988B2CF" w:rsidR="006E47C2" w:rsidRDefault="003739FC" w:rsidP="00C91535">
      <w:r w:rsidRPr="00AF59B5">
        <w:t>По состоянию на 2023</w:t>
      </w:r>
      <w:r w:rsidR="00160F89" w:rsidRPr="00AF59B5">
        <w:t xml:space="preserve"> год </w:t>
      </w:r>
      <w:r w:rsidRPr="00AF59B5">
        <w:t>на территории ГО «</w:t>
      </w:r>
      <w:proofErr w:type="spellStart"/>
      <w:r w:rsidRPr="00AF59B5">
        <w:t>Жатай</w:t>
      </w:r>
      <w:proofErr w:type="spellEnd"/>
      <w:r w:rsidRPr="00AF59B5">
        <w:t xml:space="preserve">» </w:t>
      </w:r>
      <w:r w:rsidR="008C7BCF" w:rsidRPr="00AF59B5">
        <w:t>бесхозяйных объектов централизованных систем водоснабжения не обнаружено.</w:t>
      </w:r>
    </w:p>
    <w:sectPr w:rsidR="006E47C2" w:rsidSect="0032402A">
      <w:pgSz w:w="11906" w:h="16838"/>
      <w:pgMar w:top="567" w:right="567" w:bottom="567" w:left="1701"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F17792" w16cid:durableId="1E438856"/>
  <w16cid:commentId w16cid:paraId="1A393792" w16cid:durableId="1E438857"/>
  <w16cid:commentId w16cid:paraId="0DE60FB3" w16cid:durableId="1E438BDE"/>
  <w16cid:commentId w16cid:paraId="74F05F5B" w16cid:durableId="1E438A33"/>
  <w16cid:commentId w16cid:paraId="601068C5" w16cid:durableId="1E43B0BB"/>
  <w16cid:commentId w16cid:paraId="39958634" w16cid:durableId="1E4A4A70"/>
  <w16cid:commentId w16cid:paraId="534C1EFC" w16cid:durableId="1E37A332"/>
  <w16cid:commentId w16cid:paraId="0AF3A169" w16cid:durableId="1E438859"/>
  <w16cid:commentId w16cid:paraId="2D34233E" w16cid:durableId="1E438BE5"/>
  <w16cid:commentId w16cid:paraId="3456AAD1" w16cid:durableId="1E37A47E"/>
  <w16cid:commentId w16cid:paraId="46CC64EF" w16cid:durableId="1E43885D"/>
  <w16cid:commentId w16cid:paraId="12B24943" w16cid:durableId="1E438BF0"/>
  <w16cid:commentId w16cid:paraId="7BE3D962" w16cid:durableId="1E37AB84"/>
  <w16cid:commentId w16cid:paraId="59141F5E" w16cid:durableId="1E43885F"/>
  <w16cid:commentId w16cid:paraId="7A385C89" w16cid:durableId="1E438BF4"/>
  <w16cid:commentId w16cid:paraId="3D480642" w16cid:durableId="1E438C1A"/>
  <w16cid:commentId w16cid:paraId="73BDD397" w16cid:durableId="1E43B0C6"/>
  <w16cid:commentId w16cid:paraId="4DD2A805" w16cid:durableId="1E4A4A9F"/>
  <w16cid:commentId w16cid:paraId="6F176D0D" w16cid:durableId="1E37ABA5"/>
  <w16cid:commentId w16cid:paraId="1091B933" w16cid:durableId="1E438861"/>
  <w16cid:commentId w16cid:paraId="450D4447" w16cid:durableId="1E438CC5"/>
  <w16cid:commentId w16cid:paraId="70BF6DA7" w16cid:durableId="1E37AC5D"/>
  <w16cid:commentId w16cid:paraId="605AAF55" w16cid:durableId="1E438863"/>
  <w16cid:commentId w16cid:paraId="0E0A9C10" w16cid:durableId="1E438D1F"/>
  <w16cid:commentId w16cid:paraId="1DD61A51" w16cid:durableId="1E4D49CC"/>
  <w16cid:commentId w16cid:paraId="2E58ECA7" w16cid:durableId="1E534D5D"/>
  <w16cid:commentId w16cid:paraId="0C6B3E23" w16cid:durableId="1E4A4B2C"/>
  <w16cid:commentId w16cid:paraId="76EB6642" w16cid:durableId="1E4D492D"/>
  <w16cid:commentId w16cid:paraId="7970359F" w16cid:durableId="1E438D92"/>
  <w16cid:commentId w16cid:paraId="3E5C8A67" w16cid:durableId="1E43B0D2"/>
  <w16cid:commentId w16cid:paraId="542B2D88" w16cid:durableId="1E4A4A51"/>
  <w16cid:commentId w16cid:paraId="330F88D8" w16cid:durableId="1E4A4B90"/>
  <w16cid:commentId w16cid:paraId="18853096" w16cid:durableId="1E4A4B64"/>
  <w16cid:commentId w16cid:paraId="2CDDF0E2" w16cid:durableId="1E4D4933"/>
  <w16cid:commentId w16cid:paraId="463E2713" w16cid:durableId="1E37AE50"/>
  <w16cid:commentId w16cid:paraId="27CAF416" w16cid:durableId="1E438867"/>
  <w16cid:commentId w16cid:paraId="1E271353" w16cid:durableId="1E438DCB"/>
  <w16cid:commentId w16cid:paraId="49B8C3BE" w16cid:durableId="1E43B0D6"/>
  <w16cid:commentId w16cid:paraId="0904D771" w16cid:durableId="1E43B2A1"/>
  <w16cid:commentId w16cid:paraId="5A50482C" w16cid:durableId="1E438868"/>
  <w16cid:commentId w16cid:paraId="2E4CD1D9" w16cid:durableId="1E438869"/>
  <w16cid:commentId w16cid:paraId="0BB53C62" w16cid:durableId="1E438F8C"/>
  <w16cid:commentId w16cid:paraId="0F02C50D" w16cid:durableId="1E4D493C"/>
  <w16cid:commentId w16cid:paraId="1640D6F6" w16cid:durableId="1E4D4A40"/>
  <w16cid:commentId w16cid:paraId="73ED6E77" w16cid:durableId="1E37AF19"/>
  <w16cid:commentId w16cid:paraId="6C2A3C02" w16cid:durableId="1E43886B"/>
  <w16cid:commentId w16cid:paraId="485F6DB8" w16cid:durableId="1E4391C0"/>
  <w16cid:commentId w16cid:paraId="0A9461A0" w16cid:durableId="1E4A4D25"/>
  <w16cid:commentId w16cid:paraId="72E4C581" w16cid:durableId="1E4D4941"/>
  <w16cid:commentId w16cid:paraId="5B588301" w16cid:durableId="1E4D4A53"/>
  <w16cid:commentId w16cid:paraId="21253ED8" w16cid:durableId="1E43886C"/>
  <w16cid:commentId w16cid:paraId="21253FBF" w16cid:durableId="1E43886D"/>
  <w16cid:commentId w16cid:paraId="6E65228A" w16cid:durableId="1E4391B3"/>
  <w16cid:commentId w16cid:paraId="68E6C636" w16cid:durableId="1E37B143"/>
  <w16cid:commentId w16cid:paraId="0F2832C0" w16cid:durableId="1E43886F"/>
  <w16cid:commentId w16cid:paraId="48D31271" w16cid:durableId="1E4391BA"/>
  <w16cid:commentId w16cid:paraId="41B7D208" w16cid:durableId="1E534D7C"/>
  <w16cid:commentId w16cid:paraId="575E4AE3" w16cid:durableId="1E439E01"/>
  <w16cid:commentId w16cid:paraId="6A2F5968" w16cid:durableId="1E43B0E9"/>
  <w16cid:commentId w16cid:paraId="60093657" w16cid:durableId="1E43B35C"/>
  <w16cid:commentId w16cid:paraId="784EE227" w16cid:durableId="1E37B22E"/>
  <w16cid:commentId w16cid:paraId="2215A271" w16cid:durableId="1E43B0EF"/>
  <w16cid:commentId w16cid:paraId="1840F879" w16cid:durableId="1E4A4E31"/>
  <w16cid:commentId w16cid:paraId="27FF5074" w16cid:durableId="1E4D494E"/>
  <w16cid:commentId w16cid:paraId="3E22D928" w16cid:durableId="1E534DA5"/>
  <w16cid:commentId w16cid:paraId="0546D886" w16cid:durableId="1E37B1A9"/>
  <w16cid:commentId w16cid:paraId="386E96C4" w16cid:durableId="1E43B0F1"/>
  <w16cid:commentId w16cid:paraId="08587486" w16cid:durableId="1E534DA0"/>
  <w16cid:commentId w16cid:paraId="76674413" w16cid:durableId="1E4D5130"/>
  <w16cid:commentId w16cid:paraId="38692B76" w16cid:durableId="1E534D87"/>
  <w16cid:commentId w16cid:paraId="3E7061DF" w16cid:durableId="1E4A4E6C"/>
  <w16cid:commentId w16cid:paraId="1D61B4C9" w16cid:durableId="1E4D4952"/>
  <w16cid:commentId w16cid:paraId="39021B1D" w16cid:durableId="1E4D4D8D"/>
  <w16cid:commentId w16cid:paraId="327C04D5" w16cid:durableId="1E534D8B"/>
  <w16cid:commentId w16cid:paraId="42107EEF" w16cid:durableId="1E534DBC"/>
  <w16cid:commentId w16cid:paraId="6C7F0826" w16cid:durableId="1E4A4A6E"/>
  <w16cid:commentId w16cid:paraId="60687CC9" w16cid:durableId="1E4A4A6F"/>
  <w16cid:commentId w16cid:paraId="515165E3" w16cid:durableId="1E4A4E97"/>
  <w16cid:commentId w16cid:paraId="61A24710" w16cid:durableId="1E534D8F"/>
  <w16cid:commentId w16cid:paraId="32A95C1F" w16cid:durableId="1E534DC5"/>
  <w16cid:commentId w16cid:paraId="2619265B" w16cid:durableId="1E534E0D"/>
  <w16cid:commentId w16cid:paraId="7D1705BA" w16cid:durableId="1E535347"/>
  <w16cid:commentId w16cid:paraId="2A13998E" w16cid:durableId="1E534F52"/>
  <w16cid:commentId w16cid:paraId="6F77B60D" w16cid:durableId="1E534FDA"/>
  <w16cid:commentId w16cid:paraId="487132B9" w16cid:durableId="1E53500C"/>
  <w16cid:commentId w16cid:paraId="15A2724E" w16cid:durableId="1E53501D"/>
  <w16cid:commentId w16cid:paraId="710A5575" w16cid:durableId="1E53503E"/>
  <w16cid:commentId w16cid:paraId="4AB5B736" w16cid:durableId="1E5350B8"/>
  <w16cid:commentId w16cid:paraId="29F2D4EF" w16cid:durableId="1E5350D7"/>
  <w16cid:commentId w16cid:paraId="043732F6" w16cid:durableId="1E5350E4"/>
  <w16cid:commentId w16cid:paraId="5A22638D" w16cid:durableId="1E534D90"/>
  <w16cid:commentId w16cid:paraId="43AE59C9" w16cid:durableId="1E535394"/>
  <w16cid:commentId w16cid:paraId="2549B70C" w16cid:durableId="1E535159"/>
  <w16cid:commentId w16cid:paraId="5497FA08" w16cid:durableId="1E53516B"/>
  <w16cid:commentId w16cid:paraId="30C59B93" w16cid:durableId="1E5352FA"/>
  <w16cid:commentId w16cid:paraId="0E7B0B58" w16cid:durableId="1E5351CE"/>
  <w16cid:commentId w16cid:paraId="700CC4B5" w16cid:durableId="1E535254"/>
  <w16cid:commentId w16cid:paraId="62BE7F1E" w16cid:durableId="1E5352A2"/>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DE1F32" w14:textId="77777777" w:rsidR="004D62F4" w:rsidRDefault="004D62F4" w:rsidP="00C42FAD">
      <w:pPr>
        <w:spacing w:line="240" w:lineRule="auto"/>
      </w:pPr>
      <w:r>
        <w:separator/>
      </w:r>
    </w:p>
    <w:p w14:paraId="4F5FA74A" w14:textId="77777777" w:rsidR="004D62F4" w:rsidRDefault="004D62F4"/>
  </w:endnote>
  <w:endnote w:type="continuationSeparator" w:id="0">
    <w:p w14:paraId="0D2FD3BB" w14:textId="77777777" w:rsidR="004D62F4" w:rsidRDefault="004D62F4" w:rsidP="00C42FAD">
      <w:pPr>
        <w:spacing w:line="240" w:lineRule="auto"/>
      </w:pPr>
      <w:r>
        <w:continuationSeparator/>
      </w:r>
    </w:p>
    <w:p w14:paraId="7EDA6BDF" w14:textId="77777777" w:rsidR="004D62F4" w:rsidRDefault="004D62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PT Astra Serif">
    <w:altName w:val="Times New Roman"/>
    <w:charset w:val="00"/>
    <w:family w:val="roman"/>
    <w:pitch w:val="variable"/>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890871576"/>
      <w:docPartObj>
        <w:docPartGallery w:val="Page Numbers (Bottom of Page)"/>
        <w:docPartUnique/>
      </w:docPartObj>
    </w:sdtPr>
    <w:sdtEndPr>
      <w:rPr>
        <w:sz w:val="24"/>
      </w:rPr>
    </w:sdtEndPr>
    <w:sdtContent>
      <w:p w14:paraId="548E9983" w14:textId="77777777" w:rsidR="004D62F4" w:rsidRPr="002E672B" w:rsidRDefault="004D62F4" w:rsidP="00E076DF">
        <w:pPr>
          <w:pStyle w:val="ad"/>
          <w:ind w:firstLine="0"/>
          <w:jc w:val="center"/>
          <w:rPr>
            <w:sz w:val="22"/>
            <w:szCs w:val="20"/>
          </w:rPr>
        </w:pPr>
        <w:r w:rsidRPr="002E672B">
          <w:rPr>
            <w:sz w:val="22"/>
            <w:szCs w:val="20"/>
          </w:rPr>
          <w:t>г. Санкт-Петербург</w:t>
        </w:r>
      </w:p>
      <w:p w14:paraId="7DA41AB1" w14:textId="2358ABB7" w:rsidR="004D62F4" w:rsidRPr="00BB2509" w:rsidRDefault="004D62F4" w:rsidP="00BB2509">
        <w:pPr>
          <w:pStyle w:val="ad"/>
          <w:ind w:firstLine="0"/>
          <w:jc w:val="center"/>
          <w:rPr>
            <w:sz w:val="22"/>
            <w:szCs w:val="20"/>
          </w:rPr>
        </w:pPr>
        <w:r>
          <w:rPr>
            <w:sz w:val="22"/>
            <w:szCs w:val="20"/>
          </w:rPr>
          <w:t>2022 год</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505509163"/>
      <w:docPartObj>
        <w:docPartGallery w:val="Page Numbers (Bottom of Page)"/>
        <w:docPartUnique/>
      </w:docPartObj>
    </w:sdtPr>
    <w:sdtEndPr/>
    <w:sdtContent>
      <w:p w14:paraId="58FEB2FC" w14:textId="77777777" w:rsidR="004D62F4" w:rsidRPr="002E672B" w:rsidRDefault="004D62F4" w:rsidP="00E076DF">
        <w:pPr>
          <w:pStyle w:val="ad"/>
          <w:ind w:firstLine="0"/>
          <w:jc w:val="center"/>
          <w:rPr>
            <w:sz w:val="22"/>
            <w:szCs w:val="20"/>
          </w:rPr>
        </w:pPr>
        <w:r w:rsidRPr="002E672B">
          <w:rPr>
            <w:sz w:val="22"/>
            <w:szCs w:val="20"/>
          </w:rPr>
          <w:t>г. Санкт-Петербург</w:t>
        </w:r>
      </w:p>
      <w:p w14:paraId="37B78C8F" w14:textId="75FC27D5" w:rsidR="004D62F4" w:rsidRPr="002E672B" w:rsidRDefault="004D62F4" w:rsidP="001A3606">
        <w:pPr>
          <w:pStyle w:val="ad"/>
          <w:ind w:firstLine="0"/>
          <w:jc w:val="center"/>
          <w:rPr>
            <w:sz w:val="22"/>
            <w:szCs w:val="20"/>
          </w:rPr>
        </w:pPr>
        <w:r>
          <w:rPr>
            <w:sz w:val="22"/>
            <w:szCs w:val="20"/>
          </w:rPr>
          <w:t>2023</w:t>
        </w:r>
        <w:r w:rsidRPr="002E672B">
          <w:rPr>
            <w:sz w:val="22"/>
            <w:szCs w:val="20"/>
          </w:rPr>
          <w:t xml:space="preserve"> год</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600412498"/>
      <w:docPartObj>
        <w:docPartGallery w:val="Page Numbers (Bottom of Page)"/>
        <w:docPartUnique/>
      </w:docPartObj>
    </w:sdtPr>
    <w:sdtEndPr/>
    <w:sdtContent>
      <w:p w14:paraId="2B4F70FC" w14:textId="77777777" w:rsidR="004D62F4" w:rsidRPr="002E672B" w:rsidRDefault="004D62F4" w:rsidP="00E076DF">
        <w:pPr>
          <w:pStyle w:val="ad"/>
          <w:ind w:firstLine="0"/>
          <w:jc w:val="center"/>
          <w:rPr>
            <w:sz w:val="22"/>
            <w:szCs w:val="20"/>
          </w:rPr>
        </w:pPr>
        <w:r w:rsidRPr="002E672B">
          <w:rPr>
            <w:sz w:val="22"/>
            <w:szCs w:val="20"/>
          </w:rPr>
          <w:t>г. Санкт-Петербург</w:t>
        </w:r>
      </w:p>
      <w:p w14:paraId="21AE3509" w14:textId="036DCD23" w:rsidR="004D62F4" w:rsidRDefault="004D62F4" w:rsidP="00E076DF">
        <w:pPr>
          <w:pStyle w:val="ad"/>
          <w:ind w:firstLine="0"/>
          <w:jc w:val="center"/>
          <w:rPr>
            <w:sz w:val="22"/>
            <w:szCs w:val="20"/>
          </w:rPr>
        </w:pPr>
        <w:r>
          <w:rPr>
            <w:sz w:val="22"/>
            <w:szCs w:val="20"/>
          </w:rPr>
          <w:t>2023</w:t>
        </w:r>
        <w:r w:rsidRPr="002E672B">
          <w:rPr>
            <w:sz w:val="22"/>
            <w:szCs w:val="20"/>
          </w:rPr>
          <w:t xml:space="preserve"> год</w:t>
        </w:r>
      </w:p>
      <w:p w14:paraId="33356AAB" w14:textId="77777777" w:rsidR="004D62F4" w:rsidRPr="002E672B" w:rsidRDefault="004D62F4" w:rsidP="00E076DF">
        <w:pPr>
          <w:pStyle w:val="ad"/>
          <w:ind w:firstLine="0"/>
          <w:jc w:val="center"/>
          <w:rPr>
            <w:sz w:val="22"/>
            <w:szCs w:val="20"/>
          </w:rPr>
        </w:pPr>
        <w:r>
          <w:rPr>
            <w:noProof/>
            <w:lang w:eastAsia="ru-RU"/>
          </w:rPr>
          <w:drawing>
            <wp:inline distT="0" distB="0" distL="0" distR="0" wp14:anchorId="2349F824" wp14:editId="67C144A2">
              <wp:extent cx="166370" cy="356235"/>
              <wp:effectExtent l="0" t="0" r="5080" b="5715"/>
              <wp:docPr id="10" name="Рисунок 10" descr="Nevskaya-Energetika-fire.jpg"/>
              <wp:cNvGraphicFramePr/>
              <a:graphic xmlns:a="http://schemas.openxmlformats.org/drawingml/2006/main">
                <a:graphicData uri="http://schemas.openxmlformats.org/drawingml/2006/picture">
                  <pic:pic xmlns:pic="http://schemas.openxmlformats.org/drawingml/2006/picture">
                    <pic:nvPicPr>
                      <pic:cNvPr id="8" name="Рисунок 8" descr="Nevskaya-Energetika-fire.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75E157" w14:textId="77777777" w:rsidR="004D62F4" w:rsidRDefault="004D62F4">
    <w:pPr>
      <w:pStyle w:val="ad"/>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283692"/>
      <w:docPartObj>
        <w:docPartGallery w:val="Page Numbers (Bottom of Page)"/>
        <w:docPartUnique/>
      </w:docPartObj>
    </w:sdtPr>
    <w:sdtEndPr>
      <w:rPr>
        <w:sz w:val="24"/>
      </w:rPr>
    </w:sdtEndPr>
    <w:sdtContent>
      <w:p w14:paraId="75A48D7B" w14:textId="34475F7D" w:rsidR="004D62F4" w:rsidRPr="001A3606" w:rsidRDefault="004D62F4" w:rsidP="00CB492B">
        <w:pPr>
          <w:pStyle w:val="ad"/>
          <w:ind w:firstLine="0"/>
          <w:jc w:val="center"/>
          <w:rPr>
            <w:sz w:val="24"/>
          </w:rPr>
        </w:pPr>
        <w:r w:rsidRPr="001A3606">
          <w:rPr>
            <w:sz w:val="24"/>
          </w:rPr>
          <w:fldChar w:fldCharType="begin"/>
        </w:r>
        <w:r w:rsidRPr="001A3606">
          <w:rPr>
            <w:sz w:val="24"/>
          </w:rPr>
          <w:instrText>PAGE   \* MERGEFORMAT</w:instrText>
        </w:r>
        <w:r w:rsidRPr="001A3606">
          <w:rPr>
            <w:sz w:val="24"/>
          </w:rPr>
          <w:fldChar w:fldCharType="separate"/>
        </w:r>
        <w:r w:rsidR="00020C34">
          <w:rPr>
            <w:noProof/>
            <w:sz w:val="24"/>
          </w:rPr>
          <w:t>8</w:t>
        </w:r>
        <w:r w:rsidRPr="001A3606">
          <w:rPr>
            <w:sz w:val="24"/>
          </w:rPr>
          <w:fldChar w:fldCharType="end"/>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0DFEB2" w14:textId="77777777" w:rsidR="004D62F4" w:rsidRDefault="004D62F4">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483740" w14:textId="77777777" w:rsidR="004D62F4" w:rsidRDefault="004D62F4" w:rsidP="00C42FAD">
      <w:pPr>
        <w:spacing w:line="240" w:lineRule="auto"/>
      </w:pPr>
      <w:r>
        <w:separator/>
      </w:r>
    </w:p>
    <w:p w14:paraId="727C5CF3" w14:textId="77777777" w:rsidR="004D62F4" w:rsidRDefault="004D62F4"/>
  </w:footnote>
  <w:footnote w:type="continuationSeparator" w:id="0">
    <w:p w14:paraId="29EBD805" w14:textId="77777777" w:rsidR="004D62F4" w:rsidRDefault="004D62F4" w:rsidP="00C42FAD">
      <w:pPr>
        <w:spacing w:line="240" w:lineRule="auto"/>
      </w:pPr>
      <w:r>
        <w:continuationSeparator/>
      </w:r>
    </w:p>
    <w:p w14:paraId="57CB0717" w14:textId="77777777" w:rsidR="004D62F4" w:rsidRDefault="004D62F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C2DF0A" w14:textId="77777777" w:rsidR="004D62F4" w:rsidRDefault="004D62F4">
    <w:pPr>
      <w:pStyle w:val="ab"/>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3AA3C" w14:textId="77777777" w:rsidR="004D62F4" w:rsidRPr="00D57B9C" w:rsidRDefault="004D62F4" w:rsidP="00D57B9C">
    <w:pPr>
      <w:pStyle w:val="ab"/>
      <w:ind w:firstLine="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F1BE" w14:textId="77777777" w:rsidR="004D62F4" w:rsidRPr="001C7564" w:rsidRDefault="004D62F4" w:rsidP="001C7564">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E14B5"/>
    <w:multiLevelType w:val="hybridMultilevel"/>
    <w:tmpl w:val="8BD01F26"/>
    <w:lvl w:ilvl="0" w:tplc="D8CA7E24">
      <w:start w:val="1"/>
      <w:numFmt w:val="decimal"/>
      <w:pStyle w:val="151"/>
      <w:suff w:val="space"/>
      <w:lvlText w:val="1.5.%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5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 w15:restartNumberingAfterBreak="0">
    <w:nsid w:val="021C297F"/>
    <w:multiLevelType w:val="hybridMultilevel"/>
    <w:tmpl w:val="C6EE2400"/>
    <w:lvl w:ilvl="0" w:tplc="C57C98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6ED6AE2"/>
    <w:multiLevelType w:val="hybridMultilevel"/>
    <w:tmpl w:val="C22ECFB0"/>
    <w:lvl w:ilvl="0" w:tplc="BE52E690">
      <w:start w:val="1"/>
      <w:numFmt w:val="decimal"/>
      <w:pStyle w:val="121"/>
      <w:suff w:val="space"/>
      <w:lvlText w:val="1.2.%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2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 w15:restartNumberingAfterBreak="0">
    <w:nsid w:val="073C40DC"/>
    <w:multiLevelType w:val="hybridMultilevel"/>
    <w:tmpl w:val="E0F84210"/>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F67306"/>
    <w:multiLevelType w:val="hybridMultilevel"/>
    <w:tmpl w:val="DC7E7F84"/>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0337BF"/>
    <w:multiLevelType w:val="hybridMultilevel"/>
    <w:tmpl w:val="BAC464E2"/>
    <w:lvl w:ilvl="0" w:tplc="0FFA577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C3A38AA"/>
    <w:multiLevelType w:val="hybridMultilevel"/>
    <w:tmpl w:val="3556B6A6"/>
    <w:lvl w:ilvl="0" w:tplc="55EA81C8">
      <w:start w:val="1"/>
      <w:numFmt w:val="decimal"/>
      <w:pStyle w:val="161"/>
      <w:suff w:val="space"/>
      <w:lvlText w:val="1.6.%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6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7"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8" w15:restartNumberingAfterBreak="0">
    <w:nsid w:val="11F22FC8"/>
    <w:multiLevelType w:val="hybridMultilevel"/>
    <w:tmpl w:val="5944174E"/>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F730BF"/>
    <w:multiLevelType w:val="hybridMultilevel"/>
    <w:tmpl w:val="8BBE76EE"/>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3090662"/>
    <w:multiLevelType w:val="hybridMultilevel"/>
    <w:tmpl w:val="619E5DD4"/>
    <w:lvl w:ilvl="0" w:tplc="FFFFFFFF">
      <w:start w:val="1"/>
      <w:numFmt w:val="decimal"/>
      <w:lvlText w:val="%1."/>
      <w:lvlJc w:val="left"/>
      <w:pPr>
        <w:ind w:left="1429" w:hanging="360"/>
      </w:pPr>
    </w:lvl>
    <w:lvl w:ilvl="1" w:tplc="97426820">
      <w:start w:val="1"/>
      <w:numFmt w:val="bullet"/>
      <w:lvlText w:val="-"/>
      <w:lvlJc w:val="left"/>
      <w:pPr>
        <w:ind w:left="1429" w:hanging="360"/>
      </w:pPr>
      <w:rPr>
        <w:rFonts w:ascii="Times New Roman" w:hAnsi="Times New Roman" w:cs="Times New Roman" w:hint="default"/>
      </w:r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1" w15:restartNumberingAfterBreak="0">
    <w:nsid w:val="13746C1E"/>
    <w:multiLevelType w:val="hybridMultilevel"/>
    <w:tmpl w:val="ED3A713A"/>
    <w:lvl w:ilvl="0" w:tplc="B1EC3386">
      <w:start w:val="1"/>
      <w:numFmt w:val="bullet"/>
      <w:pStyle w:val="a"/>
      <w:lvlText w:val=""/>
      <w:lvlJc w:val="left"/>
      <w:pPr>
        <w:ind w:left="1522" w:hanging="360"/>
      </w:pPr>
      <w:rPr>
        <w:rFonts w:ascii="Symbol" w:hAnsi="Symbol"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12" w15:restartNumberingAfterBreak="0">
    <w:nsid w:val="29F37AB8"/>
    <w:multiLevelType w:val="multilevel"/>
    <w:tmpl w:val="3E525C66"/>
    <w:lvl w:ilvl="0">
      <w:start w:val="1"/>
      <w:numFmt w:val="decimal"/>
      <w:pStyle w:val="10"/>
      <w:suff w:val="space"/>
      <w:lvlText w:val="%1."/>
      <w:lvlJc w:val="left"/>
      <w:pPr>
        <w:ind w:left="720" w:hanging="360"/>
      </w:pPr>
      <w:rPr>
        <w:rFonts w:hint="default"/>
      </w:rPr>
    </w:lvl>
    <w:lvl w:ilvl="1">
      <w:start w:val="1"/>
      <w:numFmt w:val="decimal"/>
      <w:pStyle w:val="a0"/>
      <w:isLgl/>
      <w:suff w:val="space"/>
      <w:lvlText w:val="%1.%2."/>
      <w:lvlJc w:val="left"/>
      <w:pPr>
        <w:ind w:left="0" w:firstLine="709"/>
      </w:pPr>
      <w:rPr>
        <w:rFonts w:hint="default"/>
      </w:rPr>
    </w:lvl>
    <w:lvl w:ilvl="2">
      <w:start w:val="1"/>
      <w:numFmt w:val="decimal"/>
      <w:pStyle w:val="111"/>
      <w:isLgl/>
      <w:suff w:val="space"/>
      <w:lvlText w:val="%1.%2.%3."/>
      <w:lvlJc w:val="left"/>
      <w:pPr>
        <w:ind w:left="0" w:firstLine="709"/>
      </w:pPr>
      <w:rPr>
        <w:rFonts w:hint="default"/>
      </w:rPr>
    </w:lvl>
    <w:lvl w:ilvl="3">
      <w:start w:val="1"/>
      <w:numFmt w:val="decimal"/>
      <w:pStyle w:val="1111"/>
      <w:isLgl/>
      <w:suff w:val="space"/>
      <w:lvlText w:val="%1.%2.%3.%4."/>
      <w:lvlJc w:val="left"/>
      <w:pPr>
        <w:ind w:left="0" w:firstLine="709"/>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13" w15:restartNumberingAfterBreak="0">
    <w:nsid w:val="2C6426C1"/>
    <w:multiLevelType w:val="hybridMultilevel"/>
    <w:tmpl w:val="8D6033FE"/>
    <w:lvl w:ilvl="0" w:tplc="A12820FA">
      <w:start w:val="1"/>
      <w:numFmt w:val="decimal"/>
      <w:pStyle w:val="251"/>
      <w:suff w:val="space"/>
      <w:lvlText w:val="2.5.%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5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4" w15:restartNumberingAfterBreak="0">
    <w:nsid w:val="322324C2"/>
    <w:multiLevelType w:val="hybridMultilevel"/>
    <w:tmpl w:val="CE8C72FC"/>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37126C0"/>
    <w:multiLevelType w:val="hybridMultilevel"/>
    <w:tmpl w:val="7752F9A8"/>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60E7BE3"/>
    <w:multiLevelType w:val="hybridMultilevel"/>
    <w:tmpl w:val="0AFE1706"/>
    <w:lvl w:ilvl="0" w:tplc="2938C64C">
      <w:start w:val="1"/>
      <w:numFmt w:val="decimal"/>
      <w:pStyle w:val="141"/>
      <w:suff w:val="space"/>
      <w:lvlText w:val="1.4.%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4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7" w15:restartNumberingAfterBreak="0">
    <w:nsid w:val="397F6ADB"/>
    <w:multiLevelType w:val="hybridMultilevel"/>
    <w:tmpl w:val="8662CC98"/>
    <w:styleLink w:val="054"/>
    <w:lvl w:ilvl="0" w:tplc="96B06804">
      <w:numFmt w:val="bullet"/>
      <w:pStyle w:val="11"/>
      <w:lvlText w:val=""/>
      <w:lvlJc w:val="left"/>
      <w:pPr>
        <w:ind w:left="1522" w:hanging="360"/>
      </w:pPr>
      <w:rPr>
        <w:rFonts w:ascii="Symbol" w:eastAsiaTheme="minorEastAsia" w:hAnsi="Symbol" w:cstheme="minorBidi"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18" w15:restartNumberingAfterBreak="0">
    <w:nsid w:val="3C7F143E"/>
    <w:multiLevelType w:val="hybridMultilevel"/>
    <w:tmpl w:val="7618F2DE"/>
    <w:lvl w:ilvl="0" w:tplc="048CD22C">
      <w:start w:val="1"/>
      <w:numFmt w:val="decimal"/>
      <w:pStyle w:val="241"/>
      <w:suff w:val="space"/>
      <w:lvlText w:val="2.4.%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4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9" w15:restartNumberingAfterBreak="0">
    <w:nsid w:val="3D8E21BE"/>
    <w:multiLevelType w:val="hybridMultilevel"/>
    <w:tmpl w:val="7DD4C41C"/>
    <w:lvl w:ilvl="0" w:tplc="E996AD8C">
      <w:start w:val="1"/>
      <w:numFmt w:val="decimal"/>
      <w:pStyle w:val="231"/>
      <w:suff w:val="space"/>
      <w:lvlText w:val="2.3.%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20" w15:restartNumberingAfterBreak="0">
    <w:nsid w:val="41F64C9A"/>
    <w:multiLevelType w:val="hybridMultilevel"/>
    <w:tmpl w:val="CF1ABD30"/>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3D5131F"/>
    <w:multiLevelType w:val="hybridMultilevel"/>
    <w:tmpl w:val="6A7A2076"/>
    <w:lvl w:ilvl="0" w:tplc="710AFD14">
      <w:start w:val="1"/>
      <w:numFmt w:val="decimal"/>
      <w:pStyle w:val="3"/>
      <w:suff w:val="space"/>
      <w:lvlText w:val="3.%1"/>
      <w:lvlJc w:val="center"/>
      <w:pPr>
        <w:ind w:left="1440" w:hanging="360"/>
      </w:pPr>
      <w:rPr>
        <w:rFonts w:hint="default"/>
      </w:rPr>
    </w:lvl>
    <w:lvl w:ilvl="1" w:tplc="04190019" w:tentative="1">
      <w:start w:val="1"/>
      <w:numFmt w:val="lowerLetter"/>
      <w:pStyle w:val="3"/>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44B813F4"/>
    <w:multiLevelType w:val="hybridMultilevel"/>
    <w:tmpl w:val="19426B8A"/>
    <w:lvl w:ilvl="0" w:tplc="0220CCA0">
      <w:start w:val="1"/>
      <w:numFmt w:val="bullet"/>
      <w:pStyle w:val="a1"/>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4FB0D5B"/>
    <w:multiLevelType w:val="hybridMultilevel"/>
    <w:tmpl w:val="0074E40E"/>
    <w:lvl w:ilvl="0" w:tplc="0419000F">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4ABD7D19"/>
    <w:multiLevelType w:val="hybridMultilevel"/>
    <w:tmpl w:val="EB7E066A"/>
    <w:lvl w:ilvl="0" w:tplc="9742682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FFF323D"/>
    <w:multiLevelType w:val="hybridMultilevel"/>
    <w:tmpl w:val="B8DE8B60"/>
    <w:lvl w:ilvl="0" w:tplc="49D849D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529F6A5B"/>
    <w:multiLevelType w:val="hybridMultilevel"/>
    <w:tmpl w:val="081C93F4"/>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31E7C32"/>
    <w:multiLevelType w:val="hybridMultilevel"/>
    <w:tmpl w:val="9676D346"/>
    <w:lvl w:ilvl="0" w:tplc="0A7485AA">
      <w:start w:val="1"/>
      <w:numFmt w:val="decimal"/>
      <w:pStyle w:val="a2"/>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28" w15:restartNumberingAfterBreak="0">
    <w:nsid w:val="539C60FF"/>
    <w:multiLevelType w:val="hybridMultilevel"/>
    <w:tmpl w:val="537887E4"/>
    <w:lvl w:ilvl="0" w:tplc="479C96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3ED786E"/>
    <w:multiLevelType w:val="hybridMultilevel"/>
    <w:tmpl w:val="D3CE24B2"/>
    <w:lvl w:ilvl="0" w:tplc="BD329CF4">
      <w:start w:val="1"/>
      <w:numFmt w:val="decimal"/>
      <w:pStyle w:val="131"/>
      <w:suff w:val="space"/>
      <w:lvlText w:val="1.3.%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1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0" w15:restartNumberingAfterBreak="0">
    <w:nsid w:val="56D02785"/>
    <w:multiLevelType w:val="hybridMultilevel"/>
    <w:tmpl w:val="F04661EE"/>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ACF11E8"/>
    <w:multiLevelType w:val="hybridMultilevel"/>
    <w:tmpl w:val="52AC1266"/>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D2D5511"/>
    <w:multiLevelType w:val="multilevel"/>
    <w:tmpl w:val="52D408B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2280" w:hanging="720"/>
      </w:pPr>
      <w:rPr>
        <w:rFonts w:ascii="Times New Roman" w:eastAsia="Times New Roman" w:hAnsi="Times New Roman" w:cs="Times New Roman" w:hint="default"/>
        <w:b/>
        <w:bCs/>
        <w:w w:val="99"/>
        <w:sz w:val="26"/>
        <w:szCs w:val="26"/>
        <w:lang w:val="ru-RU" w:eastAsia="ru-RU" w:bidi="ru-RU"/>
      </w:rPr>
    </w:lvl>
    <w:lvl w:ilvl="2">
      <w:numFmt w:val="bullet"/>
      <w:lvlText w:val=""/>
      <w:lvlJc w:val="left"/>
      <w:pPr>
        <w:ind w:left="1650" w:hanging="360"/>
      </w:pPr>
      <w:rPr>
        <w:rFonts w:ascii="Symbol" w:eastAsia="Symbol" w:hAnsi="Symbol" w:cs="Symbol"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33" w15:restartNumberingAfterBreak="0">
    <w:nsid w:val="5E3A240A"/>
    <w:multiLevelType w:val="hybridMultilevel"/>
    <w:tmpl w:val="BA98F61C"/>
    <w:lvl w:ilvl="0" w:tplc="19DEA34A">
      <w:start w:val="1"/>
      <w:numFmt w:val="decimal"/>
      <w:pStyle w:val="221"/>
      <w:suff w:val="space"/>
      <w:lvlText w:val="2.2.%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2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4" w15:restartNumberingAfterBreak="0">
    <w:nsid w:val="611B1D5E"/>
    <w:multiLevelType w:val="hybridMultilevel"/>
    <w:tmpl w:val="15082992"/>
    <w:lvl w:ilvl="0" w:tplc="7842E036">
      <w:start w:val="1"/>
      <w:numFmt w:val="decimal"/>
      <w:pStyle w:val="4"/>
      <w:suff w:val="space"/>
      <w:lvlText w:val="4.%1"/>
      <w:lvlJc w:val="center"/>
      <w:pPr>
        <w:ind w:left="1429" w:hanging="360"/>
      </w:pPr>
      <w:rPr>
        <w:rFonts w:hint="default"/>
      </w:rPr>
    </w:lvl>
    <w:lvl w:ilvl="1" w:tplc="04190019" w:tentative="1">
      <w:start w:val="1"/>
      <w:numFmt w:val="lowerLetter"/>
      <w:pStyle w:val="4"/>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66DC533A"/>
    <w:multiLevelType w:val="hybridMultilevel"/>
    <w:tmpl w:val="FEB64D38"/>
    <w:lvl w:ilvl="0" w:tplc="103C1B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7BE271C"/>
    <w:multiLevelType w:val="multilevel"/>
    <w:tmpl w:val="0A2A604E"/>
    <w:lvl w:ilvl="0">
      <w:start w:val="1"/>
      <w:numFmt w:val="decimal"/>
      <w:pStyle w:val="-01"/>
      <w:lvlText w:val="Глава %1."/>
      <w:lvlJc w:val="left"/>
      <w:pPr>
        <w:ind w:left="0" w:firstLine="0"/>
      </w:pPr>
      <w:rPr>
        <w:rFonts w:ascii="Times New Roman" w:hAnsi="Times New Roman" w:hint="default"/>
        <w:b/>
        <w:i w:val="0"/>
        <w:caps/>
        <w:strike w:val="0"/>
        <w:dstrike w:val="0"/>
        <w:vanish w:val="0"/>
        <w:sz w:val="26"/>
        <w:vertAlign w:val="baseline"/>
      </w:rPr>
    </w:lvl>
    <w:lvl w:ilvl="1">
      <w:start w:val="1"/>
      <w:numFmt w:val="decimal"/>
      <w:pStyle w:val="-02"/>
      <w:lvlText w:val="%1.%2."/>
      <w:lvlJc w:val="left"/>
      <w:pPr>
        <w:ind w:left="0" w:firstLine="0"/>
      </w:pPr>
      <w:rPr>
        <w:rFonts w:hint="default"/>
      </w:rPr>
    </w:lvl>
    <w:lvl w:ilvl="2">
      <w:start w:val="1"/>
      <w:numFmt w:val="decimal"/>
      <w:pStyle w:val="-03"/>
      <w:lvlText w:val="%1.%2.%3."/>
      <w:lvlJc w:val="left"/>
      <w:pPr>
        <w:ind w:left="720" w:hanging="720"/>
      </w:pPr>
      <w:rPr>
        <w:rFonts w:hint="default"/>
      </w:rPr>
    </w:lvl>
    <w:lvl w:ilvl="3">
      <w:start w:val="1"/>
      <w:numFmt w:val="decimal"/>
      <w:pStyle w:val="-04"/>
      <w:lvlText w:val="%1.%2.%3.%4."/>
      <w:lvlJc w:val="left"/>
      <w:pPr>
        <w:ind w:left="864" w:hanging="864"/>
      </w:pPr>
      <w:rPr>
        <w:rFonts w:hint="default"/>
      </w:rPr>
    </w:lvl>
    <w:lvl w:ilvl="4">
      <w:start w:val="1"/>
      <w:numFmt w:val="decimal"/>
      <w:lvlRestart w:val="1"/>
      <w:pStyle w:val="-05"/>
      <w:lvlText w:val="%1.%2.%3.%4.%5."/>
      <w:lvlJc w:val="left"/>
      <w:pPr>
        <w:ind w:left="1008" w:hanging="1008"/>
      </w:pPr>
      <w:rPr>
        <w:rFonts w:ascii="Times New Roman" w:hAnsi="Times New Roman" w:cs="Times New Roman"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5">
      <w:start w:val="1"/>
      <w:numFmt w:val="decimal"/>
      <w:lvlText w:val="%1.%2.%3.%4.%5.%6"/>
      <w:lvlJc w:val="left"/>
      <w:pPr>
        <w:ind w:left="1152" w:hanging="1152"/>
      </w:pPr>
      <w:rPr>
        <w:rFonts w:hint="default"/>
      </w:rPr>
    </w:lvl>
    <w:lvl w:ilvl="6">
      <w:start w:val="1"/>
      <w:numFmt w:val="decimal"/>
      <w:lvlRestart w:val="0"/>
      <w:pStyle w:val="-"/>
      <w:lvlText w:val="Таблица %7."/>
      <w:lvlJc w:val="left"/>
      <w:pPr>
        <w:ind w:left="1296" w:hanging="1296"/>
      </w:pPr>
      <w:rPr>
        <w:rFonts w:hint="default"/>
      </w:rPr>
    </w:lvl>
    <w:lvl w:ilvl="7">
      <w:start w:val="1"/>
      <w:numFmt w:val="decimal"/>
      <w:lvlRestart w:val="0"/>
      <w:pStyle w:val="-0"/>
      <w:lvlText w:val="Рисунок %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6C1B0A61"/>
    <w:multiLevelType w:val="hybridMultilevel"/>
    <w:tmpl w:val="C86202A4"/>
    <w:lvl w:ilvl="0" w:tplc="0419000F">
      <w:start w:val="1"/>
      <w:numFmt w:val="decimal"/>
      <w:lvlText w:val="%1."/>
      <w:lvlJc w:val="left"/>
      <w:pPr>
        <w:ind w:left="1429" w:hanging="360"/>
      </w:pPr>
    </w:lvl>
    <w:lvl w:ilvl="1" w:tplc="86503F94">
      <w:numFmt w:val="bullet"/>
      <w:lvlText w:val="•"/>
      <w:lvlJc w:val="left"/>
      <w:pPr>
        <w:ind w:left="2554" w:hanging="765"/>
      </w:pPr>
      <w:rPr>
        <w:rFonts w:ascii="Times New Roman" w:eastAsiaTheme="minorHAnsi" w:hAnsi="Times New Roman" w:cs="Times New Roman"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6DB86C54"/>
    <w:multiLevelType w:val="hybridMultilevel"/>
    <w:tmpl w:val="77A20BF8"/>
    <w:lvl w:ilvl="0" w:tplc="AA68E958">
      <w:start w:val="1"/>
      <w:numFmt w:val="decimal"/>
      <w:pStyle w:val="2"/>
      <w:suff w:val="space"/>
      <w:lvlText w:val="2.%1"/>
      <w:lvlJc w:val="center"/>
      <w:pPr>
        <w:ind w:left="1080" w:hanging="360"/>
      </w:pPr>
      <w:rPr>
        <w:rFonts w:hint="default"/>
      </w:rPr>
    </w:lvl>
    <w:lvl w:ilvl="1" w:tplc="04190019">
      <w:start w:val="1"/>
      <w:numFmt w:val="lowerLetter"/>
      <w:pStyle w:val="2"/>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716B55F2"/>
    <w:multiLevelType w:val="hybridMultilevel"/>
    <w:tmpl w:val="78A60AAC"/>
    <w:lvl w:ilvl="0" w:tplc="3F784D64">
      <w:start w:val="1"/>
      <w:numFmt w:val="decimal"/>
      <w:pStyle w:val="13131"/>
      <w:suff w:val="space"/>
      <w:lvlText w:val="1.3.13.%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pStyle w:val="1313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0" w15:restartNumberingAfterBreak="0">
    <w:nsid w:val="74343BAA"/>
    <w:multiLevelType w:val="hybridMultilevel"/>
    <w:tmpl w:val="2CBA64D2"/>
    <w:lvl w:ilvl="0" w:tplc="84C03AD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15:restartNumberingAfterBreak="0">
    <w:nsid w:val="77E902B3"/>
    <w:multiLevelType w:val="hybridMultilevel"/>
    <w:tmpl w:val="515A3B0A"/>
    <w:lvl w:ilvl="0" w:tplc="3BB4D642">
      <w:start w:val="1"/>
      <w:numFmt w:val="decimal"/>
      <w:pStyle w:val="211"/>
      <w:suff w:val="space"/>
      <w:lvlText w:val="2.1.%1"/>
      <w:lvlJc w:val="left"/>
      <w:pPr>
        <w:ind w:left="2149" w:hanging="360"/>
      </w:pPr>
      <w:rPr>
        <w:rFonts w:hint="default"/>
      </w:rPr>
    </w:lvl>
    <w:lvl w:ilvl="1" w:tplc="04190019">
      <w:start w:val="1"/>
      <w:numFmt w:val="lowerLetter"/>
      <w:lvlText w:val="%2."/>
      <w:lvlJc w:val="left"/>
      <w:pPr>
        <w:ind w:left="2869" w:hanging="360"/>
      </w:pPr>
    </w:lvl>
    <w:lvl w:ilvl="2" w:tplc="0419001B" w:tentative="1">
      <w:start w:val="1"/>
      <w:numFmt w:val="lowerRoman"/>
      <w:pStyle w:val="211"/>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2" w15:restartNumberingAfterBreak="0">
    <w:nsid w:val="79935713"/>
    <w:multiLevelType w:val="hybridMultilevel"/>
    <w:tmpl w:val="DA3CE548"/>
    <w:lvl w:ilvl="0" w:tplc="0FFA57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C0C1A5E"/>
    <w:multiLevelType w:val="hybridMultilevel"/>
    <w:tmpl w:val="8B4C6C12"/>
    <w:lvl w:ilvl="0" w:tplc="05FABE22">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8"/>
  </w:num>
  <w:num w:numId="2">
    <w:abstractNumId w:val="21"/>
  </w:num>
  <w:num w:numId="3">
    <w:abstractNumId w:val="34"/>
  </w:num>
  <w:num w:numId="4">
    <w:abstractNumId w:val="2"/>
  </w:num>
  <w:num w:numId="5">
    <w:abstractNumId w:val="29"/>
  </w:num>
  <w:num w:numId="6">
    <w:abstractNumId w:val="16"/>
  </w:num>
  <w:num w:numId="7">
    <w:abstractNumId w:val="0"/>
  </w:num>
  <w:num w:numId="8">
    <w:abstractNumId w:val="6"/>
  </w:num>
  <w:num w:numId="9">
    <w:abstractNumId w:val="41"/>
  </w:num>
  <w:num w:numId="10">
    <w:abstractNumId w:val="33"/>
  </w:num>
  <w:num w:numId="11">
    <w:abstractNumId w:val="19"/>
  </w:num>
  <w:num w:numId="12">
    <w:abstractNumId w:val="18"/>
  </w:num>
  <w:num w:numId="13">
    <w:abstractNumId w:val="13"/>
  </w:num>
  <w:num w:numId="14">
    <w:abstractNumId w:val="39"/>
  </w:num>
  <w:num w:numId="15">
    <w:abstractNumId w:val="3"/>
  </w:num>
  <w:num w:numId="16">
    <w:abstractNumId w:val="43"/>
  </w:num>
  <w:num w:numId="17">
    <w:abstractNumId w:val="9"/>
  </w:num>
  <w:num w:numId="18">
    <w:abstractNumId w:val="37"/>
  </w:num>
  <w:num w:numId="19">
    <w:abstractNumId w:val="42"/>
  </w:num>
  <w:num w:numId="20">
    <w:abstractNumId w:val="12"/>
  </w:num>
  <w:num w:numId="21">
    <w:abstractNumId w:val="7"/>
  </w:num>
  <w:num w:numId="22">
    <w:abstractNumId w:val="4"/>
  </w:num>
  <w:num w:numId="23">
    <w:abstractNumId w:val="27"/>
  </w:num>
  <w:num w:numId="24">
    <w:abstractNumId w:val="5"/>
  </w:num>
  <w:num w:numId="25">
    <w:abstractNumId w:val="25"/>
  </w:num>
  <w:num w:numId="26">
    <w:abstractNumId w:val="10"/>
  </w:num>
  <w:num w:numId="27">
    <w:abstractNumId w:val="24"/>
  </w:num>
  <w:num w:numId="28">
    <w:abstractNumId w:val="35"/>
  </w:num>
  <w:num w:numId="29">
    <w:abstractNumId w:val="26"/>
  </w:num>
  <w:num w:numId="30">
    <w:abstractNumId w:val="15"/>
  </w:num>
  <w:num w:numId="31">
    <w:abstractNumId w:val="1"/>
  </w:num>
  <w:num w:numId="32">
    <w:abstractNumId w:val="14"/>
  </w:num>
  <w:num w:numId="33">
    <w:abstractNumId w:val="23"/>
  </w:num>
  <w:num w:numId="34">
    <w:abstractNumId w:val="20"/>
  </w:num>
  <w:num w:numId="35">
    <w:abstractNumId w:val="8"/>
  </w:num>
  <w:num w:numId="36">
    <w:abstractNumId w:val="40"/>
  </w:num>
  <w:num w:numId="37">
    <w:abstractNumId w:val="32"/>
  </w:num>
  <w:num w:numId="38">
    <w:abstractNumId w:val="28"/>
  </w:num>
  <w:num w:numId="39">
    <w:abstractNumId w:val="30"/>
  </w:num>
  <w:num w:numId="40">
    <w:abstractNumId w:val="31"/>
  </w:num>
  <w:num w:numId="41">
    <w:abstractNumId w:val="36"/>
  </w:num>
  <w:num w:numId="42">
    <w:abstractNumId w:val="22"/>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num>
  <w:num w:numId="45">
    <w:abstractNumId w:val="12"/>
  </w:num>
  <w:num w:numId="46">
    <w:abstractNumId w:val="17"/>
  </w:num>
  <w:num w:numId="47">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871"/>
    <w:rsid w:val="000009FE"/>
    <w:rsid w:val="000020AC"/>
    <w:rsid w:val="0000222C"/>
    <w:rsid w:val="000025DB"/>
    <w:rsid w:val="00002E22"/>
    <w:rsid w:val="00003F04"/>
    <w:rsid w:val="000050C0"/>
    <w:rsid w:val="00005795"/>
    <w:rsid w:val="000063E8"/>
    <w:rsid w:val="000065E7"/>
    <w:rsid w:val="00006AFC"/>
    <w:rsid w:val="00006D7B"/>
    <w:rsid w:val="0001030E"/>
    <w:rsid w:val="00010CE6"/>
    <w:rsid w:val="00011481"/>
    <w:rsid w:val="0001166B"/>
    <w:rsid w:val="00011677"/>
    <w:rsid w:val="00012A2E"/>
    <w:rsid w:val="00012D98"/>
    <w:rsid w:val="00013FEF"/>
    <w:rsid w:val="00014ED9"/>
    <w:rsid w:val="00015789"/>
    <w:rsid w:val="00020C34"/>
    <w:rsid w:val="00021644"/>
    <w:rsid w:val="000219D7"/>
    <w:rsid w:val="000225E8"/>
    <w:rsid w:val="00024B43"/>
    <w:rsid w:val="00024DF7"/>
    <w:rsid w:val="0002678F"/>
    <w:rsid w:val="0003056F"/>
    <w:rsid w:val="000314A8"/>
    <w:rsid w:val="00031B23"/>
    <w:rsid w:val="00031F04"/>
    <w:rsid w:val="00032CF7"/>
    <w:rsid w:val="00032EB9"/>
    <w:rsid w:val="00033579"/>
    <w:rsid w:val="00033937"/>
    <w:rsid w:val="00034EDB"/>
    <w:rsid w:val="000368BA"/>
    <w:rsid w:val="0003773E"/>
    <w:rsid w:val="000378AA"/>
    <w:rsid w:val="0004097E"/>
    <w:rsid w:val="00040E01"/>
    <w:rsid w:val="0004205A"/>
    <w:rsid w:val="00042DB7"/>
    <w:rsid w:val="00044701"/>
    <w:rsid w:val="0004495D"/>
    <w:rsid w:val="0004572C"/>
    <w:rsid w:val="00046AA5"/>
    <w:rsid w:val="00051860"/>
    <w:rsid w:val="00051971"/>
    <w:rsid w:val="00052004"/>
    <w:rsid w:val="00052144"/>
    <w:rsid w:val="000521AB"/>
    <w:rsid w:val="00053204"/>
    <w:rsid w:val="00053E99"/>
    <w:rsid w:val="00054CD1"/>
    <w:rsid w:val="00054DC5"/>
    <w:rsid w:val="000561EE"/>
    <w:rsid w:val="00056812"/>
    <w:rsid w:val="00056B81"/>
    <w:rsid w:val="00060F6D"/>
    <w:rsid w:val="000612B0"/>
    <w:rsid w:val="00061909"/>
    <w:rsid w:val="00061E88"/>
    <w:rsid w:val="0006491F"/>
    <w:rsid w:val="0006631F"/>
    <w:rsid w:val="000668AF"/>
    <w:rsid w:val="00067ED4"/>
    <w:rsid w:val="00070216"/>
    <w:rsid w:val="0007029E"/>
    <w:rsid w:val="00070A5D"/>
    <w:rsid w:val="00070E4F"/>
    <w:rsid w:val="0007209F"/>
    <w:rsid w:val="0007276B"/>
    <w:rsid w:val="00072A00"/>
    <w:rsid w:val="00073811"/>
    <w:rsid w:val="0007413E"/>
    <w:rsid w:val="00074A1D"/>
    <w:rsid w:val="00075621"/>
    <w:rsid w:val="0007587F"/>
    <w:rsid w:val="00077770"/>
    <w:rsid w:val="00077D1E"/>
    <w:rsid w:val="00077EB5"/>
    <w:rsid w:val="00080E18"/>
    <w:rsid w:val="0008163B"/>
    <w:rsid w:val="00083C12"/>
    <w:rsid w:val="00084338"/>
    <w:rsid w:val="00084512"/>
    <w:rsid w:val="00084883"/>
    <w:rsid w:val="0008631F"/>
    <w:rsid w:val="00090BD3"/>
    <w:rsid w:val="0009296F"/>
    <w:rsid w:val="0009402E"/>
    <w:rsid w:val="00094F59"/>
    <w:rsid w:val="00094F60"/>
    <w:rsid w:val="0009566D"/>
    <w:rsid w:val="00096006"/>
    <w:rsid w:val="000977F7"/>
    <w:rsid w:val="000A1435"/>
    <w:rsid w:val="000A233B"/>
    <w:rsid w:val="000A2C37"/>
    <w:rsid w:val="000A45C5"/>
    <w:rsid w:val="000A4BE8"/>
    <w:rsid w:val="000A58D5"/>
    <w:rsid w:val="000A5BB4"/>
    <w:rsid w:val="000A6679"/>
    <w:rsid w:val="000A6D4B"/>
    <w:rsid w:val="000A6FAA"/>
    <w:rsid w:val="000A7E0A"/>
    <w:rsid w:val="000B0296"/>
    <w:rsid w:val="000B075A"/>
    <w:rsid w:val="000B09CC"/>
    <w:rsid w:val="000B1D85"/>
    <w:rsid w:val="000B1F73"/>
    <w:rsid w:val="000B22ED"/>
    <w:rsid w:val="000B39F7"/>
    <w:rsid w:val="000B4B43"/>
    <w:rsid w:val="000B5755"/>
    <w:rsid w:val="000B656B"/>
    <w:rsid w:val="000B7740"/>
    <w:rsid w:val="000C0491"/>
    <w:rsid w:val="000C04E4"/>
    <w:rsid w:val="000C1488"/>
    <w:rsid w:val="000C1C1C"/>
    <w:rsid w:val="000C2745"/>
    <w:rsid w:val="000C28D1"/>
    <w:rsid w:val="000C32A7"/>
    <w:rsid w:val="000C3A5B"/>
    <w:rsid w:val="000C47D6"/>
    <w:rsid w:val="000C4E41"/>
    <w:rsid w:val="000C628C"/>
    <w:rsid w:val="000C66C7"/>
    <w:rsid w:val="000C68B4"/>
    <w:rsid w:val="000D13A2"/>
    <w:rsid w:val="000D27E2"/>
    <w:rsid w:val="000D2A63"/>
    <w:rsid w:val="000D319A"/>
    <w:rsid w:val="000D397E"/>
    <w:rsid w:val="000D3C5A"/>
    <w:rsid w:val="000D62EF"/>
    <w:rsid w:val="000D6796"/>
    <w:rsid w:val="000D6A1A"/>
    <w:rsid w:val="000E04B4"/>
    <w:rsid w:val="000E380D"/>
    <w:rsid w:val="000E507F"/>
    <w:rsid w:val="000E525B"/>
    <w:rsid w:val="000E5853"/>
    <w:rsid w:val="000E5855"/>
    <w:rsid w:val="000E61E4"/>
    <w:rsid w:val="000E627B"/>
    <w:rsid w:val="000E6F40"/>
    <w:rsid w:val="000E75F4"/>
    <w:rsid w:val="000E7CA3"/>
    <w:rsid w:val="000F0242"/>
    <w:rsid w:val="000F092F"/>
    <w:rsid w:val="000F2120"/>
    <w:rsid w:val="000F2687"/>
    <w:rsid w:val="000F268C"/>
    <w:rsid w:val="000F2DC5"/>
    <w:rsid w:val="000F2E38"/>
    <w:rsid w:val="000F2E6E"/>
    <w:rsid w:val="000F2FB5"/>
    <w:rsid w:val="000F2FC7"/>
    <w:rsid w:val="000F3C0A"/>
    <w:rsid w:val="000F3F0F"/>
    <w:rsid w:val="000F4983"/>
    <w:rsid w:val="000F4DDA"/>
    <w:rsid w:val="000F4FEB"/>
    <w:rsid w:val="000F5634"/>
    <w:rsid w:val="000F660E"/>
    <w:rsid w:val="000F77BD"/>
    <w:rsid w:val="00100467"/>
    <w:rsid w:val="00100673"/>
    <w:rsid w:val="00101D79"/>
    <w:rsid w:val="00102019"/>
    <w:rsid w:val="00103F82"/>
    <w:rsid w:val="0010481B"/>
    <w:rsid w:val="00104E3F"/>
    <w:rsid w:val="00105B2C"/>
    <w:rsid w:val="001073FE"/>
    <w:rsid w:val="0010749A"/>
    <w:rsid w:val="001075AE"/>
    <w:rsid w:val="00107C84"/>
    <w:rsid w:val="0011080E"/>
    <w:rsid w:val="00111227"/>
    <w:rsid w:val="001114B2"/>
    <w:rsid w:val="0011196C"/>
    <w:rsid w:val="00111DE5"/>
    <w:rsid w:val="00112B6A"/>
    <w:rsid w:val="00113F12"/>
    <w:rsid w:val="001141EA"/>
    <w:rsid w:val="001143B8"/>
    <w:rsid w:val="001145AD"/>
    <w:rsid w:val="0011653E"/>
    <w:rsid w:val="00117058"/>
    <w:rsid w:val="0011749A"/>
    <w:rsid w:val="0011783D"/>
    <w:rsid w:val="00117AE6"/>
    <w:rsid w:val="00117C17"/>
    <w:rsid w:val="001203C6"/>
    <w:rsid w:val="001204CA"/>
    <w:rsid w:val="00120A15"/>
    <w:rsid w:val="00120E77"/>
    <w:rsid w:val="001223C1"/>
    <w:rsid w:val="00122EE6"/>
    <w:rsid w:val="00123623"/>
    <w:rsid w:val="00123B3A"/>
    <w:rsid w:val="00123C77"/>
    <w:rsid w:val="00124B86"/>
    <w:rsid w:val="0012561A"/>
    <w:rsid w:val="0012724C"/>
    <w:rsid w:val="00130C28"/>
    <w:rsid w:val="00131231"/>
    <w:rsid w:val="00131CFA"/>
    <w:rsid w:val="0013235C"/>
    <w:rsid w:val="00132CCF"/>
    <w:rsid w:val="00132DD7"/>
    <w:rsid w:val="00134DE0"/>
    <w:rsid w:val="00134F07"/>
    <w:rsid w:val="00135B65"/>
    <w:rsid w:val="001360CD"/>
    <w:rsid w:val="001364DE"/>
    <w:rsid w:val="001369E0"/>
    <w:rsid w:val="00136B8A"/>
    <w:rsid w:val="00136C86"/>
    <w:rsid w:val="00137C47"/>
    <w:rsid w:val="00140F13"/>
    <w:rsid w:val="00141BE6"/>
    <w:rsid w:val="001431CB"/>
    <w:rsid w:val="0014346D"/>
    <w:rsid w:val="00143AD5"/>
    <w:rsid w:val="00143D68"/>
    <w:rsid w:val="00143FEF"/>
    <w:rsid w:val="001442C8"/>
    <w:rsid w:val="00144998"/>
    <w:rsid w:val="00145AF4"/>
    <w:rsid w:val="001461D6"/>
    <w:rsid w:val="00150189"/>
    <w:rsid w:val="001501C7"/>
    <w:rsid w:val="00150899"/>
    <w:rsid w:val="00150F42"/>
    <w:rsid w:val="00151CB9"/>
    <w:rsid w:val="00152648"/>
    <w:rsid w:val="0015276D"/>
    <w:rsid w:val="00152C79"/>
    <w:rsid w:val="00152FE3"/>
    <w:rsid w:val="00153F2D"/>
    <w:rsid w:val="00154313"/>
    <w:rsid w:val="0015499D"/>
    <w:rsid w:val="001549BD"/>
    <w:rsid w:val="00154A93"/>
    <w:rsid w:val="00155B37"/>
    <w:rsid w:val="0015619F"/>
    <w:rsid w:val="0015656E"/>
    <w:rsid w:val="00156BD9"/>
    <w:rsid w:val="001579E1"/>
    <w:rsid w:val="00160537"/>
    <w:rsid w:val="00160696"/>
    <w:rsid w:val="00160F89"/>
    <w:rsid w:val="00161434"/>
    <w:rsid w:val="00162F3A"/>
    <w:rsid w:val="00163909"/>
    <w:rsid w:val="001639C8"/>
    <w:rsid w:val="00163C46"/>
    <w:rsid w:val="00164D79"/>
    <w:rsid w:val="00165ADD"/>
    <w:rsid w:val="001674C8"/>
    <w:rsid w:val="0016777D"/>
    <w:rsid w:val="001703DF"/>
    <w:rsid w:val="0017146C"/>
    <w:rsid w:val="00171551"/>
    <w:rsid w:val="001716F1"/>
    <w:rsid w:val="00171714"/>
    <w:rsid w:val="00171831"/>
    <w:rsid w:val="001722D7"/>
    <w:rsid w:val="00172666"/>
    <w:rsid w:val="00172C39"/>
    <w:rsid w:val="00172E36"/>
    <w:rsid w:val="0017358A"/>
    <w:rsid w:val="001735F4"/>
    <w:rsid w:val="00173E3D"/>
    <w:rsid w:val="0017466F"/>
    <w:rsid w:val="00174820"/>
    <w:rsid w:val="001766DE"/>
    <w:rsid w:val="00176883"/>
    <w:rsid w:val="00176E52"/>
    <w:rsid w:val="0018287C"/>
    <w:rsid w:val="001836EB"/>
    <w:rsid w:val="00183AD1"/>
    <w:rsid w:val="0018424D"/>
    <w:rsid w:val="001844E8"/>
    <w:rsid w:val="00185C01"/>
    <w:rsid w:val="001868DE"/>
    <w:rsid w:val="00187D6E"/>
    <w:rsid w:val="001902AB"/>
    <w:rsid w:val="001908A3"/>
    <w:rsid w:val="00190E0D"/>
    <w:rsid w:val="00194542"/>
    <w:rsid w:val="00195C1B"/>
    <w:rsid w:val="001962FB"/>
    <w:rsid w:val="00196B39"/>
    <w:rsid w:val="00197646"/>
    <w:rsid w:val="001A01A8"/>
    <w:rsid w:val="001A1B43"/>
    <w:rsid w:val="001A3606"/>
    <w:rsid w:val="001A3B8D"/>
    <w:rsid w:val="001B01C7"/>
    <w:rsid w:val="001B0313"/>
    <w:rsid w:val="001B07D6"/>
    <w:rsid w:val="001B0CAA"/>
    <w:rsid w:val="001B0F45"/>
    <w:rsid w:val="001B10C4"/>
    <w:rsid w:val="001B2AFF"/>
    <w:rsid w:val="001B30A1"/>
    <w:rsid w:val="001B36B1"/>
    <w:rsid w:val="001B41BF"/>
    <w:rsid w:val="001B43DC"/>
    <w:rsid w:val="001B63B4"/>
    <w:rsid w:val="001B6B4D"/>
    <w:rsid w:val="001B6D30"/>
    <w:rsid w:val="001B7437"/>
    <w:rsid w:val="001C0BCD"/>
    <w:rsid w:val="001C0CB6"/>
    <w:rsid w:val="001C1E36"/>
    <w:rsid w:val="001C39F5"/>
    <w:rsid w:val="001C3AE7"/>
    <w:rsid w:val="001C4A82"/>
    <w:rsid w:val="001C4C1A"/>
    <w:rsid w:val="001C56FF"/>
    <w:rsid w:val="001C61F4"/>
    <w:rsid w:val="001C6AE9"/>
    <w:rsid w:val="001C7564"/>
    <w:rsid w:val="001D01CB"/>
    <w:rsid w:val="001D053C"/>
    <w:rsid w:val="001D0603"/>
    <w:rsid w:val="001D1D5C"/>
    <w:rsid w:val="001D2512"/>
    <w:rsid w:val="001D3C2A"/>
    <w:rsid w:val="001D3CEA"/>
    <w:rsid w:val="001D45AB"/>
    <w:rsid w:val="001D45C8"/>
    <w:rsid w:val="001D495C"/>
    <w:rsid w:val="001D5184"/>
    <w:rsid w:val="001D6372"/>
    <w:rsid w:val="001D681E"/>
    <w:rsid w:val="001D6870"/>
    <w:rsid w:val="001D6FD3"/>
    <w:rsid w:val="001E437A"/>
    <w:rsid w:val="001E463E"/>
    <w:rsid w:val="001E4D29"/>
    <w:rsid w:val="001E4D91"/>
    <w:rsid w:val="001E4DC0"/>
    <w:rsid w:val="001E7E5B"/>
    <w:rsid w:val="001F3AF7"/>
    <w:rsid w:val="001F4ABB"/>
    <w:rsid w:val="001F4FE6"/>
    <w:rsid w:val="001F603A"/>
    <w:rsid w:val="001F6DCF"/>
    <w:rsid w:val="001F7282"/>
    <w:rsid w:val="001F7400"/>
    <w:rsid w:val="00200160"/>
    <w:rsid w:val="00200736"/>
    <w:rsid w:val="00200F8E"/>
    <w:rsid w:val="0020324D"/>
    <w:rsid w:val="00204710"/>
    <w:rsid w:val="00205EF1"/>
    <w:rsid w:val="0020703F"/>
    <w:rsid w:val="00207B48"/>
    <w:rsid w:val="00210D17"/>
    <w:rsid w:val="00210E1C"/>
    <w:rsid w:val="0021100D"/>
    <w:rsid w:val="00211975"/>
    <w:rsid w:val="0021227F"/>
    <w:rsid w:val="00213872"/>
    <w:rsid w:val="00214B9A"/>
    <w:rsid w:val="00214CDE"/>
    <w:rsid w:val="00215A96"/>
    <w:rsid w:val="002167E5"/>
    <w:rsid w:val="00216B52"/>
    <w:rsid w:val="00217C22"/>
    <w:rsid w:val="00220195"/>
    <w:rsid w:val="0022037E"/>
    <w:rsid w:val="00221DB4"/>
    <w:rsid w:val="002236F7"/>
    <w:rsid w:val="0022398C"/>
    <w:rsid w:val="00223DF2"/>
    <w:rsid w:val="002262FC"/>
    <w:rsid w:val="0022681D"/>
    <w:rsid w:val="00226972"/>
    <w:rsid w:val="00227812"/>
    <w:rsid w:val="00230421"/>
    <w:rsid w:val="0023115E"/>
    <w:rsid w:val="00232778"/>
    <w:rsid w:val="00232F18"/>
    <w:rsid w:val="00232FB0"/>
    <w:rsid w:val="00235338"/>
    <w:rsid w:val="00235A3E"/>
    <w:rsid w:val="00240447"/>
    <w:rsid w:val="00240ECF"/>
    <w:rsid w:val="00241AAF"/>
    <w:rsid w:val="00243B15"/>
    <w:rsid w:val="002443DE"/>
    <w:rsid w:val="00244924"/>
    <w:rsid w:val="002461D1"/>
    <w:rsid w:val="00246B8E"/>
    <w:rsid w:val="0024740D"/>
    <w:rsid w:val="0024744D"/>
    <w:rsid w:val="0024748B"/>
    <w:rsid w:val="00250119"/>
    <w:rsid w:val="00251946"/>
    <w:rsid w:val="00251A5C"/>
    <w:rsid w:val="00251BBA"/>
    <w:rsid w:val="00251C37"/>
    <w:rsid w:val="0025234B"/>
    <w:rsid w:val="002523D6"/>
    <w:rsid w:val="00252EA4"/>
    <w:rsid w:val="002534AA"/>
    <w:rsid w:val="0025393E"/>
    <w:rsid w:val="00253B54"/>
    <w:rsid w:val="00254338"/>
    <w:rsid w:val="00254969"/>
    <w:rsid w:val="00255A93"/>
    <w:rsid w:val="002566EF"/>
    <w:rsid w:val="002572C9"/>
    <w:rsid w:val="00260154"/>
    <w:rsid w:val="00260645"/>
    <w:rsid w:val="00260E8B"/>
    <w:rsid w:val="002611AC"/>
    <w:rsid w:val="002622A9"/>
    <w:rsid w:val="0026281D"/>
    <w:rsid w:val="00262BAC"/>
    <w:rsid w:val="002642BD"/>
    <w:rsid w:val="0026615A"/>
    <w:rsid w:val="00266D65"/>
    <w:rsid w:val="00270C50"/>
    <w:rsid w:val="00270E74"/>
    <w:rsid w:val="00271C52"/>
    <w:rsid w:val="00272202"/>
    <w:rsid w:val="00272449"/>
    <w:rsid w:val="00274441"/>
    <w:rsid w:val="00274BFC"/>
    <w:rsid w:val="00275BB9"/>
    <w:rsid w:val="00276E1A"/>
    <w:rsid w:val="00277B41"/>
    <w:rsid w:val="002800A8"/>
    <w:rsid w:val="00280A60"/>
    <w:rsid w:val="00281E0E"/>
    <w:rsid w:val="00281E0F"/>
    <w:rsid w:val="00281FB5"/>
    <w:rsid w:val="00282A1A"/>
    <w:rsid w:val="00282AA8"/>
    <w:rsid w:val="002852D3"/>
    <w:rsid w:val="00285CD7"/>
    <w:rsid w:val="00287159"/>
    <w:rsid w:val="00291636"/>
    <w:rsid w:val="00292199"/>
    <w:rsid w:val="00292446"/>
    <w:rsid w:val="0029280E"/>
    <w:rsid w:val="0029463B"/>
    <w:rsid w:val="00294E77"/>
    <w:rsid w:val="00296156"/>
    <w:rsid w:val="00296A4C"/>
    <w:rsid w:val="00297109"/>
    <w:rsid w:val="002A133C"/>
    <w:rsid w:val="002A1E2F"/>
    <w:rsid w:val="002A29E3"/>
    <w:rsid w:val="002A46FE"/>
    <w:rsid w:val="002A4883"/>
    <w:rsid w:val="002A4E84"/>
    <w:rsid w:val="002A52B4"/>
    <w:rsid w:val="002A5ACE"/>
    <w:rsid w:val="002A7028"/>
    <w:rsid w:val="002B01C5"/>
    <w:rsid w:val="002B0495"/>
    <w:rsid w:val="002B1585"/>
    <w:rsid w:val="002B1E61"/>
    <w:rsid w:val="002B211C"/>
    <w:rsid w:val="002B4C24"/>
    <w:rsid w:val="002B57A5"/>
    <w:rsid w:val="002B6F6D"/>
    <w:rsid w:val="002B7764"/>
    <w:rsid w:val="002B7F60"/>
    <w:rsid w:val="002C342B"/>
    <w:rsid w:val="002C3637"/>
    <w:rsid w:val="002C36B7"/>
    <w:rsid w:val="002C39FE"/>
    <w:rsid w:val="002C5091"/>
    <w:rsid w:val="002C58B4"/>
    <w:rsid w:val="002C590F"/>
    <w:rsid w:val="002C643F"/>
    <w:rsid w:val="002C7430"/>
    <w:rsid w:val="002D0143"/>
    <w:rsid w:val="002D0F65"/>
    <w:rsid w:val="002D15F2"/>
    <w:rsid w:val="002D179B"/>
    <w:rsid w:val="002D1C88"/>
    <w:rsid w:val="002D2704"/>
    <w:rsid w:val="002D2A4F"/>
    <w:rsid w:val="002D2DBD"/>
    <w:rsid w:val="002D35F8"/>
    <w:rsid w:val="002D42AF"/>
    <w:rsid w:val="002D437C"/>
    <w:rsid w:val="002D4CD2"/>
    <w:rsid w:val="002D5772"/>
    <w:rsid w:val="002D70FD"/>
    <w:rsid w:val="002D7DC2"/>
    <w:rsid w:val="002E03B5"/>
    <w:rsid w:val="002E0461"/>
    <w:rsid w:val="002E07E7"/>
    <w:rsid w:val="002E0BEA"/>
    <w:rsid w:val="002E0F3A"/>
    <w:rsid w:val="002E139A"/>
    <w:rsid w:val="002E243D"/>
    <w:rsid w:val="002E26BF"/>
    <w:rsid w:val="002E2C99"/>
    <w:rsid w:val="002E35DB"/>
    <w:rsid w:val="002E37D1"/>
    <w:rsid w:val="002E4128"/>
    <w:rsid w:val="002E5477"/>
    <w:rsid w:val="002E55AB"/>
    <w:rsid w:val="002E5EC2"/>
    <w:rsid w:val="002E672B"/>
    <w:rsid w:val="002E6879"/>
    <w:rsid w:val="002E77D3"/>
    <w:rsid w:val="002E7B1F"/>
    <w:rsid w:val="002F0B50"/>
    <w:rsid w:val="002F0D32"/>
    <w:rsid w:val="002F162E"/>
    <w:rsid w:val="002F1A4C"/>
    <w:rsid w:val="002F283A"/>
    <w:rsid w:val="002F2C60"/>
    <w:rsid w:val="002F2CDD"/>
    <w:rsid w:val="002F2D2D"/>
    <w:rsid w:val="002F4BE1"/>
    <w:rsid w:val="002F5209"/>
    <w:rsid w:val="002F6379"/>
    <w:rsid w:val="002F6C91"/>
    <w:rsid w:val="002F7966"/>
    <w:rsid w:val="002F7F66"/>
    <w:rsid w:val="00300562"/>
    <w:rsid w:val="00300778"/>
    <w:rsid w:val="00300978"/>
    <w:rsid w:val="00300AB4"/>
    <w:rsid w:val="00300FA5"/>
    <w:rsid w:val="003039C6"/>
    <w:rsid w:val="003046E6"/>
    <w:rsid w:val="003048DB"/>
    <w:rsid w:val="003052AF"/>
    <w:rsid w:val="00305BF8"/>
    <w:rsid w:val="003065B5"/>
    <w:rsid w:val="00306DDD"/>
    <w:rsid w:val="00306DE4"/>
    <w:rsid w:val="00306F44"/>
    <w:rsid w:val="0030792F"/>
    <w:rsid w:val="00307C65"/>
    <w:rsid w:val="00310018"/>
    <w:rsid w:val="003108EB"/>
    <w:rsid w:val="003109E2"/>
    <w:rsid w:val="00310DF9"/>
    <w:rsid w:val="00312438"/>
    <w:rsid w:val="00313494"/>
    <w:rsid w:val="003135C9"/>
    <w:rsid w:val="00313828"/>
    <w:rsid w:val="00313CB8"/>
    <w:rsid w:val="003147B1"/>
    <w:rsid w:val="003147BA"/>
    <w:rsid w:val="00315F84"/>
    <w:rsid w:val="00315FF9"/>
    <w:rsid w:val="003175D7"/>
    <w:rsid w:val="00320CA2"/>
    <w:rsid w:val="003217B9"/>
    <w:rsid w:val="00321CD8"/>
    <w:rsid w:val="00321D72"/>
    <w:rsid w:val="003222D9"/>
    <w:rsid w:val="00322918"/>
    <w:rsid w:val="00322CBF"/>
    <w:rsid w:val="00323170"/>
    <w:rsid w:val="003233BC"/>
    <w:rsid w:val="00323724"/>
    <w:rsid w:val="0032402A"/>
    <w:rsid w:val="0032485D"/>
    <w:rsid w:val="00325768"/>
    <w:rsid w:val="0032694D"/>
    <w:rsid w:val="00326D56"/>
    <w:rsid w:val="003278D0"/>
    <w:rsid w:val="003302E0"/>
    <w:rsid w:val="003305A8"/>
    <w:rsid w:val="0033179D"/>
    <w:rsid w:val="003319FA"/>
    <w:rsid w:val="003321E2"/>
    <w:rsid w:val="00332583"/>
    <w:rsid w:val="0033363B"/>
    <w:rsid w:val="00333E46"/>
    <w:rsid w:val="00335F0F"/>
    <w:rsid w:val="003360E0"/>
    <w:rsid w:val="003368F7"/>
    <w:rsid w:val="00336E0E"/>
    <w:rsid w:val="0033789C"/>
    <w:rsid w:val="00341991"/>
    <w:rsid w:val="003428A8"/>
    <w:rsid w:val="00343D49"/>
    <w:rsid w:val="003449A0"/>
    <w:rsid w:val="00345B42"/>
    <w:rsid w:val="00345C7F"/>
    <w:rsid w:val="0034666F"/>
    <w:rsid w:val="0034673C"/>
    <w:rsid w:val="0034716B"/>
    <w:rsid w:val="003471F9"/>
    <w:rsid w:val="003474CB"/>
    <w:rsid w:val="00347711"/>
    <w:rsid w:val="0035000A"/>
    <w:rsid w:val="00350365"/>
    <w:rsid w:val="00350A92"/>
    <w:rsid w:val="00350C66"/>
    <w:rsid w:val="0035266E"/>
    <w:rsid w:val="00353AFA"/>
    <w:rsid w:val="00354842"/>
    <w:rsid w:val="00354D59"/>
    <w:rsid w:val="00355C3F"/>
    <w:rsid w:val="003563CB"/>
    <w:rsid w:val="0035674D"/>
    <w:rsid w:val="00357F5B"/>
    <w:rsid w:val="00360863"/>
    <w:rsid w:val="00361241"/>
    <w:rsid w:val="003622AA"/>
    <w:rsid w:val="003658AE"/>
    <w:rsid w:val="00367CE7"/>
    <w:rsid w:val="00367F4D"/>
    <w:rsid w:val="003708B9"/>
    <w:rsid w:val="0037182D"/>
    <w:rsid w:val="0037192C"/>
    <w:rsid w:val="003739FC"/>
    <w:rsid w:val="0037455B"/>
    <w:rsid w:val="00375647"/>
    <w:rsid w:val="00375698"/>
    <w:rsid w:val="00375C57"/>
    <w:rsid w:val="00375E6C"/>
    <w:rsid w:val="0037691B"/>
    <w:rsid w:val="00380A76"/>
    <w:rsid w:val="00380C3D"/>
    <w:rsid w:val="00380EC7"/>
    <w:rsid w:val="00380FDE"/>
    <w:rsid w:val="0038195C"/>
    <w:rsid w:val="00381D09"/>
    <w:rsid w:val="0038417D"/>
    <w:rsid w:val="00385DEC"/>
    <w:rsid w:val="00386B0C"/>
    <w:rsid w:val="00390ABD"/>
    <w:rsid w:val="003916DD"/>
    <w:rsid w:val="00394880"/>
    <w:rsid w:val="0039552B"/>
    <w:rsid w:val="00395BFE"/>
    <w:rsid w:val="00395FD0"/>
    <w:rsid w:val="003965D6"/>
    <w:rsid w:val="00396BE9"/>
    <w:rsid w:val="003976CB"/>
    <w:rsid w:val="00397DF6"/>
    <w:rsid w:val="003A0DE6"/>
    <w:rsid w:val="003A1BD3"/>
    <w:rsid w:val="003A3D08"/>
    <w:rsid w:val="003A401C"/>
    <w:rsid w:val="003A415D"/>
    <w:rsid w:val="003A5117"/>
    <w:rsid w:val="003A5658"/>
    <w:rsid w:val="003A5727"/>
    <w:rsid w:val="003B01EA"/>
    <w:rsid w:val="003B177A"/>
    <w:rsid w:val="003B26E9"/>
    <w:rsid w:val="003B2E66"/>
    <w:rsid w:val="003B48A9"/>
    <w:rsid w:val="003B7ABF"/>
    <w:rsid w:val="003C0ACF"/>
    <w:rsid w:val="003C18AB"/>
    <w:rsid w:val="003C20ED"/>
    <w:rsid w:val="003C2E17"/>
    <w:rsid w:val="003C2F84"/>
    <w:rsid w:val="003C32BF"/>
    <w:rsid w:val="003C40E6"/>
    <w:rsid w:val="003C4942"/>
    <w:rsid w:val="003C53E8"/>
    <w:rsid w:val="003C6A58"/>
    <w:rsid w:val="003D0F2C"/>
    <w:rsid w:val="003D14CD"/>
    <w:rsid w:val="003D230B"/>
    <w:rsid w:val="003D421F"/>
    <w:rsid w:val="003D4B12"/>
    <w:rsid w:val="003D6FC1"/>
    <w:rsid w:val="003E163A"/>
    <w:rsid w:val="003E4082"/>
    <w:rsid w:val="003E4599"/>
    <w:rsid w:val="003E4844"/>
    <w:rsid w:val="003E4ADC"/>
    <w:rsid w:val="003E514D"/>
    <w:rsid w:val="003E5806"/>
    <w:rsid w:val="003E5CF6"/>
    <w:rsid w:val="003E69D9"/>
    <w:rsid w:val="003F02F4"/>
    <w:rsid w:val="003F090C"/>
    <w:rsid w:val="003F096A"/>
    <w:rsid w:val="003F09F4"/>
    <w:rsid w:val="003F0A0D"/>
    <w:rsid w:val="003F1B9A"/>
    <w:rsid w:val="003F1CDD"/>
    <w:rsid w:val="003F28BD"/>
    <w:rsid w:val="003F315F"/>
    <w:rsid w:val="003F383D"/>
    <w:rsid w:val="003F3B18"/>
    <w:rsid w:val="003F5111"/>
    <w:rsid w:val="003F5800"/>
    <w:rsid w:val="003F63FA"/>
    <w:rsid w:val="003F67EA"/>
    <w:rsid w:val="003F6E4C"/>
    <w:rsid w:val="00400313"/>
    <w:rsid w:val="0040132B"/>
    <w:rsid w:val="00402029"/>
    <w:rsid w:val="004024BD"/>
    <w:rsid w:val="0040346E"/>
    <w:rsid w:val="00403CE7"/>
    <w:rsid w:val="004041C3"/>
    <w:rsid w:val="00405DC0"/>
    <w:rsid w:val="00405FF7"/>
    <w:rsid w:val="00406A9E"/>
    <w:rsid w:val="00410260"/>
    <w:rsid w:val="00410492"/>
    <w:rsid w:val="004106BE"/>
    <w:rsid w:val="00410872"/>
    <w:rsid w:val="00410FD5"/>
    <w:rsid w:val="0041187F"/>
    <w:rsid w:val="00411AAB"/>
    <w:rsid w:val="00412018"/>
    <w:rsid w:val="00414353"/>
    <w:rsid w:val="00414D9A"/>
    <w:rsid w:val="00415360"/>
    <w:rsid w:val="00416175"/>
    <w:rsid w:val="00417028"/>
    <w:rsid w:val="00420566"/>
    <w:rsid w:val="00422F6D"/>
    <w:rsid w:val="0042387C"/>
    <w:rsid w:val="00423ECC"/>
    <w:rsid w:val="004244B4"/>
    <w:rsid w:val="00424E5F"/>
    <w:rsid w:val="00427118"/>
    <w:rsid w:val="004310C7"/>
    <w:rsid w:val="00431233"/>
    <w:rsid w:val="00431A06"/>
    <w:rsid w:val="00431F96"/>
    <w:rsid w:val="004323E4"/>
    <w:rsid w:val="00432F5B"/>
    <w:rsid w:val="00432F87"/>
    <w:rsid w:val="00434439"/>
    <w:rsid w:val="00434D4E"/>
    <w:rsid w:val="0043555B"/>
    <w:rsid w:val="004361D9"/>
    <w:rsid w:val="0043799F"/>
    <w:rsid w:val="00440EB1"/>
    <w:rsid w:val="004410CF"/>
    <w:rsid w:val="004411DA"/>
    <w:rsid w:val="004416B6"/>
    <w:rsid w:val="00441DB5"/>
    <w:rsid w:val="00441E17"/>
    <w:rsid w:val="0044297D"/>
    <w:rsid w:val="00443A3E"/>
    <w:rsid w:val="0044492C"/>
    <w:rsid w:val="0044525C"/>
    <w:rsid w:val="004457CA"/>
    <w:rsid w:val="00445A6D"/>
    <w:rsid w:val="00445F31"/>
    <w:rsid w:val="00445FD4"/>
    <w:rsid w:val="00447E21"/>
    <w:rsid w:val="00450272"/>
    <w:rsid w:val="00450A1F"/>
    <w:rsid w:val="00450CF3"/>
    <w:rsid w:val="00451A0F"/>
    <w:rsid w:val="00451D19"/>
    <w:rsid w:val="00452013"/>
    <w:rsid w:val="004526C5"/>
    <w:rsid w:val="00452E2D"/>
    <w:rsid w:val="00454226"/>
    <w:rsid w:val="004546A1"/>
    <w:rsid w:val="00454710"/>
    <w:rsid w:val="00460360"/>
    <w:rsid w:val="004607C2"/>
    <w:rsid w:val="00461A47"/>
    <w:rsid w:val="004620C6"/>
    <w:rsid w:val="004631A3"/>
    <w:rsid w:val="004634B8"/>
    <w:rsid w:val="004660C4"/>
    <w:rsid w:val="004661D2"/>
    <w:rsid w:val="00466D85"/>
    <w:rsid w:val="004674AD"/>
    <w:rsid w:val="00467A43"/>
    <w:rsid w:val="00467AF3"/>
    <w:rsid w:val="00471506"/>
    <w:rsid w:val="00475E82"/>
    <w:rsid w:val="00477677"/>
    <w:rsid w:val="00477C8E"/>
    <w:rsid w:val="00480432"/>
    <w:rsid w:val="00480D3D"/>
    <w:rsid w:val="004814BF"/>
    <w:rsid w:val="00481866"/>
    <w:rsid w:val="0048192E"/>
    <w:rsid w:val="0048225A"/>
    <w:rsid w:val="00482E3F"/>
    <w:rsid w:val="00482FDE"/>
    <w:rsid w:val="004830EE"/>
    <w:rsid w:val="004833A4"/>
    <w:rsid w:val="00484A61"/>
    <w:rsid w:val="00484D79"/>
    <w:rsid w:val="00484D9A"/>
    <w:rsid w:val="00490629"/>
    <w:rsid w:val="00490B52"/>
    <w:rsid w:val="00490E7A"/>
    <w:rsid w:val="00490FF5"/>
    <w:rsid w:val="00491912"/>
    <w:rsid w:val="0049332C"/>
    <w:rsid w:val="00493FFF"/>
    <w:rsid w:val="00494542"/>
    <w:rsid w:val="00497EB9"/>
    <w:rsid w:val="004A09C1"/>
    <w:rsid w:val="004A0A5C"/>
    <w:rsid w:val="004A1666"/>
    <w:rsid w:val="004A1C34"/>
    <w:rsid w:val="004A1E63"/>
    <w:rsid w:val="004A20F8"/>
    <w:rsid w:val="004A23BE"/>
    <w:rsid w:val="004A25A8"/>
    <w:rsid w:val="004A2E74"/>
    <w:rsid w:val="004A38FB"/>
    <w:rsid w:val="004A42D9"/>
    <w:rsid w:val="004A4345"/>
    <w:rsid w:val="004A4432"/>
    <w:rsid w:val="004A5459"/>
    <w:rsid w:val="004A5E9A"/>
    <w:rsid w:val="004B015D"/>
    <w:rsid w:val="004B06D6"/>
    <w:rsid w:val="004B0E5E"/>
    <w:rsid w:val="004B0EF1"/>
    <w:rsid w:val="004B1448"/>
    <w:rsid w:val="004B3457"/>
    <w:rsid w:val="004B38F8"/>
    <w:rsid w:val="004B3966"/>
    <w:rsid w:val="004B3E39"/>
    <w:rsid w:val="004B4A71"/>
    <w:rsid w:val="004B4B20"/>
    <w:rsid w:val="004B4C67"/>
    <w:rsid w:val="004B685C"/>
    <w:rsid w:val="004B767D"/>
    <w:rsid w:val="004C0018"/>
    <w:rsid w:val="004C00E1"/>
    <w:rsid w:val="004C1281"/>
    <w:rsid w:val="004C1C86"/>
    <w:rsid w:val="004C2AAB"/>
    <w:rsid w:val="004C2F75"/>
    <w:rsid w:val="004C3723"/>
    <w:rsid w:val="004C4949"/>
    <w:rsid w:val="004C5621"/>
    <w:rsid w:val="004C65F9"/>
    <w:rsid w:val="004C6C0B"/>
    <w:rsid w:val="004C7A47"/>
    <w:rsid w:val="004D1789"/>
    <w:rsid w:val="004D1C43"/>
    <w:rsid w:val="004D1CBF"/>
    <w:rsid w:val="004D2239"/>
    <w:rsid w:val="004D3EB6"/>
    <w:rsid w:val="004D41F1"/>
    <w:rsid w:val="004D436D"/>
    <w:rsid w:val="004D6117"/>
    <w:rsid w:val="004D62F4"/>
    <w:rsid w:val="004D6518"/>
    <w:rsid w:val="004D744C"/>
    <w:rsid w:val="004D7606"/>
    <w:rsid w:val="004E017F"/>
    <w:rsid w:val="004E031C"/>
    <w:rsid w:val="004E0914"/>
    <w:rsid w:val="004E11E8"/>
    <w:rsid w:val="004E2E30"/>
    <w:rsid w:val="004E3806"/>
    <w:rsid w:val="004E40CF"/>
    <w:rsid w:val="004E6674"/>
    <w:rsid w:val="004E7B24"/>
    <w:rsid w:val="004F0069"/>
    <w:rsid w:val="004F03DA"/>
    <w:rsid w:val="004F08D0"/>
    <w:rsid w:val="004F18C7"/>
    <w:rsid w:val="004F2072"/>
    <w:rsid w:val="004F3BE1"/>
    <w:rsid w:val="004F4E2E"/>
    <w:rsid w:val="004F6BAB"/>
    <w:rsid w:val="004F72E7"/>
    <w:rsid w:val="004F79DC"/>
    <w:rsid w:val="00503093"/>
    <w:rsid w:val="0050516E"/>
    <w:rsid w:val="005066C2"/>
    <w:rsid w:val="005077B6"/>
    <w:rsid w:val="00507BBB"/>
    <w:rsid w:val="00507C60"/>
    <w:rsid w:val="005117E6"/>
    <w:rsid w:val="00511B5D"/>
    <w:rsid w:val="00512BA0"/>
    <w:rsid w:val="00513647"/>
    <w:rsid w:val="005137F2"/>
    <w:rsid w:val="00513FC6"/>
    <w:rsid w:val="00515D44"/>
    <w:rsid w:val="00516AA7"/>
    <w:rsid w:val="005208C2"/>
    <w:rsid w:val="00521F8E"/>
    <w:rsid w:val="00522323"/>
    <w:rsid w:val="0052270F"/>
    <w:rsid w:val="005233DA"/>
    <w:rsid w:val="005238B4"/>
    <w:rsid w:val="00523AD5"/>
    <w:rsid w:val="00524484"/>
    <w:rsid w:val="005245D6"/>
    <w:rsid w:val="00524905"/>
    <w:rsid w:val="0052637D"/>
    <w:rsid w:val="00526F78"/>
    <w:rsid w:val="0052735B"/>
    <w:rsid w:val="0053006F"/>
    <w:rsid w:val="00530FDA"/>
    <w:rsid w:val="005310C1"/>
    <w:rsid w:val="00531C83"/>
    <w:rsid w:val="00531DFE"/>
    <w:rsid w:val="0053210F"/>
    <w:rsid w:val="0053279F"/>
    <w:rsid w:val="00532BF7"/>
    <w:rsid w:val="00533876"/>
    <w:rsid w:val="005339E3"/>
    <w:rsid w:val="00533C20"/>
    <w:rsid w:val="00534111"/>
    <w:rsid w:val="00534B26"/>
    <w:rsid w:val="0053633C"/>
    <w:rsid w:val="00536FB1"/>
    <w:rsid w:val="005371F8"/>
    <w:rsid w:val="0053776B"/>
    <w:rsid w:val="00540238"/>
    <w:rsid w:val="005405D2"/>
    <w:rsid w:val="00540909"/>
    <w:rsid w:val="0054170D"/>
    <w:rsid w:val="005418A2"/>
    <w:rsid w:val="00542F82"/>
    <w:rsid w:val="00543249"/>
    <w:rsid w:val="005439D4"/>
    <w:rsid w:val="00543A34"/>
    <w:rsid w:val="005444B5"/>
    <w:rsid w:val="00544ACE"/>
    <w:rsid w:val="0054519E"/>
    <w:rsid w:val="00545A74"/>
    <w:rsid w:val="00546C85"/>
    <w:rsid w:val="00547CE6"/>
    <w:rsid w:val="00547CF2"/>
    <w:rsid w:val="00550415"/>
    <w:rsid w:val="005514C1"/>
    <w:rsid w:val="00552A8C"/>
    <w:rsid w:val="0055519C"/>
    <w:rsid w:val="005552A2"/>
    <w:rsid w:val="00557268"/>
    <w:rsid w:val="00557C3F"/>
    <w:rsid w:val="00560551"/>
    <w:rsid w:val="0056173F"/>
    <w:rsid w:val="00562765"/>
    <w:rsid w:val="0056333B"/>
    <w:rsid w:val="005644CB"/>
    <w:rsid w:val="00565E24"/>
    <w:rsid w:val="00566D6A"/>
    <w:rsid w:val="0057018F"/>
    <w:rsid w:val="005702F4"/>
    <w:rsid w:val="00570F28"/>
    <w:rsid w:val="00570FA8"/>
    <w:rsid w:val="00571218"/>
    <w:rsid w:val="005712B1"/>
    <w:rsid w:val="00571359"/>
    <w:rsid w:val="00573E26"/>
    <w:rsid w:val="00573E27"/>
    <w:rsid w:val="0057407E"/>
    <w:rsid w:val="00574B1B"/>
    <w:rsid w:val="00575DC0"/>
    <w:rsid w:val="005801A2"/>
    <w:rsid w:val="00580338"/>
    <w:rsid w:val="00580622"/>
    <w:rsid w:val="005806B3"/>
    <w:rsid w:val="00582465"/>
    <w:rsid w:val="005831A9"/>
    <w:rsid w:val="00585D52"/>
    <w:rsid w:val="005869C1"/>
    <w:rsid w:val="0059063F"/>
    <w:rsid w:val="0059067C"/>
    <w:rsid w:val="00590DA7"/>
    <w:rsid w:val="005910CA"/>
    <w:rsid w:val="0059151C"/>
    <w:rsid w:val="00592CE3"/>
    <w:rsid w:val="00592FDD"/>
    <w:rsid w:val="00593B17"/>
    <w:rsid w:val="00595E75"/>
    <w:rsid w:val="005968ED"/>
    <w:rsid w:val="00597132"/>
    <w:rsid w:val="005A2044"/>
    <w:rsid w:val="005A2568"/>
    <w:rsid w:val="005A2850"/>
    <w:rsid w:val="005A3358"/>
    <w:rsid w:val="005A34C0"/>
    <w:rsid w:val="005A6227"/>
    <w:rsid w:val="005A6934"/>
    <w:rsid w:val="005A70D2"/>
    <w:rsid w:val="005B0580"/>
    <w:rsid w:val="005B245B"/>
    <w:rsid w:val="005B2D58"/>
    <w:rsid w:val="005B3423"/>
    <w:rsid w:val="005B34ED"/>
    <w:rsid w:val="005B4228"/>
    <w:rsid w:val="005B436A"/>
    <w:rsid w:val="005B703A"/>
    <w:rsid w:val="005B774F"/>
    <w:rsid w:val="005B7D0A"/>
    <w:rsid w:val="005B7F13"/>
    <w:rsid w:val="005C191B"/>
    <w:rsid w:val="005C2077"/>
    <w:rsid w:val="005C3C05"/>
    <w:rsid w:val="005C3C79"/>
    <w:rsid w:val="005C4860"/>
    <w:rsid w:val="005C49A1"/>
    <w:rsid w:val="005C4BCA"/>
    <w:rsid w:val="005C4BD0"/>
    <w:rsid w:val="005C53B8"/>
    <w:rsid w:val="005C5CF1"/>
    <w:rsid w:val="005C674C"/>
    <w:rsid w:val="005D0509"/>
    <w:rsid w:val="005D0A26"/>
    <w:rsid w:val="005D15BB"/>
    <w:rsid w:val="005D1B01"/>
    <w:rsid w:val="005D3920"/>
    <w:rsid w:val="005D3C1B"/>
    <w:rsid w:val="005D4DA5"/>
    <w:rsid w:val="005D5170"/>
    <w:rsid w:val="005D5F0B"/>
    <w:rsid w:val="005E021F"/>
    <w:rsid w:val="005E047B"/>
    <w:rsid w:val="005E1009"/>
    <w:rsid w:val="005E1068"/>
    <w:rsid w:val="005E1AE6"/>
    <w:rsid w:val="005E1C10"/>
    <w:rsid w:val="005E1E50"/>
    <w:rsid w:val="005E296B"/>
    <w:rsid w:val="005E35C5"/>
    <w:rsid w:val="005E55AE"/>
    <w:rsid w:val="005E562D"/>
    <w:rsid w:val="005F07FC"/>
    <w:rsid w:val="005F139F"/>
    <w:rsid w:val="005F26C6"/>
    <w:rsid w:val="005F27B6"/>
    <w:rsid w:val="005F2D8D"/>
    <w:rsid w:val="005F3CA2"/>
    <w:rsid w:val="005F41A9"/>
    <w:rsid w:val="005F455F"/>
    <w:rsid w:val="005F4865"/>
    <w:rsid w:val="005F4F02"/>
    <w:rsid w:val="005F5565"/>
    <w:rsid w:val="005F5926"/>
    <w:rsid w:val="005F6EF1"/>
    <w:rsid w:val="005F713A"/>
    <w:rsid w:val="005F7443"/>
    <w:rsid w:val="00600782"/>
    <w:rsid w:val="00600975"/>
    <w:rsid w:val="00601C63"/>
    <w:rsid w:val="00601E1A"/>
    <w:rsid w:val="006037D0"/>
    <w:rsid w:val="00603EF7"/>
    <w:rsid w:val="00603F26"/>
    <w:rsid w:val="00605AA1"/>
    <w:rsid w:val="00605ECC"/>
    <w:rsid w:val="006075AF"/>
    <w:rsid w:val="0061086B"/>
    <w:rsid w:val="00610B75"/>
    <w:rsid w:val="0061205D"/>
    <w:rsid w:val="00612FCB"/>
    <w:rsid w:val="0061344E"/>
    <w:rsid w:val="006159D3"/>
    <w:rsid w:val="006202BE"/>
    <w:rsid w:val="0062059F"/>
    <w:rsid w:val="00621210"/>
    <w:rsid w:val="0062180A"/>
    <w:rsid w:val="006221FD"/>
    <w:rsid w:val="006227CC"/>
    <w:rsid w:val="00623820"/>
    <w:rsid w:val="00625114"/>
    <w:rsid w:val="006256C9"/>
    <w:rsid w:val="00625F3E"/>
    <w:rsid w:val="006278AD"/>
    <w:rsid w:val="00630CAF"/>
    <w:rsid w:val="00630EF5"/>
    <w:rsid w:val="00631050"/>
    <w:rsid w:val="0063213E"/>
    <w:rsid w:val="00634553"/>
    <w:rsid w:val="00635B26"/>
    <w:rsid w:val="00635D2D"/>
    <w:rsid w:val="00635D9A"/>
    <w:rsid w:val="00636A13"/>
    <w:rsid w:val="006378EB"/>
    <w:rsid w:val="00640BD8"/>
    <w:rsid w:val="00640CAD"/>
    <w:rsid w:val="00641023"/>
    <w:rsid w:val="00642B90"/>
    <w:rsid w:val="00642E8D"/>
    <w:rsid w:val="0064412B"/>
    <w:rsid w:val="00645294"/>
    <w:rsid w:val="00645E9B"/>
    <w:rsid w:val="00646278"/>
    <w:rsid w:val="006468F3"/>
    <w:rsid w:val="00647E0D"/>
    <w:rsid w:val="006512BD"/>
    <w:rsid w:val="006513DA"/>
    <w:rsid w:val="006561EE"/>
    <w:rsid w:val="006573C7"/>
    <w:rsid w:val="0066017D"/>
    <w:rsid w:val="00660B76"/>
    <w:rsid w:val="00660EF8"/>
    <w:rsid w:val="00661718"/>
    <w:rsid w:val="00661B39"/>
    <w:rsid w:val="0066212D"/>
    <w:rsid w:val="00662B42"/>
    <w:rsid w:val="0066307F"/>
    <w:rsid w:val="00663896"/>
    <w:rsid w:val="00664ADD"/>
    <w:rsid w:val="006677FB"/>
    <w:rsid w:val="00670D55"/>
    <w:rsid w:val="006713AB"/>
    <w:rsid w:val="006720CE"/>
    <w:rsid w:val="006729EC"/>
    <w:rsid w:val="006742CF"/>
    <w:rsid w:val="006803A2"/>
    <w:rsid w:val="00680BC5"/>
    <w:rsid w:val="0068252F"/>
    <w:rsid w:val="00682577"/>
    <w:rsid w:val="00682893"/>
    <w:rsid w:val="006828DD"/>
    <w:rsid w:val="00684790"/>
    <w:rsid w:val="006848CF"/>
    <w:rsid w:val="00684C0B"/>
    <w:rsid w:val="006854C9"/>
    <w:rsid w:val="006858E9"/>
    <w:rsid w:val="00685E7B"/>
    <w:rsid w:val="0068633D"/>
    <w:rsid w:val="0068643A"/>
    <w:rsid w:val="00687073"/>
    <w:rsid w:val="00687545"/>
    <w:rsid w:val="0068770E"/>
    <w:rsid w:val="00687760"/>
    <w:rsid w:val="00691471"/>
    <w:rsid w:val="00691D03"/>
    <w:rsid w:val="006936DB"/>
    <w:rsid w:val="00694120"/>
    <w:rsid w:val="006942E1"/>
    <w:rsid w:val="006955CC"/>
    <w:rsid w:val="00695F44"/>
    <w:rsid w:val="00696544"/>
    <w:rsid w:val="00696FD9"/>
    <w:rsid w:val="006973DE"/>
    <w:rsid w:val="006A06D8"/>
    <w:rsid w:val="006A0C10"/>
    <w:rsid w:val="006A122A"/>
    <w:rsid w:val="006A1A58"/>
    <w:rsid w:val="006A21F9"/>
    <w:rsid w:val="006A266F"/>
    <w:rsid w:val="006A2EBC"/>
    <w:rsid w:val="006A3132"/>
    <w:rsid w:val="006A3248"/>
    <w:rsid w:val="006A3A9B"/>
    <w:rsid w:val="006A3FF3"/>
    <w:rsid w:val="006A4540"/>
    <w:rsid w:val="006A4A68"/>
    <w:rsid w:val="006A5B6A"/>
    <w:rsid w:val="006A62B3"/>
    <w:rsid w:val="006A6961"/>
    <w:rsid w:val="006A7B57"/>
    <w:rsid w:val="006A7EA2"/>
    <w:rsid w:val="006B3D21"/>
    <w:rsid w:val="006B418D"/>
    <w:rsid w:val="006B4FDA"/>
    <w:rsid w:val="006B55D6"/>
    <w:rsid w:val="006B646F"/>
    <w:rsid w:val="006B67DE"/>
    <w:rsid w:val="006B6D42"/>
    <w:rsid w:val="006C1484"/>
    <w:rsid w:val="006C2CBD"/>
    <w:rsid w:val="006C2E1C"/>
    <w:rsid w:val="006C3D5F"/>
    <w:rsid w:val="006C4E06"/>
    <w:rsid w:val="006C5D50"/>
    <w:rsid w:val="006C7E0D"/>
    <w:rsid w:val="006C7E93"/>
    <w:rsid w:val="006D1877"/>
    <w:rsid w:val="006D1BAF"/>
    <w:rsid w:val="006D1E87"/>
    <w:rsid w:val="006D2582"/>
    <w:rsid w:val="006D2FB9"/>
    <w:rsid w:val="006D333F"/>
    <w:rsid w:val="006D35AA"/>
    <w:rsid w:val="006D3722"/>
    <w:rsid w:val="006D412B"/>
    <w:rsid w:val="006D47C0"/>
    <w:rsid w:val="006D4F9D"/>
    <w:rsid w:val="006D5EB0"/>
    <w:rsid w:val="006D630D"/>
    <w:rsid w:val="006D6518"/>
    <w:rsid w:val="006D734E"/>
    <w:rsid w:val="006D7B46"/>
    <w:rsid w:val="006D7F40"/>
    <w:rsid w:val="006E13A6"/>
    <w:rsid w:val="006E2DF5"/>
    <w:rsid w:val="006E3A27"/>
    <w:rsid w:val="006E4777"/>
    <w:rsid w:val="006E47C2"/>
    <w:rsid w:val="006E5499"/>
    <w:rsid w:val="006E5D3F"/>
    <w:rsid w:val="006E6B64"/>
    <w:rsid w:val="006E6F7F"/>
    <w:rsid w:val="006E7D61"/>
    <w:rsid w:val="006F1993"/>
    <w:rsid w:val="006F1B5F"/>
    <w:rsid w:val="006F1E7D"/>
    <w:rsid w:val="006F29A5"/>
    <w:rsid w:val="006F2DFA"/>
    <w:rsid w:val="006F4E9E"/>
    <w:rsid w:val="006F505A"/>
    <w:rsid w:val="006F61AB"/>
    <w:rsid w:val="006F6677"/>
    <w:rsid w:val="006F74CA"/>
    <w:rsid w:val="006F7AE5"/>
    <w:rsid w:val="006F7C5A"/>
    <w:rsid w:val="0070237C"/>
    <w:rsid w:val="00702517"/>
    <w:rsid w:val="00702C37"/>
    <w:rsid w:val="00703094"/>
    <w:rsid w:val="007043C8"/>
    <w:rsid w:val="00705295"/>
    <w:rsid w:val="007072B6"/>
    <w:rsid w:val="00710492"/>
    <w:rsid w:val="007105CB"/>
    <w:rsid w:val="007106CE"/>
    <w:rsid w:val="007109E2"/>
    <w:rsid w:val="00711F04"/>
    <w:rsid w:val="00712DEE"/>
    <w:rsid w:val="00714CEA"/>
    <w:rsid w:val="00716AE9"/>
    <w:rsid w:val="00717871"/>
    <w:rsid w:val="00717BDF"/>
    <w:rsid w:val="00720399"/>
    <w:rsid w:val="0072169F"/>
    <w:rsid w:val="007231D6"/>
    <w:rsid w:val="0072325C"/>
    <w:rsid w:val="007233F7"/>
    <w:rsid w:val="00723792"/>
    <w:rsid w:val="00724C2A"/>
    <w:rsid w:val="00724D40"/>
    <w:rsid w:val="0072536A"/>
    <w:rsid w:val="007256DC"/>
    <w:rsid w:val="007268DF"/>
    <w:rsid w:val="00732564"/>
    <w:rsid w:val="0073269E"/>
    <w:rsid w:val="00732842"/>
    <w:rsid w:val="00733BA8"/>
    <w:rsid w:val="007353C7"/>
    <w:rsid w:val="00735E45"/>
    <w:rsid w:val="007364B1"/>
    <w:rsid w:val="007365F2"/>
    <w:rsid w:val="00736845"/>
    <w:rsid w:val="0073753F"/>
    <w:rsid w:val="007379CD"/>
    <w:rsid w:val="007401B2"/>
    <w:rsid w:val="007408E6"/>
    <w:rsid w:val="00742896"/>
    <w:rsid w:val="00744715"/>
    <w:rsid w:val="00744E8B"/>
    <w:rsid w:val="00744F2C"/>
    <w:rsid w:val="007455E1"/>
    <w:rsid w:val="00745CD4"/>
    <w:rsid w:val="007477CE"/>
    <w:rsid w:val="0075055F"/>
    <w:rsid w:val="00750736"/>
    <w:rsid w:val="00750C1F"/>
    <w:rsid w:val="00750E95"/>
    <w:rsid w:val="007528B7"/>
    <w:rsid w:val="00753809"/>
    <w:rsid w:val="00753B80"/>
    <w:rsid w:val="00754B3A"/>
    <w:rsid w:val="0075516F"/>
    <w:rsid w:val="00755231"/>
    <w:rsid w:val="00755684"/>
    <w:rsid w:val="00756636"/>
    <w:rsid w:val="0075779C"/>
    <w:rsid w:val="00757E1E"/>
    <w:rsid w:val="007605FC"/>
    <w:rsid w:val="007606B5"/>
    <w:rsid w:val="007612E5"/>
    <w:rsid w:val="00761D17"/>
    <w:rsid w:val="007620FA"/>
    <w:rsid w:val="00764A73"/>
    <w:rsid w:val="007655B8"/>
    <w:rsid w:val="00766C53"/>
    <w:rsid w:val="00766FF2"/>
    <w:rsid w:val="0076776E"/>
    <w:rsid w:val="00767C33"/>
    <w:rsid w:val="00767C4F"/>
    <w:rsid w:val="00771C1D"/>
    <w:rsid w:val="00771E91"/>
    <w:rsid w:val="0077227D"/>
    <w:rsid w:val="00773678"/>
    <w:rsid w:val="00775124"/>
    <w:rsid w:val="00775E00"/>
    <w:rsid w:val="007760CE"/>
    <w:rsid w:val="00776B3C"/>
    <w:rsid w:val="00777384"/>
    <w:rsid w:val="00777C12"/>
    <w:rsid w:val="00780B96"/>
    <w:rsid w:val="007814E0"/>
    <w:rsid w:val="00782034"/>
    <w:rsid w:val="00782371"/>
    <w:rsid w:val="00782AC5"/>
    <w:rsid w:val="0078322A"/>
    <w:rsid w:val="00783B2B"/>
    <w:rsid w:val="00784B53"/>
    <w:rsid w:val="00785588"/>
    <w:rsid w:val="00787BAD"/>
    <w:rsid w:val="007901E7"/>
    <w:rsid w:val="007902DE"/>
    <w:rsid w:val="00790634"/>
    <w:rsid w:val="00791211"/>
    <w:rsid w:val="0079244E"/>
    <w:rsid w:val="00792718"/>
    <w:rsid w:val="0079342C"/>
    <w:rsid w:val="00794566"/>
    <w:rsid w:val="00794E61"/>
    <w:rsid w:val="0079534D"/>
    <w:rsid w:val="00795786"/>
    <w:rsid w:val="00795B89"/>
    <w:rsid w:val="007961AC"/>
    <w:rsid w:val="007A01A2"/>
    <w:rsid w:val="007A09CD"/>
    <w:rsid w:val="007A2720"/>
    <w:rsid w:val="007A2F0A"/>
    <w:rsid w:val="007A552D"/>
    <w:rsid w:val="007A7637"/>
    <w:rsid w:val="007A78A9"/>
    <w:rsid w:val="007A7908"/>
    <w:rsid w:val="007A79A3"/>
    <w:rsid w:val="007B03F8"/>
    <w:rsid w:val="007B0648"/>
    <w:rsid w:val="007B0DA8"/>
    <w:rsid w:val="007B137D"/>
    <w:rsid w:val="007B1BED"/>
    <w:rsid w:val="007B2426"/>
    <w:rsid w:val="007B438F"/>
    <w:rsid w:val="007B4D7A"/>
    <w:rsid w:val="007B5119"/>
    <w:rsid w:val="007C09B0"/>
    <w:rsid w:val="007C2E9E"/>
    <w:rsid w:val="007C2FBE"/>
    <w:rsid w:val="007C38EE"/>
    <w:rsid w:val="007C56C1"/>
    <w:rsid w:val="007C57F6"/>
    <w:rsid w:val="007C6185"/>
    <w:rsid w:val="007C63F3"/>
    <w:rsid w:val="007C6A32"/>
    <w:rsid w:val="007C75ED"/>
    <w:rsid w:val="007D0506"/>
    <w:rsid w:val="007D1ABD"/>
    <w:rsid w:val="007D3F8F"/>
    <w:rsid w:val="007D5760"/>
    <w:rsid w:val="007D6686"/>
    <w:rsid w:val="007D6C8E"/>
    <w:rsid w:val="007D6D23"/>
    <w:rsid w:val="007D727F"/>
    <w:rsid w:val="007E0942"/>
    <w:rsid w:val="007E0CFB"/>
    <w:rsid w:val="007E144A"/>
    <w:rsid w:val="007E1C01"/>
    <w:rsid w:val="007E339E"/>
    <w:rsid w:val="007E3457"/>
    <w:rsid w:val="007E3581"/>
    <w:rsid w:val="007E367F"/>
    <w:rsid w:val="007E3734"/>
    <w:rsid w:val="007E4D72"/>
    <w:rsid w:val="007E4FD1"/>
    <w:rsid w:val="007E786A"/>
    <w:rsid w:val="007F0851"/>
    <w:rsid w:val="007F1473"/>
    <w:rsid w:val="007F1EC3"/>
    <w:rsid w:val="007F2047"/>
    <w:rsid w:val="007F380D"/>
    <w:rsid w:val="007F493A"/>
    <w:rsid w:val="007F538D"/>
    <w:rsid w:val="007F5F59"/>
    <w:rsid w:val="007F6FDC"/>
    <w:rsid w:val="007F739C"/>
    <w:rsid w:val="007F75EB"/>
    <w:rsid w:val="007F7A2F"/>
    <w:rsid w:val="00800D59"/>
    <w:rsid w:val="0080249B"/>
    <w:rsid w:val="00802A88"/>
    <w:rsid w:val="00803278"/>
    <w:rsid w:val="008041B3"/>
    <w:rsid w:val="008044E4"/>
    <w:rsid w:val="0080512B"/>
    <w:rsid w:val="008052C7"/>
    <w:rsid w:val="00805557"/>
    <w:rsid w:val="00806706"/>
    <w:rsid w:val="0080705A"/>
    <w:rsid w:val="00807138"/>
    <w:rsid w:val="0080720B"/>
    <w:rsid w:val="00812299"/>
    <w:rsid w:val="00812A5E"/>
    <w:rsid w:val="00813E06"/>
    <w:rsid w:val="00816052"/>
    <w:rsid w:val="00816614"/>
    <w:rsid w:val="00816830"/>
    <w:rsid w:val="00816CCF"/>
    <w:rsid w:val="00816E42"/>
    <w:rsid w:val="00817BB3"/>
    <w:rsid w:val="00820207"/>
    <w:rsid w:val="00820549"/>
    <w:rsid w:val="008212AD"/>
    <w:rsid w:val="0082157C"/>
    <w:rsid w:val="0082514F"/>
    <w:rsid w:val="008254D6"/>
    <w:rsid w:val="008269FB"/>
    <w:rsid w:val="00827296"/>
    <w:rsid w:val="00827637"/>
    <w:rsid w:val="00830B4C"/>
    <w:rsid w:val="00832386"/>
    <w:rsid w:val="008338DC"/>
    <w:rsid w:val="00835086"/>
    <w:rsid w:val="00836ABA"/>
    <w:rsid w:val="00837296"/>
    <w:rsid w:val="0083763C"/>
    <w:rsid w:val="00837C30"/>
    <w:rsid w:val="00837EDC"/>
    <w:rsid w:val="00840A27"/>
    <w:rsid w:val="008415A1"/>
    <w:rsid w:val="008417CC"/>
    <w:rsid w:val="00844232"/>
    <w:rsid w:val="008455FC"/>
    <w:rsid w:val="00847837"/>
    <w:rsid w:val="0085001D"/>
    <w:rsid w:val="00851117"/>
    <w:rsid w:val="00853F1B"/>
    <w:rsid w:val="00854990"/>
    <w:rsid w:val="00854EEE"/>
    <w:rsid w:val="00856CBC"/>
    <w:rsid w:val="00856E66"/>
    <w:rsid w:val="00857073"/>
    <w:rsid w:val="00857EC2"/>
    <w:rsid w:val="008617FA"/>
    <w:rsid w:val="00861EE4"/>
    <w:rsid w:val="00862433"/>
    <w:rsid w:val="00862AAD"/>
    <w:rsid w:val="008640C6"/>
    <w:rsid w:val="00864A84"/>
    <w:rsid w:val="00864ACF"/>
    <w:rsid w:val="008654B1"/>
    <w:rsid w:val="00865518"/>
    <w:rsid w:val="00865EB4"/>
    <w:rsid w:val="008660E7"/>
    <w:rsid w:val="008675F1"/>
    <w:rsid w:val="00867A80"/>
    <w:rsid w:val="00867B00"/>
    <w:rsid w:val="00870328"/>
    <w:rsid w:val="00870721"/>
    <w:rsid w:val="00871BEC"/>
    <w:rsid w:val="00872245"/>
    <w:rsid w:val="00872CAE"/>
    <w:rsid w:val="00872F08"/>
    <w:rsid w:val="00872F49"/>
    <w:rsid w:val="00873358"/>
    <w:rsid w:val="008733F9"/>
    <w:rsid w:val="008744B8"/>
    <w:rsid w:val="00874F9B"/>
    <w:rsid w:val="00875504"/>
    <w:rsid w:val="0087587D"/>
    <w:rsid w:val="00875DCF"/>
    <w:rsid w:val="00875FDE"/>
    <w:rsid w:val="00877C9A"/>
    <w:rsid w:val="00877D6A"/>
    <w:rsid w:val="00880F6F"/>
    <w:rsid w:val="0088116D"/>
    <w:rsid w:val="00881843"/>
    <w:rsid w:val="008820FB"/>
    <w:rsid w:val="00883570"/>
    <w:rsid w:val="00883874"/>
    <w:rsid w:val="008854C6"/>
    <w:rsid w:val="0088657F"/>
    <w:rsid w:val="00886B76"/>
    <w:rsid w:val="00887248"/>
    <w:rsid w:val="00887A71"/>
    <w:rsid w:val="00890F19"/>
    <w:rsid w:val="0089145A"/>
    <w:rsid w:val="00891492"/>
    <w:rsid w:val="00891963"/>
    <w:rsid w:val="00891D64"/>
    <w:rsid w:val="00892948"/>
    <w:rsid w:val="00893909"/>
    <w:rsid w:val="008940EC"/>
    <w:rsid w:val="00894484"/>
    <w:rsid w:val="00894E79"/>
    <w:rsid w:val="0089667D"/>
    <w:rsid w:val="00896702"/>
    <w:rsid w:val="00896F06"/>
    <w:rsid w:val="008A05F2"/>
    <w:rsid w:val="008A2414"/>
    <w:rsid w:val="008A368F"/>
    <w:rsid w:val="008A3A60"/>
    <w:rsid w:val="008A460F"/>
    <w:rsid w:val="008A4DE0"/>
    <w:rsid w:val="008A5477"/>
    <w:rsid w:val="008A59E6"/>
    <w:rsid w:val="008A655C"/>
    <w:rsid w:val="008A79C8"/>
    <w:rsid w:val="008A7BA8"/>
    <w:rsid w:val="008A7E7D"/>
    <w:rsid w:val="008B0377"/>
    <w:rsid w:val="008B1549"/>
    <w:rsid w:val="008B1B72"/>
    <w:rsid w:val="008B223D"/>
    <w:rsid w:val="008B30F0"/>
    <w:rsid w:val="008B3D64"/>
    <w:rsid w:val="008B4C04"/>
    <w:rsid w:val="008B4E64"/>
    <w:rsid w:val="008B5F53"/>
    <w:rsid w:val="008B6807"/>
    <w:rsid w:val="008B687C"/>
    <w:rsid w:val="008B6FD6"/>
    <w:rsid w:val="008B7C82"/>
    <w:rsid w:val="008B7E79"/>
    <w:rsid w:val="008C00F0"/>
    <w:rsid w:val="008C0942"/>
    <w:rsid w:val="008C429B"/>
    <w:rsid w:val="008C555F"/>
    <w:rsid w:val="008C682C"/>
    <w:rsid w:val="008C68DD"/>
    <w:rsid w:val="008C7BCF"/>
    <w:rsid w:val="008D0F73"/>
    <w:rsid w:val="008D1562"/>
    <w:rsid w:val="008D2556"/>
    <w:rsid w:val="008D3651"/>
    <w:rsid w:val="008D3B3C"/>
    <w:rsid w:val="008D480C"/>
    <w:rsid w:val="008D5B39"/>
    <w:rsid w:val="008D610C"/>
    <w:rsid w:val="008D632D"/>
    <w:rsid w:val="008D667A"/>
    <w:rsid w:val="008D7682"/>
    <w:rsid w:val="008D7AF7"/>
    <w:rsid w:val="008E0BA7"/>
    <w:rsid w:val="008E1B23"/>
    <w:rsid w:val="008E1B66"/>
    <w:rsid w:val="008E1D71"/>
    <w:rsid w:val="008E1F77"/>
    <w:rsid w:val="008E2611"/>
    <w:rsid w:val="008E3258"/>
    <w:rsid w:val="008E383E"/>
    <w:rsid w:val="008E41ED"/>
    <w:rsid w:val="008E4E0E"/>
    <w:rsid w:val="008E53AB"/>
    <w:rsid w:val="008E5F01"/>
    <w:rsid w:val="008E6FC6"/>
    <w:rsid w:val="008F08EF"/>
    <w:rsid w:val="008F0ADD"/>
    <w:rsid w:val="008F0C9F"/>
    <w:rsid w:val="008F1000"/>
    <w:rsid w:val="008F21FC"/>
    <w:rsid w:val="008F270B"/>
    <w:rsid w:val="008F3BD6"/>
    <w:rsid w:val="008F459B"/>
    <w:rsid w:val="008F5B1B"/>
    <w:rsid w:val="008F651F"/>
    <w:rsid w:val="008F6ECA"/>
    <w:rsid w:val="008F7A6E"/>
    <w:rsid w:val="008F7D8E"/>
    <w:rsid w:val="008F7E8E"/>
    <w:rsid w:val="00901ADE"/>
    <w:rsid w:val="00902066"/>
    <w:rsid w:val="00903E1E"/>
    <w:rsid w:val="00903E94"/>
    <w:rsid w:val="00904050"/>
    <w:rsid w:val="0090505A"/>
    <w:rsid w:val="00905231"/>
    <w:rsid w:val="00905E95"/>
    <w:rsid w:val="00906431"/>
    <w:rsid w:val="009066BB"/>
    <w:rsid w:val="00910AA9"/>
    <w:rsid w:val="0091217C"/>
    <w:rsid w:val="00913D9D"/>
    <w:rsid w:val="00915299"/>
    <w:rsid w:val="00915F2E"/>
    <w:rsid w:val="0091632B"/>
    <w:rsid w:val="00916BD7"/>
    <w:rsid w:val="0092016E"/>
    <w:rsid w:val="00920AD5"/>
    <w:rsid w:val="009219E5"/>
    <w:rsid w:val="0092243A"/>
    <w:rsid w:val="009243D1"/>
    <w:rsid w:val="009248E8"/>
    <w:rsid w:val="00924D87"/>
    <w:rsid w:val="0092574D"/>
    <w:rsid w:val="0092593E"/>
    <w:rsid w:val="009259EE"/>
    <w:rsid w:val="00925EF0"/>
    <w:rsid w:val="00927475"/>
    <w:rsid w:val="00927651"/>
    <w:rsid w:val="0092792A"/>
    <w:rsid w:val="00927E57"/>
    <w:rsid w:val="00930027"/>
    <w:rsid w:val="009301EA"/>
    <w:rsid w:val="00930368"/>
    <w:rsid w:val="00930832"/>
    <w:rsid w:val="009319C8"/>
    <w:rsid w:val="00931F17"/>
    <w:rsid w:val="0093219B"/>
    <w:rsid w:val="009328AF"/>
    <w:rsid w:val="00932A1A"/>
    <w:rsid w:val="00933114"/>
    <w:rsid w:val="00933483"/>
    <w:rsid w:val="0093375B"/>
    <w:rsid w:val="00935CE7"/>
    <w:rsid w:val="009368E9"/>
    <w:rsid w:val="00936B78"/>
    <w:rsid w:val="00937589"/>
    <w:rsid w:val="00937D28"/>
    <w:rsid w:val="00942C72"/>
    <w:rsid w:val="009435E2"/>
    <w:rsid w:val="00944BE5"/>
    <w:rsid w:val="00945513"/>
    <w:rsid w:val="0094572C"/>
    <w:rsid w:val="009459ED"/>
    <w:rsid w:val="00945C7F"/>
    <w:rsid w:val="00945F8E"/>
    <w:rsid w:val="00947895"/>
    <w:rsid w:val="009500F9"/>
    <w:rsid w:val="00950F4A"/>
    <w:rsid w:val="00951292"/>
    <w:rsid w:val="00951515"/>
    <w:rsid w:val="009515FF"/>
    <w:rsid w:val="00952071"/>
    <w:rsid w:val="009527F7"/>
    <w:rsid w:val="00952DFF"/>
    <w:rsid w:val="00952E09"/>
    <w:rsid w:val="00953422"/>
    <w:rsid w:val="00953673"/>
    <w:rsid w:val="00953761"/>
    <w:rsid w:val="0095407D"/>
    <w:rsid w:val="009543C6"/>
    <w:rsid w:val="0095533E"/>
    <w:rsid w:val="009555B0"/>
    <w:rsid w:val="0095641D"/>
    <w:rsid w:val="0095672C"/>
    <w:rsid w:val="0096014E"/>
    <w:rsid w:val="00960259"/>
    <w:rsid w:val="0096096A"/>
    <w:rsid w:val="00961B4C"/>
    <w:rsid w:val="00962A9B"/>
    <w:rsid w:val="00962F20"/>
    <w:rsid w:val="009636BB"/>
    <w:rsid w:val="009652E4"/>
    <w:rsid w:val="0096545E"/>
    <w:rsid w:val="00966338"/>
    <w:rsid w:val="009668E8"/>
    <w:rsid w:val="00967EE1"/>
    <w:rsid w:val="00970CB0"/>
    <w:rsid w:val="009746D9"/>
    <w:rsid w:val="00974E5F"/>
    <w:rsid w:val="00975001"/>
    <w:rsid w:val="00975D00"/>
    <w:rsid w:val="00976347"/>
    <w:rsid w:val="00976715"/>
    <w:rsid w:val="0098077E"/>
    <w:rsid w:val="00980AEA"/>
    <w:rsid w:val="009810B8"/>
    <w:rsid w:val="00981210"/>
    <w:rsid w:val="0098436A"/>
    <w:rsid w:val="0098460B"/>
    <w:rsid w:val="009852EF"/>
    <w:rsid w:val="00986851"/>
    <w:rsid w:val="00987831"/>
    <w:rsid w:val="00987DC2"/>
    <w:rsid w:val="00990E53"/>
    <w:rsid w:val="009915B5"/>
    <w:rsid w:val="00991BC2"/>
    <w:rsid w:val="00992BCE"/>
    <w:rsid w:val="00992D2D"/>
    <w:rsid w:val="00992F16"/>
    <w:rsid w:val="009930A6"/>
    <w:rsid w:val="0099316A"/>
    <w:rsid w:val="0099317C"/>
    <w:rsid w:val="00993592"/>
    <w:rsid w:val="009939B2"/>
    <w:rsid w:val="00994330"/>
    <w:rsid w:val="0099446E"/>
    <w:rsid w:val="0099652C"/>
    <w:rsid w:val="00996C98"/>
    <w:rsid w:val="00996F54"/>
    <w:rsid w:val="00997006"/>
    <w:rsid w:val="009A0071"/>
    <w:rsid w:val="009A067F"/>
    <w:rsid w:val="009A0F1A"/>
    <w:rsid w:val="009A1BC1"/>
    <w:rsid w:val="009A1C62"/>
    <w:rsid w:val="009A260C"/>
    <w:rsid w:val="009A2826"/>
    <w:rsid w:val="009A3D73"/>
    <w:rsid w:val="009A4E65"/>
    <w:rsid w:val="009A50E5"/>
    <w:rsid w:val="009A6D1E"/>
    <w:rsid w:val="009A78CC"/>
    <w:rsid w:val="009A7941"/>
    <w:rsid w:val="009B0BBD"/>
    <w:rsid w:val="009B1025"/>
    <w:rsid w:val="009B1396"/>
    <w:rsid w:val="009B139B"/>
    <w:rsid w:val="009B159E"/>
    <w:rsid w:val="009B1820"/>
    <w:rsid w:val="009B2251"/>
    <w:rsid w:val="009B2304"/>
    <w:rsid w:val="009B2610"/>
    <w:rsid w:val="009B3A97"/>
    <w:rsid w:val="009B405E"/>
    <w:rsid w:val="009B40CE"/>
    <w:rsid w:val="009B4255"/>
    <w:rsid w:val="009B44FE"/>
    <w:rsid w:val="009B4701"/>
    <w:rsid w:val="009B7857"/>
    <w:rsid w:val="009B7FC3"/>
    <w:rsid w:val="009C292A"/>
    <w:rsid w:val="009C2BD0"/>
    <w:rsid w:val="009C380B"/>
    <w:rsid w:val="009C3978"/>
    <w:rsid w:val="009C625B"/>
    <w:rsid w:val="009C6DCD"/>
    <w:rsid w:val="009C7428"/>
    <w:rsid w:val="009D025F"/>
    <w:rsid w:val="009D03C3"/>
    <w:rsid w:val="009D1945"/>
    <w:rsid w:val="009D41D7"/>
    <w:rsid w:val="009D506F"/>
    <w:rsid w:val="009D5C4B"/>
    <w:rsid w:val="009D76A4"/>
    <w:rsid w:val="009E1CA0"/>
    <w:rsid w:val="009E1DD0"/>
    <w:rsid w:val="009E2780"/>
    <w:rsid w:val="009E55E0"/>
    <w:rsid w:val="009E5AAE"/>
    <w:rsid w:val="009E5B5C"/>
    <w:rsid w:val="009E62F2"/>
    <w:rsid w:val="009E6C5D"/>
    <w:rsid w:val="009E6CB9"/>
    <w:rsid w:val="009E6F82"/>
    <w:rsid w:val="009E7809"/>
    <w:rsid w:val="009E7E3B"/>
    <w:rsid w:val="009F074C"/>
    <w:rsid w:val="009F13CF"/>
    <w:rsid w:val="009F18BA"/>
    <w:rsid w:val="009F1C88"/>
    <w:rsid w:val="009F1D16"/>
    <w:rsid w:val="009F2918"/>
    <w:rsid w:val="009F3115"/>
    <w:rsid w:val="009F50EA"/>
    <w:rsid w:val="009F631F"/>
    <w:rsid w:val="009F6770"/>
    <w:rsid w:val="009F6D86"/>
    <w:rsid w:val="00A00AF2"/>
    <w:rsid w:val="00A017F6"/>
    <w:rsid w:val="00A02CED"/>
    <w:rsid w:val="00A02E2B"/>
    <w:rsid w:val="00A04CF7"/>
    <w:rsid w:val="00A04F2F"/>
    <w:rsid w:val="00A05CF5"/>
    <w:rsid w:val="00A06720"/>
    <w:rsid w:val="00A073F4"/>
    <w:rsid w:val="00A10291"/>
    <w:rsid w:val="00A10738"/>
    <w:rsid w:val="00A1192A"/>
    <w:rsid w:val="00A11A42"/>
    <w:rsid w:val="00A125BE"/>
    <w:rsid w:val="00A13761"/>
    <w:rsid w:val="00A14B78"/>
    <w:rsid w:val="00A15069"/>
    <w:rsid w:val="00A15B0A"/>
    <w:rsid w:val="00A17829"/>
    <w:rsid w:val="00A17DBF"/>
    <w:rsid w:val="00A20604"/>
    <w:rsid w:val="00A2201A"/>
    <w:rsid w:val="00A2290F"/>
    <w:rsid w:val="00A243A3"/>
    <w:rsid w:val="00A26E5D"/>
    <w:rsid w:val="00A26F52"/>
    <w:rsid w:val="00A27148"/>
    <w:rsid w:val="00A30172"/>
    <w:rsid w:val="00A321FB"/>
    <w:rsid w:val="00A33BC1"/>
    <w:rsid w:val="00A346A7"/>
    <w:rsid w:val="00A34998"/>
    <w:rsid w:val="00A34D5B"/>
    <w:rsid w:val="00A35427"/>
    <w:rsid w:val="00A35881"/>
    <w:rsid w:val="00A3599E"/>
    <w:rsid w:val="00A35CF1"/>
    <w:rsid w:val="00A36184"/>
    <w:rsid w:val="00A36E1E"/>
    <w:rsid w:val="00A37987"/>
    <w:rsid w:val="00A40801"/>
    <w:rsid w:val="00A409C0"/>
    <w:rsid w:val="00A41174"/>
    <w:rsid w:val="00A42815"/>
    <w:rsid w:val="00A429A2"/>
    <w:rsid w:val="00A439B3"/>
    <w:rsid w:val="00A439B5"/>
    <w:rsid w:val="00A44C20"/>
    <w:rsid w:val="00A4524A"/>
    <w:rsid w:val="00A45CC8"/>
    <w:rsid w:val="00A47022"/>
    <w:rsid w:val="00A506E3"/>
    <w:rsid w:val="00A5206F"/>
    <w:rsid w:val="00A5219E"/>
    <w:rsid w:val="00A52F15"/>
    <w:rsid w:val="00A54A94"/>
    <w:rsid w:val="00A54DC1"/>
    <w:rsid w:val="00A54F7C"/>
    <w:rsid w:val="00A56206"/>
    <w:rsid w:val="00A5712E"/>
    <w:rsid w:val="00A572EE"/>
    <w:rsid w:val="00A600AE"/>
    <w:rsid w:val="00A61B55"/>
    <w:rsid w:val="00A61F72"/>
    <w:rsid w:val="00A625EA"/>
    <w:rsid w:val="00A628C5"/>
    <w:rsid w:val="00A628E5"/>
    <w:rsid w:val="00A62C78"/>
    <w:rsid w:val="00A630BC"/>
    <w:rsid w:val="00A645B1"/>
    <w:rsid w:val="00A67247"/>
    <w:rsid w:val="00A67C49"/>
    <w:rsid w:val="00A704EE"/>
    <w:rsid w:val="00A70BC9"/>
    <w:rsid w:val="00A71027"/>
    <w:rsid w:val="00A71312"/>
    <w:rsid w:val="00A73076"/>
    <w:rsid w:val="00A74BA8"/>
    <w:rsid w:val="00A74E10"/>
    <w:rsid w:val="00A750BE"/>
    <w:rsid w:val="00A7656D"/>
    <w:rsid w:val="00A77779"/>
    <w:rsid w:val="00A809AC"/>
    <w:rsid w:val="00A82E97"/>
    <w:rsid w:val="00A832E8"/>
    <w:rsid w:val="00A83953"/>
    <w:rsid w:val="00A843B3"/>
    <w:rsid w:val="00A8469F"/>
    <w:rsid w:val="00A85B96"/>
    <w:rsid w:val="00A8764D"/>
    <w:rsid w:val="00A87CA2"/>
    <w:rsid w:val="00A90380"/>
    <w:rsid w:val="00A91F65"/>
    <w:rsid w:val="00A92B73"/>
    <w:rsid w:val="00A930FF"/>
    <w:rsid w:val="00A931D6"/>
    <w:rsid w:val="00A93D5B"/>
    <w:rsid w:val="00A93FD5"/>
    <w:rsid w:val="00A95716"/>
    <w:rsid w:val="00A95D97"/>
    <w:rsid w:val="00A96007"/>
    <w:rsid w:val="00A96F0D"/>
    <w:rsid w:val="00A96F9E"/>
    <w:rsid w:val="00A97703"/>
    <w:rsid w:val="00AA0346"/>
    <w:rsid w:val="00AA05B2"/>
    <w:rsid w:val="00AA0E1D"/>
    <w:rsid w:val="00AA0F26"/>
    <w:rsid w:val="00AA0F8A"/>
    <w:rsid w:val="00AA107D"/>
    <w:rsid w:val="00AA2DBC"/>
    <w:rsid w:val="00AA389E"/>
    <w:rsid w:val="00AA5215"/>
    <w:rsid w:val="00AA73FE"/>
    <w:rsid w:val="00AA7F30"/>
    <w:rsid w:val="00AB0029"/>
    <w:rsid w:val="00AB0D0B"/>
    <w:rsid w:val="00AB0EFB"/>
    <w:rsid w:val="00AB1403"/>
    <w:rsid w:val="00AB2993"/>
    <w:rsid w:val="00AB2C18"/>
    <w:rsid w:val="00AB3BB9"/>
    <w:rsid w:val="00AB3E01"/>
    <w:rsid w:val="00AB4033"/>
    <w:rsid w:val="00AB4306"/>
    <w:rsid w:val="00AB4EF2"/>
    <w:rsid w:val="00AB5069"/>
    <w:rsid w:val="00AB60B4"/>
    <w:rsid w:val="00AB6BA3"/>
    <w:rsid w:val="00AB6CBC"/>
    <w:rsid w:val="00AB6D30"/>
    <w:rsid w:val="00AB7DE5"/>
    <w:rsid w:val="00AC0750"/>
    <w:rsid w:val="00AC0EF9"/>
    <w:rsid w:val="00AC3762"/>
    <w:rsid w:val="00AC3ED9"/>
    <w:rsid w:val="00AC542E"/>
    <w:rsid w:val="00AC6780"/>
    <w:rsid w:val="00AC6F15"/>
    <w:rsid w:val="00AC6F4E"/>
    <w:rsid w:val="00AC7183"/>
    <w:rsid w:val="00AD0144"/>
    <w:rsid w:val="00AD0E18"/>
    <w:rsid w:val="00AD1ADB"/>
    <w:rsid w:val="00AD1DD3"/>
    <w:rsid w:val="00AD21CC"/>
    <w:rsid w:val="00AD34A4"/>
    <w:rsid w:val="00AD4C4B"/>
    <w:rsid w:val="00AD66E4"/>
    <w:rsid w:val="00AD6F03"/>
    <w:rsid w:val="00AD7209"/>
    <w:rsid w:val="00AE032F"/>
    <w:rsid w:val="00AE1EEC"/>
    <w:rsid w:val="00AE30DC"/>
    <w:rsid w:val="00AE41EF"/>
    <w:rsid w:val="00AE488A"/>
    <w:rsid w:val="00AE4F0C"/>
    <w:rsid w:val="00AE5145"/>
    <w:rsid w:val="00AE6222"/>
    <w:rsid w:val="00AE66BB"/>
    <w:rsid w:val="00AE6F12"/>
    <w:rsid w:val="00AE75F8"/>
    <w:rsid w:val="00AE7D3A"/>
    <w:rsid w:val="00AF18FF"/>
    <w:rsid w:val="00AF2154"/>
    <w:rsid w:val="00AF3542"/>
    <w:rsid w:val="00AF3F03"/>
    <w:rsid w:val="00AF48B6"/>
    <w:rsid w:val="00AF5612"/>
    <w:rsid w:val="00AF59B5"/>
    <w:rsid w:val="00AF7229"/>
    <w:rsid w:val="00AF7656"/>
    <w:rsid w:val="00B003EF"/>
    <w:rsid w:val="00B0070E"/>
    <w:rsid w:val="00B0081E"/>
    <w:rsid w:val="00B0135F"/>
    <w:rsid w:val="00B01925"/>
    <w:rsid w:val="00B02D4E"/>
    <w:rsid w:val="00B03230"/>
    <w:rsid w:val="00B04CC7"/>
    <w:rsid w:val="00B04CCC"/>
    <w:rsid w:val="00B106AE"/>
    <w:rsid w:val="00B10B7C"/>
    <w:rsid w:val="00B113A7"/>
    <w:rsid w:val="00B11FC3"/>
    <w:rsid w:val="00B120AC"/>
    <w:rsid w:val="00B126D3"/>
    <w:rsid w:val="00B13550"/>
    <w:rsid w:val="00B147A2"/>
    <w:rsid w:val="00B147EB"/>
    <w:rsid w:val="00B14D77"/>
    <w:rsid w:val="00B156CE"/>
    <w:rsid w:val="00B15830"/>
    <w:rsid w:val="00B15E70"/>
    <w:rsid w:val="00B17580"/>
    <w:rsid w:val="00B17BAB"/>
    <w:rsid w:val="00B2010D"/>
    <w:rsid w:val="00B21F75"/>
    <w:rsid w:val="00B24741"/>
    <w:rsid w:val="00B24F59"/>
    <w:rsid w:val="00B26BF9"/>
    <w:rsid w:val="00B272DA"/>
    <w:rsid w:val="00B278F9"/>
    <w:rsid w:val="00B27DB1"/>
    <w:rsid w:val="00B300ED"/>
    <w:rsid w:val="00B30DE3"/>
    <w:rsid w:val="00B30FFE"/>
    <w:rsid w:val="00B317B8"/>
    <w:rsid w:val="00B31995"/>
    <w:rsid w:val="00B31CEF"/>
    <w:rsid w:val="00B32161"/>
    <w:rsid w:val="00B32B61"/>
    <w:rsid w:val="00B333EB"/>
    <w:rsid w:val="00B3412A"/>
    <w:rsid w:val="00B3728F"/>
    <w:rsid w:val="00B41A51"/>
    <w:rsid w:val="00B43773"/>
    <w:rsid w:val="00B459CA"/>
    <w:rsid w:val="00B45DA0"/>
    <w:rsid w:val="00B45DC8"/>
    <w:rsid w:val="00B4694D"/>
    <w:rsid w:val="00B51BAE"/>
    <w:rsid w:val="00B52E39"/>
    <w:rsid w:val="00B53C95"/>
    <w:rsid w:val="00B54426"/>
    <w:rsid w:val="00B54F2C"/>
    <w:rsid w:val="00B55016"/>
    <w:rsid w:val="00B5757A"/>
    <w:rsid w:val="00B60A86"/>
    <w:rsid w:val="00B60AF2"/>
    <w:rsid w:val="00B613C1"/>
    <w:rsid w:val="00B61DF4"/>
    <w:rsid w:val="00B63628"/>
    <w:rsid w:val="00B64D7A"/>
    <w:rsid w:val="00B6669B"/>
    <w:rsid w:val="00B669FA"/>
    <w:rsid w:val="00B66A29"/>
    <w:rsid w:val="00B670F1"/>
    <w:rsid w:val="00B67347"/>
    <w:rsid w:val="00B67C27"/>
    <w:rsid w:val="00B71333"/>
    <w:rsid w:val="00B71E92"/>
    <w:rsid w:val="00B72AB3"/>
    <w:rsid w:val="00B73450"/>
    <w:rsid w:val="00B7413D"/>
    <w:rsid w:val="00B75A52"/>
    <w:rsid w:val="00B76730"/>
    <w:rsid w:val="00B76E3A"/>
    <w:rsid w:val="00B80901"/>
    <w:rsid w:val="00B80FBC"/>
    <w:rsid w:val="00B828C6"/>
    <w:rsid w:val="00B82E8F"/>
    <w:rsid w:val="00B82F31"/>
    <w:rsid w:val="00B8314F"/>
    <w:rsid w:val="00B83A28"/>
    <w:rsid w:val="00B83ABF"/>
    <w:rsid w:val="00B84675"/>
    <w:rsid w:val="00B85371"/>
    <w:rsid w:val="00B859F6"/>
    <w:rsid w:val="00B85DA3"/>
    <w:rsid w:val="00B87655"/>
    <w:rsid w:val="00B87D94"/>
    <w:rsid w:val="00B909F5"/>
    <w:rsid w:val="00B90BE7"/>
    <w:rsid w:val="00B91C3E"/>
    <w:rsid w:val="00B932A6"/>
    <w:rsid w:val="00B95CF2"/>
    <w:rsid w:val="00B966F3"/>
    <w:rsid w:val="00B9673D"/>
    <w:rsid w:val="00B968D2"/>
    <w:rsid w:val="00B96CAB"/>
    <w:rsid w:val="00B973BA"/>
    <w:rsid w:val="00B9755A"/>
    <w:rsid w:val="00B97F9A"/>
    <w:rsid w:val="00BA05A2"/>
    <w:rsid w:val="00BA0C55"/>
    <w:rsid w:val="00BA1DBD"/>
    <w:rsid w:val="00BA23BF"/>
    <w:rsid w:val="00BA3174"/>
    <w:rsid w:val="00BA3DDE"/>
    <w:rsid w:val="00BA5420"/>
    <w:rsid w:val="00BA57A8"/>
    <w:rsid w:val="00BA768D"/>
    <w:rsid w:val="00BB0AB1"/>
    <w:rsid w:val="00BB114B"/>
    <w:rsid w:val="00BB1CE1"/>
    <w:rsid w:val="00BB1CF5"/>
    <w:rsid w:val="00BB2509"/>
    <w:rsid w:val="00BB2ACC"/>
    <w:rsid w:val="00BB3189"/>
    <w:rsid w:val="00BB340D"/>
    <w:rsid w:val="00BB36ED"/>
    <w:rsid w:val="00BB40B7"/>
    <w:rsid w:val="00BB5266"/>
    <w:rsid w:val="00BB530E"/>
    <w:rsid w:val="00BB5B05"/>
    <w:rsid w:val="00BB6D0E"/>
    <w:rsid w:val="00BB6D62"/>
    <w:rsid w:val="00BB7777"/>
    <w:rsid w:val="00BC231D"/>
    <w:rsid w:val="00BC2FF7"/>
    <w:rsid w:val="00BC3392"/>
    <w:rsid w:val="00BC347A"/>
    <w:rsid w:val="00BC4230"/>
    <w:rsid w:val="00BC457A"/>
    <w:rsid w:val="00BC5668"/>
    <w:rsid w:val="00BC5732"/>
    <w:rsid w:val="00BC6401"/>
    <w:rsid w:val="00BC6FBB"/>
    <w:rsid w:val="00BC7034"/>
    <w:rsid w:val="00BC78E8"/>
    <w:rsid w:val="00BD0001"/>
    <w:rsid w:val="00BD1489"/>
    <w:rsid w:val="00BD1F35"/>
    <w:rsid w:val="00BD300F"/>
    <w:rsid w:val="00BD34FE"/>
    <w:rsid w:val="00BD3AB7"/>
    <w:rsid w:val="00BD4487"/>
    <w:rsid w:val="00BD47F6"/>
    <w:rsid w:val="00BD4DA9"/>
    <w:rsid w:val="00BD4E06"/>
    <w:rsid w:val="00BD5C4D"/>
    <w:rsid w:val="00BD65F9"/>
    <w:rsid w:val="00BE0403"/>
    <w:rsid w:val="00BE16BA"/>
    <w:rsid w:val="00BE19F0"/>
    <w:rsid w:val="00BE22E3"/>
    <w:rsid w:val="00BE2398"/>
    <w:rsid w:val="00BE254F"/>
    <w:rsid w:val="00BE3A53"/>
    <w:rsid w:val="00BE4FD9"/>
    <w:rsid w:val="00BF15DB"/>
    <w:rsid w:val="00BF189B"/>
    <w:rsid w:val="00BF1934"/>
    <w:rsid w:val="00BF213C"/>
    <w:rsid w:val="00BF2448"/>
    <w:rsid w:val="00BF24B9"/>
    <w:rsid w:val="00BF2C22"/>
    <w:rsid w:val="00BF2E8C"/>
    <w:rsid w:val="00BF4005"/>
    <w:rsid w:val="00BF4356"/>
    <w:rsid w:val="00BF4467"/>
    <w:rsid w:val="00BF4596"/>
    <w:rsid w:val="00BF4E24"/>
    <w:rsid w:val="00BF65F8"/>
    <w:rsid w:val="00BF6CAA"/>
    <w:rsid w:val="00BF6D30"/>
    <w:rsid w:val="00BF7389"/>
    <w:rsid w:val="00C00108"/>
    <w:rsid w:val="00C013CF"/>
    <w:rsid w:val="00C01F2B"/>
    <w:rsid w:val="00C029B8"/>
    <w:rsid w:val="00C032C6"/>
    <w:rsid w:val="00C03B8F"/>
    <w:rsid w:val="00C042D8"/>
    <w:rsid w:val="00C05247"/>
    <w:rsid w:val="00C05A51"/>
    <w:rsid w:val="00C06773"/>
    <w:rsid w:val="00C06BE8"/>
    <w:rsid w:val="00C1077B"/>
    <w:rsid w:val="00C108C9"/>
    <w:rsid w:val="00C114F3"/>
    <w:rsid w:val="00C1253E"/>
    <w:rsid w:val="00C126DD"/>
    <w:rsid w:val="00C13D12"/>
    <w:rsid w:val="00C14205"/>
    <w:rsid w:val="00C1464D"/>
    <w:rsid w:val="00C149C6"/>
    <w:rsid w:val="00C15C8A"/>
    <w:rsid w:val="00C16786"/>
    <w:rsid w:val="00C16897"/>
    <w:rsid w:val="00C16996"/>
    <w:rsid w:val="00C1717A"/>
    <w:rsid w:val="00C17E28"/>
    <w:rsid w:val="00C20444"/>
    <w:rsid w:val="00C20FEC"/>
    <w:rsid w:val="00C2143A"/>
    <w:rsid w:val="00C23009"/>
    <w:rsid w:val="00C23D45"/>
    <w:rsid w:val="00C2465B"/>
    <w:rsid w:val="00C25FE7"/>
    <w:rsid w:val="00C26A84"/>
    <w:rsid w:val="00C26B34"/>
    <w:rsid w:val="00C26B71"/>
    <w:rsid w:val="00C26BB0"/>
    <w:rsid w:val="00C26D76"/>
    <w:rsid w:val="00C274F3"/>
    <w:rsid w:val="00C27731"/>
    <w:rsid w:val="00C27C15"/>
    <w:rsid w:val="00C30F7C"/>
    <w:rsid w:val="00C31296"/>
    <w:rsid w:val="00C318BD"/>
    <w:rsid w:val="00C31F6B"/>
    <w:rsid w:val="00C3254D"/>
    <w:rsid w:val="00C328D0"/>
    <w:rsid w:val="00C32CD9"/>
    <w:rsid w:val="00C337EB"/>
    <w:rsid w:val="00C347F3"/>
    <w:rsid w:val="00C35643"/>
    <w:rsid w:val="00C4159A"/>
    <w:rsid w:val="00C41AD1"/>
    <w:rsid w:val="00C422A3"/>
    <w:rsid w:val="00C42879"/>
    <w:rsid w:val="00C42FAD"/>
    <w:rsid w:val="00C43125"/>
    <w:rsid w:val="00C443AF"/>
    <w:rsid w:val="00C44989"/>
    <w:rsid w:val="00C453F0"/>
    <w:rsid w:val="00C4593B"/>
    <w:rsid w:val="00C45B12"/>
    <w:rsid w:val="00C45BE0"/>
    <w:rsid w:val="00C479F9"/>
    <w:rsid w:val="00C47E51"/>
    <w:rsid w:val="00C5324A"/>
    <w:rsid w:val="00C533C6"/>
    <w:rsid w:val="00C54524"/>
    <w:rsid w:val="00C56E4E"/>
    <w:rsid w:val="00C56FED"/>
    <w:rsid w:val="00C576CB"/>
    <w:rsid w:val="00C57EB7"/>
    <w:rsid w:val="00C60036"/>
    <w:rsid w:val="00C600DB"/>
    <w:rsid w:val="00C61061"/>
    <w:rsid w:val="00C61DC4"/>
    <w:rsid w:val="00C620C1"/>
    <w:rsid w:val="00C627D2"/>
    <w:rsid w:val="00C62F02"/>
    <w:rsid w:val="00C632BC"/>
    <w:rsid w:val="00C63BF6"/>
    <w:rsid w:val="00C63EBC"/>
    <w:rsid w:val="00C656B9"/>
    <w:rsid w:val="00C657C9"/>
    <w:rsid w:val="00C667C8"/>
    <w:rsid w:val="00C7043B"/>
    <w:rsid w:val="00C70DB2"/>
    <w:rsid w:val="00C71CE7"/>
    <w:rsid w:val="00C72AEC"/>
    <w:rsid w:val="00C7350C"/>
    <w:rsid w:val="00C75BAD"/>
    <w:rsid w:val="00C76181"/>
    <w:rsid w:val="00C76A83"/>
    <w:rsid w:val="00C77A1D"/>
    <w:rsid w:val="00C77ACF"/>
    <w:rsid w:val="00C80494"/>
    <w:rsid w:val="00C81E49"/>
    <w:rsid w:val="00C821E4"/>
    <w:rsid w:val="00C82A86"/>
    <w:rsid w:val="00C82C09"/>
    <w:rsid w:val="00C82D01"/>
    <w:rsid w:val="00C83B3C"/>
    <w:rsid w:val="00C841F9"/>
    <w:rsid w:val="00C85932"/>
    <w:rsid w:val="00C85CE1"/>
    <w:rsid w:val="00C8651F"/>
    <w:rsid w:val="00C867A4"/>
    <w:rsid w:val="00C871B3"/>
    <w:rsid w:val="00C910C0"/>
    <w:rsid w:val="00C911A8"/>
    <w:rsid w:val="00C9133B"/>
    <w:rsid w:val="00C91535"/>
    <w:rsid w:val="00C91742"/>
    <w:rsid w:val="00C91CA9"/>
    <w:rsid w:val="00C91D07"/>
    <w:rsid w:val="00C923BA"/>
    <w:rsid w:val="00C925FC"/>
    <w:rsid w:val="00C93B41"/>
    <w:rsid w:val="00C94778"/>
    <w:rsid w:val="00C955C2"/>
    <w:rsid w:val="00C955E2"/>
    <w:rsid w:val="00C95B7D"/>
    <w:rsid w:val="00C96C2D"/>
    <w:rsid w:val="00C970EE"/>
    <w:rsid w:val="00C97E4B"/>
    <w:rsid w:val="00CA004E"/>
    <w:rsid w:val="00CA0DA5"/>
    <w:rsid w:val="00CA2288"/>
    <w:rsid w:val="00CA2513"/>
    <w:rsid w:val="00CA2723"/>
    <w:rsid w:val="00CA2854"/>
    <w:rsid w:val="00CA3BAD"/>
    <w:rsid w:val="00CA3F2D"/>
    <w:rsid w:val="00CA41F4"/>
    <w:rsid w:val="00CA4C15"/>
    <w:rsid w:val="00CA5802"/>
    <w:rsid w:val="00CA6FF9"/>
    <w:rsid w:val="00CA7348"/>
    <w:rsid w:val="00CA74E1"/>
    <w:rsid w:val="00CA7E59"/>
    <w:rsid w:val="00CB0748"/>
    <w:rsid w:val="00CB0F72"/>
    <w:rsid w:val="00CB3D56"/>
    <w:rsid w:val="00CB492B"/>
    <w:rsid w:val="00CB5681"/>
    <w:rsid w:val="00CB64DF"/>
    <w:rsid w:val="00CB6C1C"/>
    <w:rsid w:val="00CC1A6B"/>
    <w:rsid w:val="00CC4274"/>
    <w:rsid w:val="00CC44AA"/>
    <w:rsid w:val="00CC4F08"/>
    <w:rsid w:val="00CC7284"/>
    <w:rsid w:val="00CD0F02"/>
    <w:rsid w:val="00CD1311"/>
    <w:rsid w:val="00CD231C"/>
    <w:rsid w:val="00CD2F2A"/>
    <w:rsid w:val="00CD3859"/>
    <w:rsid w:val="00CD431A"/>
    <w:rsid w:val="00CD43AB"/>
    <w:rsid w:val="00CD4F09"/>
    <w:rsid w:val="00CD66E9"/>
    <w:rsid w:val="00CD6EB4"/>
    <w:rsid w:val="00CD7237"/>
    <w:rsid w:val="00CD7C0E"/>
    <w:rsid w:val="00CE0CE5"/>
    <w:rsid w:val="00CE0D1B"/>
    <w:rsid w:val="00CE11C9"/>
    <w:rsid w:val="00CE1690"/>
    <w:rsid w:val="00CE1F46"/>
    <w:rsid w:val="00CE23FB"/>
    <w:rsid w:val="00CE4191"/>
    <w:rsid w:val="00CE4559"/>
    <w:rsid w:val="00CE53AC"/>
    <w:rsid w:val="00CE680A"/>
    <w:rsid w:val="00CE6CBF"/>
    <w:rsid w:val="00CE7498"/>
    <w:rsid w:val="00CF00CD"/>
    <w:rsid w:val="00CF0B0F"/>
    <w:rsid w:val="00CF14B2"/>
    <w:rsid w:val="00CF2B6B"/>
    <w:rsid w:val="00CF2D83"/>
    <w:rsid w:val="00CF2FFD"/>
    <w:rsid w:val="00CF37D1"/>
    <w:rsid w:val="00CF584D"/>
    <w:rsid w:val="00CF5AA5"/>
    <w:rsid w:val="00CF6BD7"/>
    <w:rsid w:val="00CF7A5F"/>
    <w:rsid w:val="00D0004E"/>
    <w:rsid w:val="00D00EE9"/>
    <w:rsid w:val="00D01B5A"/>
    <w:rsid w:val="00D021C5"/>
    <w:rsid w:val="00D034E8"/>
    <w:rsid w:val="00D04E86"/>
    <w:rsid w:val="00D06031"/>
    <w:rsid w:val="00D06113"/>
    <w:rsid w:val="00D078A9"/>
    <w:rsid w:val="00D07E9A"/>
    <w:rsid w:val="00D07F40"/>
    <w:rsid w:val="00D104EB"/>
    <w:rsid w:val="00D1107A"/>
    <w:rsid w:val="00D11248"/>
    <w:rsid w:val="00D11280"/>
    <w:rsid w:val="00D1216A"/>
    <w:rsid w:val="00D1357F"/>
    <w:rsid w:val="00D1373C"/>
    <w:rsid w:val="00D139B9"/>
    <w:rsid w:val="00D149FC"/>
    <w:rsid w:val="00D15431"/>
    <w:rsid w:val="00D1622E"/>
    <w:rsid w:val="00D16B7B"/>
    <w:rsid w:val="00D17623"/>
    <w:rsid w:val="00D17914"/>
    <w:rsid w:val="00D17CDF"/>
    <w:rsid w:val="00D200D5"/>
    <w:rsid w:val="00D21572"/>
    <w:rsid w:val="00D21A40"/>
    <w:rsid w:val="00D22C66"/>
    <w:rsid w:val="00D24980"/>
    <w:rsid w:val="00D24EEB"/>
    <w:rsid w:val="00D27030"/>
    <w:rsid w:val="00D303BD"/>
    <w:rsid w:val="00D30B05"/>
    <w:rsid w:val="00D3172E"/>
    <w:rsid w:val="00D328F3"/>
    <w:rsid w:val="00D34C71"/>
    <w:rsid w:val="00D353E9"/>
    <w:rsid w:val="00D3553F"/>
    <w:rsid w:val="00D379F2"/>
    <w:rsid w:val="00D41160"/>
    <w:rsid w:val="00D41B13"/>
    <w:rsid w:val="00D44138"/>
    <w:rsid w:val="00D4422B"/>
    <w:rsid w:val="00D448EF"/>
    <w:rsid w:val="00D466B6"/>
    <w:rsid w:val="00D50936"/>
    <w:rsid w:val="00D5179E"/>
    <w:rsid w:val="00D51C37"/>
    <w:rsid w:val="00D5221B"/>
    <w:rsid w:val="00D523EC"/>
    <w:rsid w:val="00D523F8"/>
    <w:rsid w:val="00D530C7"/>
    <w:rsid w:val="00D53C42"/>
    <w:rsid w:val="00D55D96"/>
    <w:rsid w:val="00D56EFF"/>
    <w:rsid w:val="00D57828"/>
    <w:rsid w:val="00D57B9C"/>
    <w:rsid w:val="00D57D74"/>
    <w:rsid w:val="00D6057C"/>
    <w:rsid w:val="00D60B59"/>
    <w:rsid w:val="00D60C89"/>
    <w:rsid w:val="00D61232"/>
    <w:rsid w:val="00D62263"/>
    <w:rsid w:val="00D625D2"/>
    <w:rsid w:val="00D66CEF"/>
    <w:rsid w:val="00D67871"/>
    <w:rsid w:val="00D712CA"/>
    <w:rsid w:val="00D71501"/>
    <w:rsid w:val="00D71DDC"/>
    <w:rsid w:val="00D71DDF"/>
    <w:rsid w:val="00D72C9D"/>
    <w:rsid w:val="00D733EE"/>
    <w:rsid w:val="00D74209"/>
    <w:rsid w:val="00D75304"/>
    <w:rsid w:val="00D75509"/>
    <w:rsid w:val="00D76DB6"/>
    <w:rsid w:val="00D7745A"/>
    <w:rsid w:val="00D775C7"/>
    <w:rsid w:val="00D77611"/>
    <w:rsid w:val="00D776F5"/>
    <w:rsid w:val="00D80A39"/>
    <w:rsid w:val="00D80AED"/>
    <w:rsid w:val="00D82CD2"/>
    <w:rsid w:val="00D83ED0"/>
    <w:rsid w:val="00D840E7"/>
    <w:rsid w:val="00D8410B"/>
    <w:rsid w:val="00D8471F"/>
    <w:rsid w:val="00D848D0"/>
    <w:rsid w:val="00D85A0E"/>
    <w:rsid w:val="00D85D24"/>
    <w:rsid w:val="00D8623A"/>
    <w:rsid w:val="00D86BEE"/>
    <w:rsid w:val="00D87595"/>
    <w:rsid w:val="00D9010E"/>
    <w:rsid w:val="00D90B04"/>
    <w:rsid w:val="00D90D03"/>
    <w:rsid w:val="00D918AF"/>
    <w:rsid w:val="00D9221D"/>
    <w:rsid w:val="00D92450"/>
    <w:rsid w:val="00D9290A"/>
    <w:rsid w:val="00D930AF"/>
    <w:rsid w:val="00D9334A"/>
    <w:rsid w:val="00D93A3E"/>
    <w:rsid w:val="00D93AA5"/>
    <w:rsid w:val="00D93E7A"/>
    <w:rsid w:val="00D94111"/>
    <w:rsid w:val="00D9412D"/>
    <w:rsid w:val="00D94186"/>
    <w:rsid w:val="00D94630"/>
    <w:rsid w:val="00D950D2"/>
    <w:rsid w:val="00D9563E"/>
    <w:rsid w:val="00D97CDA"/>
    <w:rsid w:val="00DA0093"/>
    <w:rsid w:val="00DA1487"/>
    <w:rsid w:val="00DA1DCC"/>
    <w:rsid w:val="00DA2B53"/>
    <w:rsid w:val="00DA3610"/>
    <w:rsid w:val="00DA39ED"/>
    <w:rsid w:val="00DA5832"/>
    <w:rsid w:val="00DA6D20"/>
    <w:rsid w:val="00DA77A5"/>
    <w:rsid w:val="00DB0F4A"/>
    <w:rsid w:val="00DB197F"/>
    <w:rsid w:val="00DB1DFF"/>
    <w:rsid w:val="00DB2462"/>
    <w:rsid w:val="00DB2655"/>
    <w:rsid w:val="00DB2B61"/>
    <w:rsid w:val="00DB32EF"/>
    <w:rsid w:val="00DB3B69"/>
    <w:rsid w:val="00DB45BC"/>
    <w:rsid w:val="00DB4DB5"/>
    <w:rsid w:val="00DB4F79"/>
    <w:rsid w:val="00DB5391"/>
    <w:rsid w:val="00DB6A59"/>
    <w:rsid w:val="00DB7AA5"/>
    <w:rsid w:val="00DC07EE"/>
    <w:rsid w:val="00DC5F05"/>
    <w:rsid w:val="00DC722F"/>
    <w:rsid w:val="00DC76F6"/>
    <w:rsid w:val="00DC7903"/>
    <w:rsid w:val="00DC7AF4"/>
    <w:rsid w:val="00DD06CE"/>
    <w:rsid w:val="00DD1EBD"/>
    <w:rsid w:val="00DD24C0"/>
    <w:rsid w:val="00DD2B92"/>
    <w:rsid w:val="00DD36D6"/>
    <w:rsid w:val="00DD391C"/>
    <w:rsid w:val="00DD3A4E"/>
    <w:rsid w:val="00DD415F"/>
    <w:rsid w:val="00DD41EC"/>
    <w:rsid w:val="00DD4858"/>
    <w:rsid w:val="00DD490E"/>
    <w:rsid w:val="00DD50B8"/>
    <w:rsid w:val="00DD5471"/>
    <w:rsid w:val="00DD5ED8"/>
    <w:rsid w:val="00DD63FB"/>
    <w:rsid w:val="00DD6A9C"/>
    <w:rsid w:val="00DD6BD7"/>
    <w:rsid w:val="00DE0850"/>
    <w:rsid w:val="00DE1105"/>
    <w:rsid w:val="00DE1407"/>
    <w:rsid w:val="00DE1828"/>
    <w:rsid w:val="00DE45F8"/>
    <w:rsid w:val="00DE4D09"/>
    <w:rsid w:val="00DE5D76"/>
    <w:rsid w:val="00DE5FC3"/>
    <w:rsid w:val="00DE6F2E"/>
    <w:rsid w:val="00DE7402"/>
    <w:rsid w:val="00DF0C09"/>
    <w:rsid w:val="00DF32DE"/>
    <w:rsid w:val="00DF34D4"/>
    <w:rsid w:val="00DF36CA"/>
    <w:rsid w:val="00DF3D20"/>
    <w:rsid w:val="00DF4DDF"/>
    <w:rsid w:val="00DF5077"/>
    <w:rsid w:val="00DF59C3"/>
    <w:rsid w:val="00DF6399"/>
    <w:rsid w:val="00DF681F"/>
    <w:rsid w:val="00DF6DC8"/>
    <w:rsid w:val="00DF7871"/>
    <w:rsid w:val="00DF7AD0"/>
    <w:rsid w:val="00E00B6E"/>
    <w:rsid w:val="00E00D30"/>
    <w:rsid w:val="00E01B6E"/>
    <w:rsid w:val="00E01F2D"/>
    <w:rsid w:val="00E03BA8"/>
    <w:rsid w:val="00E0471E"/>
    <w:rsid w:val="00E0495D"/>
    <w:rsid w:val="00E04D89"/>
    <w:rsid w:val="00E05E28"/>
    <w:rsid w:val="00E06A80"/>
    <w:rsid w:val="00E076DF"/>
    <w:rsid w:val="00E07F74"/>
    <w:rsid w:val="00E1021B"/>
    <w:rsid w:val="00E10298"/>
    <w:rsid w:val="00E106A1"/>
    <w:rsid w:val="00E10EF1"/>
    <w:rsid w:val="00E118B4"/>
    <w:rsid w:val="00E12240"/>
    <w:rsid w:val="00E1263C"/>
    <w:rsid w:val="00E12A5C"/>
    <w:rsid w:val="00E139FD"/>
    <w:rsid w:val="00E13A57"/>
    <w:rsid w:val="00E14A2F"/>
    <w:rsid w:val="00E158E1"/>
    <w:rsid w:val="00E15CE0"/>
    <w:rsid w:val="00E20EA7"/>
    <w:rsid w:val="00E215A0"/>
    <w:rsid w:val="00E21D57"/>
    <w:rsid w:val="00E22617"/>
    <w:rsid w:val="00E2281A"/>
    <w:rsid w:val="00E23A79"/>
    <w:rsid w:val="00E23D36"/>
    <w:rsid w:val="00E23E7D"/>
    <w:rsid w:val="00E269EC"/>
    <w:rsid w:val="00E26F4A"/>
    <w:rsid w:val="00E2745F"/>
    <w:rsid w:val="00E2774E"/>
    <w:rsid w:val="00E27A81"/>
    <w:rsid w:val="00E30C45"/>
    <w:rsid w:val="00E31797"/>
    <w:rsid w:val="00E31A28"/>
    <w:rsid w:val="00E31C3C"/>
    <w:rsid w:val="00E321A9"/>
    <w:rsid w:val="00E33021"/>
    <w:rsid w:val="00E333D4"/>
    <w:rsid w:val="00E3394D"/>
    <w:rsid w:val="00E33EC8"/>
    <w:rsid w:val="00E3458E"/>
    <w:rsid w:val="00E350D8"/>
    <w:rsid w:val="00E358FC"/>
    <w:rsid w:val="00E35956"/>
    <w:rsid w:val="00E35B01"/>
    <w:rsid w:val="00E35EB2"/>
    <w:rsid w:val="00E368BD"/>
    <w:rsid w:val="00E368F8"/>
    <w:rsid w:val="00E36E9F"/>
    <w:rsid w:val="00E3706D"/>
    <w:rsid w:val="00E411A6"/>
    <w:rsid w:val="00E41AC4"/>
    <w:rsid w:val="00E41DF1"/>
    <w:rsid w:val="00E427E9"/>
    <w:rsid w:val="00E427F0"/>
    <w:rsid w:val="00E44DB4"/>
    <w:rsid w:val="00E45214"/>
    <w:rsid w:val="00E462A2"/>
    <w:rsid w:val="00E462C8"/>
    <w:rsid w:val="00E4658C"/>
    <w:rsid w:val="00E46817"/>
    <w:rsid w:val="00E477B5"/>
    <w:rsid w:val="00E47FB7"/>
    <w:rsid w:val="00E51C50"/>
    <w:rsid w:val="00E51CA2"/>
    <w:rsid w:val="00E52C1A"/>
    <w:rsid w:val="00E53792"/>
    <w:rsid w:val="00E54016"/>
    <w:rsid w:val="00E5461B"/>
    <w:rsid w:val="00E55703"/>
    <w:rsid w:val="00E55CD1"/>
    <w:rsid w:val="00E55F74"/>
    <w:rsid w:val="00E55FA1"/>
    <w:rsid w:val="00E567F7"/>
    <w:rsid w:val="00E57855"/>
    <w:rsid w:val="00E60E4C"/>
    <w:rsid w:val="00E60F95"/>
    <w:rsid w:val="00E61478"/>
    <w:rsid w:val="00E62422"/>
    <w:rsid w:val="00E62842"/>
    <w:rsid w:val="00E6460C"/>
    <w:rsid w:val="00E65E05"/>
    <w:rsid w:val="00E66764"/>
    <w:rsid w:val="00E6751E"/>
    <w:rsid w:val="00E677D5"/>
    <w:rsid w:val="00E719EB"/>
    <w:rsid w:val="00E71E2B"/>
    <w:rsid w:val="00E72754"/>
    <w:rsid w:val="00E73AAF"/>
    <w:rsid w:val="00E74D8E"/>
    <w:rsid w:val="00E74F7C"/>
    <w:rsid w:val="00E75259"/>
    <w:rsid w:val="00E756AA"/>
    <w:rsid w:val="00E76963"/>
    <w:rsid w:val="00E76AEE"/>
    <w:rsid w:val="00E80140"/>
    <w:rsid w:val="00E80C00"/>
    <w:rsid w:val="00E818DD"/>
    <w:rsid w:val="00E81988"/>
    <w:rsid w:val="00E81F13"/>
    <w:rsid w:val="00E8227A"/>
    <w:rsid w:val="00E834F4"/>
    <w:rsid w:val="00E835EB"/>
    <w:rsid w:val="00E83B12"/>
    <w:rsid w:val="00E86A6E"/>
    <w:rsid w:val="00E878F3"/>
    <w:rsid w:val="00E913FD"/>
    <w:rsid w:val="00E91B4B"/>
    <w:rsid w:val="00E925A7"/>
    <w:rsid w:val="00E9285A"/>
    <w:rsid w:val="00E93351"/>
    <w:rsid w:val="00E93FEA"/>
    <w:rsid w:val="00E94E69"/>
    <w:rsid w:val="00E956B3"/>
    <w:rsid w:val="00E96440"/>
    <w:rsid w:val="00E96D5A"/>
    <w:rsid w:val="00E96E54"/>
    <w:rsid w:val="00E96FA3"/>
    <w:rsid w:val="00EA1423"/>
    <w:rsid w:val="00EA1835"/>
    <w:rsid w:val="00EA188F"/>
    <w:rsid w:val="00EA1A11"/>
    <w:rsid w:val="00EA1C70"/>
    <w:rsid w:val="00EA23E3"/>
    <w:rsid w:val="00EA28F7"/>
    <w:rsid w:val="00EA31EB"/>
    <w:rsid w:val="00EA3266"/>
    <w:rsid w:val="00EA37EB"/>
    <w:rsid w:val="00EA5094"/>
    <w:rsid w:val="00EA5E19"/>
    <w:rsid w:val="00EA77C2"/>
    <w:rsid w:val="00EB2498"/>
    <w:rsid w:val="00EB294F"/>
    <w:rsid w:val="00EB322A"/>
    <w:rsid w:val="00EB3FF2"/>
    <w:rsid w:val="00EB5DA9"/>
    <w:rsid w:val="00EB6DF0"/>
    <w:rsid w:val="00EB7687"/>
    <w:rsid w:val="00EB785F"/>
    <w:rsid w:val="00EB7BCF"/>
    <w:rsid w:val="00EC0589"/>
    <w:rsid w:val="00EC0788"/>
    <w:rsid w:val="00EC1B80"/>
    <w:rsid w:val="00EC21DE"/>
    <w:rsid w:val="00EC52DD"/>
    <w:rsid w:val="00EC567D"/>
    <w:rsid w:val="00EC5CF9"/>
    <w:rsid w:val="00EC7947"/>
    <w:rsid w:val="00ED0C5D"/>
    <w:rsid w:val="00ED2C3C"/>
    <w:rsid w:val="00ED3943"/>
    <w:rsid w:val="00ED46EB"/>
    <w:rsid w:val="00ED4A04"/>
    <w:rsid w:val="00ED5B88"/>
    <w:rsid w:val="00ED681E"/>
    <w:rsid w:val="00EE0F8A"/>
    <w:rsid w:val="00EE14DC"/>
    <w:rsid w:val="00EE1764"/>
    <w:rsid w:val="00EE28C2"/>
    <w:rsid w:val="00EE2C52"/>
    <w:rsid w:val="00EE330C"/>
    <w:rsid w:val="00EE4AA3"/>
    <w:rsid w:val="00EE5728"/>
    <w:rsid w:val="00EE691A"/>
    <w:rsid w:val="00EE6B49"/>
    <w:rsid w:val="00EF03BB"/>
    <w:rsid w:val="00EF05F3"/>
    <w:rsid w:val="00EF2A14"/>
    <w:rsid w:val="00EF3457"/>
    <w:rsid w:val="00EF3805"/>
    <w:rsid w:val="00EF391E"/>
    <w:rsid w:val="00EF3B11"/>
    <w:rsid w:val="00EF4477"/>
    <w:rsid w:val="00EF61AA"/>
    <w:rsid w:val="00EF73D9"/>
    <w:rsid w:val="00EF75CF"/>
    <w:rsid w:val="00EF7891"/>
    <w:rsid w:val="00F0014D"/>
    <w:rsid w:val="00F0155F"/>
    <w:rsid w:val="00F02E2F"/>
    <w:rsid w:val="00F03147"/>
    <w:rsid w:val="00F03F6B"/>
    <w:rsid w:val="00F04110"/>
    <w:rsid w:val="00F04695"/>
    <w:rsid w:val="00F05328"/>
    <w:rsid w:val="00F05601"/>
    <w:rsid w:val="00F05654"/>
    <w:rsid w:val="00F0581D"/>
    <w:rsid w:val="00F05C55"/>
    <w:rsid w:val="00F067BE"/>
    <w:rsid w:val="00F069D3"/>
    <w:rsid w:val="00F101C2"/>
    <w:rsid w:val="00F1028B"/>
    <w:rsid w:val="00F103D9"/>
    <w:rsid w:val="00F10922"/>
    <w:rsid w:val="00F11BE6"/>
    <w:rsid w:val="00F124FC"/>
    <w:rsid w:val="00F12908"/>
    <w:rsid w:val="00F12DA0"/>
    <w:rsid w:val="00F13554"/>
    <w:rsid w:val="00F14612"/>
    <w:rsid w:val="00F148C6"/>
    <w:rsid w:val="00F17176"/>
    <w:rsid w:val="00F17867"/>
    <w:rsid w:val="00F179E2"/>
    <w:rsid w:val="00F17A84"/>
    <w:rsid w:val="00F17CB7"/>
    <w:rsid w:val="00F20D73"/>
    <w:rsid w:val="00F21377"/>
    <w:rsid w:val="00F218A5"/>
    <w:rsid w:val="00F21E22"/>
    <w:rsid w:val="00F22738"/>
    <w:rsid w:val="00F23DA8"/>
    <w:rsid w:val="00F24240"/>
    <w:rsid w:val="00F250E5"/>
    <w:rsid w:val="00F26AE7"/>
    <w:rsid w:val="00F30036"/>
    <w:rsid w:val="00F31333"/>
    <w:rsid w:val="00F31E41"/>
    <w:rsid w:val="00F32D80"/>
    <w:rsid w:val="00F35253"/>
    <w:rsid w:val="00F35A5A"/>
    <w:rsid w:val="00F36D02"/>
    <w:rsid w:val="00F3754C"/>
    <w:rsid w:val="00F40492"/>
    <w:rsid w:val="00F42622"/>
    <w:rsid w:val="00F44047"/>
    <w:rsid w:val="00F44246"/>
    <w:rsid w:val="00F44BD9"/>
    <w:rsid w:val="00F45571"/>
    <w:rsid w:val="00F4598F"/>
    <w:rsid w:val="00F4696C"/>
    <w:rsid w:val="00F46EE0"/>
    <w:rsid w:val="00F506E2"/>
    <w:rsid w:val="00F51255"/>
    <w:rsid w:val="00F52736"/>
    <w:rsid w:val="00F53AAA"/>
    <w:rsid w:val="00F55089"/>
    <w:rsid w:val="00F559E8"/>
    <w:rsid w:val="00F561DD"/>
    <w:rsid w:val="00F57543"/>
    <w:rsid w:val="00F5796C"/>
    <w:rsid w:val="00F608DD"/>
    <w:rsid w:val="00F61D63"/>
    <w:rsid w:val="00F62D8E"/>
    <w:rsid w:val="00F63547"/>
    <w:rsid w:val="00F64921"/>
    <w:rsid w:val="00F6539A"/>
    <w:rsid w:val="00F6620B"/>
    <w:rsid w:val="00F663EE"/>
    <w:rsid w:val="00F667A9"/>
    <w:rsid w:val="00F67AB1"/>
    <w:rsid w:val="00F701A8"/>
    <w:rsid w:val="00F701E9"/>
    <w:rsid w:val="00F708D0"/>
    <w:rsid w:val="00F70E39"/>
    <w:rsid w:val="00F73B03"/>
    <w:rsid w:val="00F74206"/>
    <w:rsid w:val="00F74500"/>
    <w:rsid w:val="00F747F8"/>
    <w:rsid w:val="00F75A4C"/>
    <w:rsid w:val="00F76716"/>
    <w:rsid w:val="00F76AA7"/>
    <w:rsid w:val="00F76C87"/>
    <w:rsid w:val="00F77360"/>
    <w:rsid w:val="00F80431"/>
    <w:rsid w:val="00F815C8"/>
    <w:rsid w:val="00F82B1D"/>
    <w:rsid w:val="00F82FF6"/>
    <w:rsid w:val="00F83813"/>
    <w:rsid w:val="00F83BE6"/>
    <w:rsid w:val="00F845FD"/>
    <w:rsid w:val="00F84A1B"/>
    <w:rsid w:val="00F84F39"/>
    <w:rsid w:val="00F85434"/>
    <w:rsid w:val="00F92055"/>
    <w:rsid w:val="00F928DB"/>
    <w:rsid w:val="00F9291C"/>
    <w:rsid w:val="00F9314A"/>
    <w:rsid w:val="00F94DBD"/>
    <w:rsid w:val="00F95627"/>
    <w:rsid w:val="00F95B82"/>
    <w:rsid w:val="00F96350"/>
    <w:rsid w:val="00F96C11"/>
    <w:rsid w:val="00F97024"/>
    <w:rsid w:val="00F972E6"/>
    <w:rsid w:val="00F97BCA"/>
    <w:rsid w:val="00FA0130"/>
    <w:rsid w:val="00FA023D"/>
    <w:rsid w:val="00FA09D7"/>
    <w:rsid w:val="00FA239B"/>
    <w:rsid w:val="00FA2556"/>
    <w:rsid w:val="00FA2DC6"/>
    <w:rsid w:val="00FA315D"/>
    <w:rsid w:val="00FA32F8"/>
    <w:rsid w:val="00FA566F"/>
    <w:rsid w:val="00FA6D88"/>
    <w:rsid w:val="00FA7B23"/>
    <w:rsid w:val="00FB1102"/>
    <w:rsid w:val="00FB1182"/>
    <w:rsid w:val="00FB1C5A"/>
    <w:rsid w:val="00FB35AD"/>
    <w:rsid w:val="00FB385A"/>
    <w:rsid w:val="00FB39F4"/>
    <w:rsid w:val="00FB3CDD"/>
    <w:rsid w:val="00FB54BB"/>
    <w:rsid w:val="00FB5696"/>
    <w:rsid w:val="00FB580A"/>
    <w:rsid w:val="00FB5AA2"/>
    <w:rsid w:val="00FB6A1E"/>
    <w:rsid w:val="00FB6D1A"/>
    <w:rsid w:val="00FC007A"/>
    <w:rsid w:val="00FC11A1"/>
    <w:rsid w:val="00FC2639"/>
    <w:rsid w:val="00FC3B95"/>
    <w:rsid w:val="00FC6341"/>
    <w:rsid w:val="00FC6AC3"/>
    <w:rsid w:val="00FC71B2"/>
    <w:rsid w:val="00FC7287"/>
    <w:rsid w:val="00FD0CF5"/>
    <w:rsid w:val="00FD181E"/>
    <w:rsid w:val="00FD25B9"/>
    <w:rsid w:val="00FD4021"/>
    <w:rsid w:val="00FD4D22"/>
    <w:rsid w:val="00FD5834"/>
    <w:rsid w:val="00FD6AD2"/>
    <w:rsid w:val="00FD6FC9"/>
    <w:rsid w:val="00FE07CB"/>
    <w:rsid w:val="00FE1662"/>
    <w:rsid w:val="00FE1706"/>
    <w:rsid w:val="00FE1A02"/>
    <w:rsid w:val="00FE401F"/>
    <w:rsid w:val="00FE45B3"/>
    <w:rsid w:val="00FE50CC"/>
    <w:rsid w:val="00FE5A53"/>
    <w:rsid w:val="00FE6024"/>
    <w:rsid w:val="00FE6FCB"/>
    <w:rsid w:val="00FE7019"/>
    <w:rsid w:val="00FE7F3C"/>
    <w:rsid w:val="00FF18DB"/>
    <w:rsid w:val="00FF2345"/>
    <w:rsid w:val="00FF270F"/>
    <w:rsid w:val="00FF2E9A"/>
    <w:rsid w:val="00FF3D91"/>
    <w:rsid w:val="00FF3E56"/>
    <w:rsid w:val="00FF3EAA"/>
    <w:rsid w:val="00FF76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57A258B5"/>
  <w15:chartTrackingRefBased/>
  <w15:docId w15:val="{AA2A3011-4EB5-48DF-A2AE-A4BFAFEB2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A1192A"/>
    <w:pPr>
      <w:spacing w:after="0" w:line="360" w:lineRule="auto"/>
      <w:ind w:firstLine="709"/>
      <w:jc w:val="both"/>
    </w:pPr>
    <w:rPr>
      <w:rFonts w:ascii="Times New Roman" w:hAnsi="Times New Roman"/>
      <w:sz w:val="26"/>
    </w:rPr>
  </w:style>
  <w:style w:type="paragraph" w:styleId="12">
    <w:name w:val="heading 1"/>
    <w:basedOn w:val="a3"/>
    <w:next w:val="a3"/>
    <w:link w:val="13"/>
    <w:uiPriority w:val="1"/>
    <w:rsid w:val="00EE14D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30">
    <w:name w:val="heading 3"/>
    <w:basedOn w:val="a3"/>
    <w:next w:val="a3"/>
    <w:link w:val="31"/>
    <w:uiPriority w:val="9"/>
    <w:semiHidden/>
    <w:unhideWhenUsed/>
    <w:qFormat/>
    <w:rsid w:val="0099446E"/>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uiPriority w:val="9"/>
    <w:rsid w:val="00EE14DC"/>
    <w:rPr>
      <w:rFonts w:asciiTheme="majorHAnsi" w:eastAsiaTheme="majorEastAsia" w:hAnsiTheme="majorHAnsi" w:cstheme="majorBidi"/>
      <w:color w:val="2F5496" w:themeColor="accent1" w:themeShade="BF"/>
      <w:sz w:val="32"/>
      <w:szCs w:val="32"/>
    </w:rPr>
  </w:style>
  <w:style w:type="character" w:customStyle="1" w:styleId="31">
    <w:name w:val="Заголовок 3 Знак"/>
    <w:basedOn w:val="a4"/>
    <w:link w:val="30"/>
    <w:uiPriority w:val="9"/>
    <w:semiHidden/>
    <w:rsid w:val="0099446E"/>
    <w:rPr>
      <w:rFonts w:asciiTheme="majorHAnsi" w:eastAsiaTheme="majorEastAsia" w:hAnsiTheme="majorHAnsi" w:cstheme="majorBidi"/>
      <w:color w:val="1F3763" w:themeColor="accent1" w:themeShade="7F"/>
      <w:sz w:val="24"/>
      <w:szCs w:val="24"/>
    </w:rPr>
  </w:style>
  <w:style w:type="paragraph" w:styleId="a7">
    <w:name w:val="Title"/>
    <w:basedOn w:val="a3"/>
    <w:next w:val="a3"/>
    <w:link w:val="a8"/>
    <w:uiPriority w:val="10"/>
    <w:qFormat/>
    <w:rsid w:val="00BE22E3"/>
    <w:pPr>
      <w:pageBreakBefore/>
      <w:spacing w:after="120"/>
      <w:ind w:firstLine="0"/>
      <w:contextualSpacing/>
      <w:jc w:val="center"/>
      <w:outlineLvl w:val="0"/>
    </w:pPr>
    <w:rPr>
      <w:rFonts w:eastAsiaTheme="majorEastAsia" w:cstheme="majorBidi"/>
      <w:b/>
      <w:caps/>
      <w:kern w:val="28"/>
      <w:sz w:val="28"/>
      <w:szCs w:val="56"/>
    </w:rPr>
  </w:style>
  <w:style w:type="character" w:customStyle="1" w:styleId="a8">
    <w:name w:val="Заголовок Знак"/>
    <w:basedOn w:val="a4"/>
    <w:link w:val="a7"/>
    <w:uiPriority w:val="10"/>
    <w:rsid w:val="00BE22E3"/>
    <w:rPr>
      <w:rFonts w:ascii="Times New Roman" w:eastAsiaTheme="majorEastAsia" w:hAnsi="Times New Roman" w:cstheme="majorBidi"/>
      <w:b/>
      <w:caps/>
      <w:kern w:val="28"/>
      <w:sz w:val="28"/>
      <w:szCs w:val="56"/>
    </w:rPr>
  </w:style>
  <w:style w:type="paragraph" w:styleId="a0">
    <w:name w:val="Subtitle"/>
    <w:aliases w:val="!1.1. Подзаголовок"/>
    <w:basedOn w:val="a9"/>
    <w:next w:val="a3"/>
    <w:link w:val="aa"/>
    <w:uiPriority w:val="11"/>
    <w:qFormat/>
    <w:rsid w:val="00B54F2C"/>
    <w:pPr>
      <w:numPr>
        <w:ilvl w:val="1"/>
        <w:numId w:val="20"/>
      </w:numPr>
      <w:spacing w:before="120" w:after="120"/>
      <w:outlineLvl w:val="1"/>
    </w:pPr>
    <w:rPr>
      <w:rFonts w:eastAsiaTheme="minorEastAsia"/>
      <w:b/>
      <w:color w:val="000000" w:themeColor="text1"/>
    </w:rPr>
  </w:style>
  <w:style w:type="character" w:customStyle="1" w:styleId="aa">
    <w:name w:val="Подзаголовок Знак"/>
    <w:aliases w:val="!1.1. Подзаголовок Знак"/>
    <w:basedOn w:val="a4"/>
    <w:link w:val="a0"/>
    <w:uiPriority w:val="11"/>
    <w:rsid w:val="001A1B43"/>
    <w:rPr>
      <w:rFonts w:ascii="Times New Roman" w:eastAsiaTheme="minorEastAsia" w:hAnsi="Times New Roman"/>
      <w:b/>
      <w:color w:val="000000" w:themeColor="text1"/>
      <w:sz w:val="26"/>
    </w:rPr>
  </w:style>
  <w:style w:type="paragraph" w:styleId="ab">
    <w:name w:val="header"/>
    <w:basedOn w:val="a3"/>
    <w:link w:val="ac"/>
    <w:uiPriority w:val="99"/>
    <w:unhideWhenUsed/>
    <w:rsid w:val="00C42FAD"/>
    <w:pPr>
      <w:tabs>
        <w:tab w:val="center" w:pos="4677"/>
        <w:tab w:val="right" w:pos="9355"/>
      </w:tabs>
      <w:spacing w:line="240" w:lineRule="auto"/>
    </w:pPr>
  </w:style>
  <w:style w:type="character" w:customStyle="1" w:styleId="ac">
    <w:name w:val="Верхний колонтитул Знак"/>
    <w:basedOn w:val="a4"/>
    <w:link w:val="ab"/>
    <w:uiPriority w:val="99"/>
    <w:rsid w:val="00C42FAD"/>
    <w:rPr>
      <w:rFonts w:ascii="Times New Roman" w:hAnsi="Times New Roman"/>
      <w:sz w:val="26"/>
    </w:rPr>
  </w:style>
  <w:style w:type="paragraph" w:styleId="ad">
    <w:name w:val="footer"/>
    <w:basedOn w:val="a3"/>
    <w:link w:val="ae"/>
    <w:uiPriority w:val="99"/>
    <w:unhideWhenUsed/>
    <w:rsid w:val="00C42FAD"/>
    <w:pPr>
      <w:tabs>
        <w:tab w:val="center" w:pos="4677"/>
        <w:tab w:val="right" w:pos="9355"/>
      </w:tabs>
      <w:spacing w:line="240" w:lineRule="auto"/>
    </w:pPr>
  </w:style>
  <w:style w:type="character" w:customStyle="1" w:styleId="ae">
    <w:name w:val="Нижний колонтитул Знак"/>
    <w:basedOn w:val="a4"/>
    <w:link w:val="ad"/>
    <w:uiPriority w:val="99"/>
    <w:rsid w:val="00C42FAD"/>
    <w:rPr>
      <w:rFonts w:ascii="Times New Roman" w:hAnsi="Times New Roman"/>
      <w:sz w:val="26"/>
    </w:rPr>
  </w:style>
  <w:style w:type="paragraph" w:customStyle="1" w:styleId="111">
    <w:name w:val="!1.1.1 Подподзаголовок"/>
    <w:basedOn w:val="a0"/>
    <w:next w:val="a3"/>
    <w:link w:val="1110"/>
    <w:qFormat/>
    <w:rsid w:val="008E6FC6"/>
    <w:pPr>
      <w:keepNext/>
      <w:keepLines/>
      <w:numPr>
        <w:ilvl w:val="2"/>
      </w:numPr>
      <w:outlineLvl w:val="2"/>
    </w:pPr>
  </w:style>
  <w:style w:type="character" w:customStyle="1" w:styleId="1110">
    <w:name w:val="!1.1.1 Подподзаголовок Знак"/>
    <w:basedOn w:val="aa"/>
    <w:link w:val="111"/>
    <w:rsid w:val="008E6FC6"/>
    <w:rPr>
      <w:rFonts w:ascii="Times New Roman" w:eastAsiaTheme="minorEastAsia" w:hAnsi="Times New Roman"/>
      <w:b/>
      <w:color w:val="000000" w:themeColor="text1"/>
      <w:sz w:val="26"/>
    </w:rPr>
  </w:style>
  <w:style w:type="paragraph" w:styleId="af">
    <w:name w:val="No Spacing"/>
    <w:link w:val="af0"/>
    <w:uiPriority w:val="1"/>
    <w:rsid w:val="00EE14DC"/>
    <w:pPr>
      <w:spacing w:after="0" w:line="240" w:lineRule="auto"/>
      <w:ind w:firstLine="709"/>
      <w:jc w:val="both"/>
    </w:pPr>
    <w:rPr>
      <w:rFonts w:ascii="Times New Roman" w:hAnsi="Times New Roman"/>
      <w:sz w:val="26"/>
    </w:rPr>
  </w:style>
  <w:style w:type="character" w:customStyle="1" w:styleId="af0">
    <w:name w:val="Без интервала Знак"/>
    <w:basedOn w:val="a4"/>
    <w:link w:val="af"/>
    <w:uiPriority w:val="1"/>
    <w:rsid w:val="00EE14DC"/>
    <w:rPr>
      <w:rFonts w:ascii="Times New Roman" w:hAnsi="Times New Roman"/>
      <w:sz w:val="26"/>
    </w:rPr>
  </w:style>
  <w:style w:type="paragraph" w:customStyle="1" w:styleId="af1">
    <w:name w:val="Центр"/>
    <w:basedOn w:val="a3"/>
    <w:link w:val="af2"/>
    <w:qFormat/>
    <w:rsid w:val="00A96007"/>
    <w:pPr>
      <w:keepNext/>
      <w:ind w:firstLine="0"/>
      <w:jc w:val="center"/>
    </w:pPr>
  </w:style>
  <w:style w:type="character" w:customStyle="1" w:styleId="af2">
    <w:name w:val="Центр Знак"/>
    <w:basedOn w:val="a4"/>
    <w:link w:val="af1"/>
    <w:rsid w:val="00A96007"/>
    <w:rPr>
      <w:rFonts w:ascii="Times New Roman" w:hAnsi="Times New Roman"/>
      <w:sz w:val="26"/>
    </w:rPr>
  </w:style>
  <w:style w:type="paragraph" w:customStyle="1" w:styleId="af3">
    <w:name w:val="Таблица"/>
    <w:basedOn w:val="a3"/>
    <w:next w:val="a3"/>
    <w:link w:val="af4"/>
    <w:qFormat/>
    <w:rsid w:val="00CD2F2A"/>
    <w:pPr>
      <w:keepNext/>
      <w:keepLines/>
      <w:spacing w:before="120" w:after="120" w:line="240" w:lineRule="auto"/>
      <w:ind w:firstLine="0"/>
    </w:pPr>
    <w:rPr>
      <w:b/>
    </w:rPr>
  </w:style>
  <w:style w:type="character" w:customStyle="1" w:styleId="af4">
    <w:name w:val="Таблица Знак"/>
    <w:basedOn w:val="a4"/>
    <w:link w:val="af3"/>
    <w:rsid w:val="00CD2F2A"/>
    <w:rPr>
      <w:rFonts w:ascii="Times New Roman" w:hAnsi="Times New Roman"/>
      <w:b/>
      <w:sz w:val="26"/>
    </w:rPr>
  </w:style>
  <w:style w:type="paragraph" w:styleId="a9">
    <w:name w:val="List Paragraph"/>
    <w:aliases w:val="Введение,Абзац списка ВК,Ненумерованный список,List Paragraph,Маркер,ПАРАГРАФ,Абзац списка1,название,Bullet List,FooterText,numbered,SL_Абзац списка,f_Абзац 1,Bullet Number,Нумерованый список,lp1,List Paragraph1,Paragraphe de liste1"/>
    <w:basedOn w:val="a3"/>
    <w:link w:val="af5"/>
    <w:qFormat/>
    <w:rsid w:val="00173E3D"/>
    <w:pPr>
      <w:contextualSpacing/>
    </w:pPr>
  </w:style>
  <w:style w:type="paragraph" w:customStyle="1" w:styleId="10">
    <w:name w:val="!1. Заголовок"/>
    <w:basedOn w:val="12"/>
    <w:next w:val="a3"/>
    <w:link w:val="14"/>
    <w:qFormat/>
    <w:rsid w:val="00B17BAB"/>
    <w:pPr>
      <w:pageBreakBefore/>
      <w:numPr>
        <w:numId w:val="20"/>
      </w:numPr>
      <w:suppressLineNumbers/>
      <w:tabs>
        <w:tab w:val="left" w:leader="dot" w:pos="9356"/>
      </w:tabs>
      <w:suppressAutoHyphens/>
      <w:spacing w:before="120" w:after="120" w:line="240" w:lineRule="auto"/>
      <w:jc w:val="center"/>
    </w:pPr>
    <w:rPr>
      <w:rFonts w:ascii="Times New Roman" w:eastAsia="Times New Roman" w:hAnsi="Times New Roman" w:cs="Times New Roman"/>
      <w:b/>
      <w:caps/>
      <w:color w:val="auto"/>
      <w:kern w:val="28"/>
      <w:sz w:val="28"/>
      <w:szCs w:val="20"/>
      <w:lang w:val="x-none" w:eastAsia="x-none"/>
    </w:rPr>
  </w:style>
  <w:style w:type="character" w:customStyle="1" w:styleId="14">
    <w:name w:val="!1. Заголовок Знак"/>
    <w:link w:val="10"/>
    <w:rsid w:val="00B17BAB"/>
    <w:rPr>
      <w:rFonts w:ascii="Times New Roman" w:eastAsia="Times New Roman" w:hAnsi="Times New Roman" w:cs="Times New Roman"/>
      <w:b/>
      <w:caps/>
      <w:kern w:val="28"/>
      <w:sz w:val="28"/>
      <w:szCs w:val="20"/>
      <w:lang w:val="x-none" w:eastAsia="x-none"/>
    </w:rPr>
  </w:style>
  <w:style w:type="paragraph" w:styleId="af6">
    <w:name w:val="TOC Heading"/>
    <w:basedOn w:val="12"/>
    <w:next w:val="a3"/>
    <w:uiPriority w:val="39"/>
    <w:unhideWhenUsed/>
    <w:rsid w:val="00BC457A"/>
    <w:pPr>
      <w:spacing w:line="259" w:lineRule="auto"/>
      <w:ind w:firstLine="0"/>
      <w:jc w:val="left"/>
      <w:outlineLvl w:val="9"/>
    </w:pPr>
    <w:rPr>
      <w:lang w:eastAsia="ru-RU"/>
    </w:rPr>
  </w:style>
  <w:style w:type="paragraph" w:styleId="15">
    <w:name w:val="toc 1"/>
    <w:basedOn w:val="a3"/>
    <w:next w:val="a3"/>
    <w:autoRedefine/>
    <w:uiPriority w:val="39"/>
    <w:unhideWhenUsed/>
    <w:rsid w:val="00137C47"/>
    <w:pPr>
      <w:tabs>
        <w:tab w:val="right" w:leader="dot" w:pos="9628"/>
      </w:tabs>
      <w:spacing w:after="100"/>
    </w:pPr>
  </w:style>
  <w:style w:type="character" w:styleId="af7">
    <w:name w:val="Hyperlink"/>
    <w:basedOn w:val="a4"/>
    <w:uiPriority w:val="99"/>
    <w:unhideWhenUsed/>
    <w:rsid w:val="00BC457A"/>
    <w:rPr>
      <w:color w:val="0563C1" w:themeColor="hyperlink"/>
      <w:u w:val="single"/>
    </w:rPr>
  </w:style>
  <w:style w:type="paragraph" w:styleId="20">
    <w:name w:val="toc 2"/>
    <w:basedOn w:val="a3"/>
    <w:next w:val="a3"/>
    <w:autoRedefine/>
    <w:uiPriority w:val="39"/>
    <w:unhideWhenUsed/>
    <w:rsid w:val="00B932A6"/>
    <w:pPr>
      <w:spacing w:after="100"/>
      <w:ind w:left="260"/>
    </w:pPr>
  </w:style>
  <w:style w:type="paragraph" w:customStyle="1" w:styleId="af8">
    <w:name w:val="После таблицы"/>
    <w:basedOn w:val="a3"/>
    <w:next w:val="a3"/>
    <w:link w:val="af9"/>
    <w:rsid w:val="002F0D32"/>
    <w:pPr>
      <w:spacing w:before="120"/>
    </w:pPr>
  </w:style>
  <w:style w:type="character" w:customStyle="1" w:styleId="af9">
    <w:name w:val="После таблицы Знак"/>
    <w:basedOn w:val="a4"/>
    <w:link w:val="af8"/>
    <w:rsid w:val="002F0D32"/>
    <w:rPr>
      <w:rFonts w:ascii="Times New Roman" w:hAnsi="Times New Roman"/>
      <w:sz w:val="26"/>
    </w:rPr>
  </w:style>
  <w:style w:type="paragraph" w:styleId="afa">
    <w:name w:val="caption"/>
    <w:aliases w:val="Рисунок,ВВася-таблица"/>
    <w:basedOn w:val="a3"/>
    <w:next w:val="a3"/>
    <w:link w:val="afb"/>
    <w:uiPriority w:val="35"/>
    <w:unhideWhenUsed/>
    <w:qFormat/>
    <w:rsid w:val="00451A0F"/>
    <w:pPr>
      <w:keepLines/>
      <w:spacing w:before="240" w:after="240"/>
      <w:ind w:firstLine="0"/>
      <w:jc w:val="center"/>
    </w:pPr>
    <w:rPr>
      <w:b/>
      <w:iCs/>
      <w:szCs w:val="18"/>
    </w:rPr>
  </w:style>
  <w:style w:type="character" w:styleId="afc">
    <w:name w:val="Placeholder Text"/>
    <w:basedOn w:val="a4"/>
    <w:uiPriority w:val="99"/>
    <w:semiHidden/>
    <w:rsid w:val="0010481B"/>
    <w:rPr>
      <w:color w:val="808080"/>
    </w:rPr>
  </w:style>
  <w:style w:type="paragraph" w:customStyle="1" w:styleId="afd">
    <w:name w:val="Формула"/>
    <w:basedOn w:val="a3"/>
    <w:next w:val="a3"/>
    <w:link w:val="afe"/>
    <w:qFormat/>
    <w:rsid w:val="005F3CA2"/>
    <w:pPr>
      <w:spacing w:before="240" w:after="240"/>
    </w:pPr>
    <w:rPr>
      <w:rFonts w:eastAsiaTheme="minorEastAsia"/>
      <w:szCs w:val="26"/>
    </w:rPr>
  </w:style>
  <w:style w:type="character" w:customStyle="1" w:styleId="afe">
    <w:name w:val="Формула Знак"/>
    <w:basedOn w:val="a4"/>
    <w:link w:val="afd"/>
    <w:rsid w:val="005F3CA2"/>
    <w:rPr>
      <w:rFonts w:ascii="Times New Roman" w:eastAsiaTheme="minorEastAsia" w:hAnsi="Times New Roman"/>
      <w:sz w:val="26"/>
      <w:szCs w:val="26"/>
    </w:rPr>
  </w:style>
  <w:style w:type="character" w:styleId="aff">
    <w:name w:val="FollowedHyperlink"/>
    <w:basedOn w:val="a4"/>
    <w:uiPriority w:val="99"/>
    <w:semiHidden/>
    <w:unhideWhenUsed/>
    <w:rsid w:val="006C2E1C"/>
    <w:rPr>
      <w:color w:val="954F72"/>
      <w:u w:val="single"/>
    </w:rPr>
  </w:style>
  <w:style w:type="paragraph" w:customStyle="1" w:styleId="msonormal0">
    <w:name w:val="msonormal"/>
    <w:basedOn w:val="a3"/>
    <w:rsid w:val="006C2E1C"/>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3">
    <w:name w:val="xl63"/>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4">
    <w:name w:val="xl64"/>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5">
    <w:name w:val="xl65"/>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6">
    <w:name w:val="xl66"/>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7">
    <w:name w:val="xl67"/>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8">
    <w:name w:val="xl68"/>
    <w:basedOn w:val="a3"/>
    <w:rsid w:val="006C2E1C"/>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0"/>
      <w:szCs w:val="20"/>
      <w:lang w:eastAsia="ru-RU"/>
    </w:rPr>
  </w:style>
  <w:style w:type="paragraph" w:customStyle="1" w:styleId="xl69">
    <w:name w:val="xl69"/>
    <w:basedOn w:val="a3"/>
    <w:rsid w:val="006C2E1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0">
    <w:name w:val="annotation reference"/>
    <w:basedOn w:val="a4"/>
    <w:uiPriority w:val="99"/>
    <w:semiHidden/>
    <w:unhideWhenUsed/>
    <w:rsid w:val="00F04110"/>
    <w:rPr>
      <w:sz w:val="16"/>
      <w:szCs w:val="16"/>
    </w:rPr>
  </w:style>
  <w:style w:type="paragraph" w:styleId="aff1">
    <w:name w:val="annotation text"/>
    <w:basedOn w:val="a3"/>
    <w:link w:val="aff2"/>
    <w:uiPriority w:val="99"/>
    <w:semiHidden/>
    <w:unhideWhenUsed/>
    <w:rsid w:val="00F04110"/>
    <w:pPr>
      <w:spacing w:line="240" w:lineRule="auto"/>
    </w:pPr>
    <w:rPr>
      <w:sz w:val="20"/>
      <w:szCs w:val="20"/>
    </w:rPr>
  </w:style>
  <w:style w:type="character" w:customStyle="1" w:styleId="aff2">
    <w:name w:val="Текст примечания Знак"/>
    <w:basedOn w:val="a4"/>
    <w:link w:val="aff1"/>
    <w:uiPriority w:val="99"/>
    <w:semiHidden/>
    <w:rsid w:val="00F04110"/>
    <w:rPr>
      <w:rFonts w:ascii="Times New Roman" w:hAnsi="Times New Roman"/>
      <w:sz w:val="20"/>
      <w:szCs w:val="20"/>
    </w:rPr>
  </w:style>
  <w:style w:type="paragraph" w:styleId="aff3">
    <w:name w:val="annotation subject"/>
    <w:basedOn w:val="aff1"/>
    <w:next w:val="aff1"/>
    <w:link w:val="aff4"/>
    <w:uiPriority w:val="99"/>
    <w:semiHidden/>
    <w:unhideWhenUsed/>
    <w:rsid w:val="00F04110"/>
    <w:rPr>
      <w:b/>
      <w:bCs/>
    </w:rPr>
  </w:style>
  <w:style w:type="character" w:customStyle="1" w:styleId="aff4">
    <w:name w:val="Тема примечания Знак"/>
    <w:basedOn w:val="aff2"/>
    <w:link w:val="aff3"/>
    <w:uiPriority w:val="99"/>
    <w:semiHidden/>
    <w:rsid w:val="00F04110"/>
    <w:rPr>
      <w:rFonts w:ascii="Times New Roman" w:hAnsi="Times New Roman"/>
      <w:b/>
      <w:bCs/>
      <w:sz w:val="20"/>
      <w:szCs w:val="20"/>
    </w:rPr>
  </w:style>
  <w:style w:type="paragraph" w:styleId="aff5">
    <w:name w:val="Balloon Text"/>
    <w:basedOn w:val="a3"/>
    <w:link w:val="aff6"/>
    <w:uiPriority w:val="99"/>
    <w:semiHidden/>
    <w:unhideWhenUsed/>
    <w:rsid w:val="00F04110"/>
    <w:pPr>
      <w:spacing w:line="240" w:lineRule="auto"/>
    </w:pPr>
    <w:rPr>
      <w:rFonts w:ascii="Segoe UI" w:hAnsi="Segoe UI" w:cs="Segoe UI"/>
      <w:sz w:val="18"/>
      <w:szCs w:val="18"/>
    </w:rPr>
  </w:style>
  <w:style w:type="character" w:customStyle="1" w:styleId="aff6">
    <w:name w:val="Текст выноски Знак"/>
    <w:basedOn w:val="a4"/>
    <w:link w:val="aff5"/>
    <w:uiPriority w:val="99"/>
    <w:semiHidden/>
    <w:rsid w:val="00F04110"/>
    <w:rPr>
      <w:rFonts w:ascii="Segoe UI" w:hAnsi="Segoe UI" w:cs="Segoe UI"/>
      <w:sz w:val="18"/>
      <w:szCs w:val="18"/>
    </w:rPr>
  </w:style>
  <w:style w:type="paragraph" w:customStyle="1" w:styleId="2">
    <w:name w:val="2. Подзаголовок"/>
    <w:basedOn w:val="a0"/>
    <w:next w:val="a3"/>
    <w:link w:val="21"/>
    <w:rsid w:val="00F101C2"/>
    <w:pPr>
      <w:numPr>
        <w:numId w:val="1"/>
      </w:numPr>
    </w:pPr>
  </w:style>
  <w:style w:type="character" w:customStyle="1" w:styleId="21">
    <w:name w:val="2. Подзаголовок Знак"/>
    <w:basedOn w:val="aa"/>
    <w:link w:val="2"/>
    <w:rsid w:val="00F101C2"/>
    <w:rPr>
      <w:rFonts w:ascii="Times New Roman" w:eastAsiaTheme="minorEastAsia" w:hAnsi="Times New Roman"/>
      <w:b/>
      <w:color w:val="000000" w:themeColor="text1"/>
      <w:sz w:val="26"/>
    </w:rPr>
  </w:style>
  <w:style w:type="paragraph" w:customStyle="1" w:styleId="3">
    <w:name w:val="3. Подзаголовок"/>
    <w:basedOn w:val="2"/>
    <w:next w:val="a3"/>
    <w:link w:val="32"/>
    <w:rsid w:val="00F101C2"/>
    <w:pPr>
      <w:numPr>
        <w:numId w:val="2"/>
      </w:numPr>
      <w:ind w:left="357" w:hanging="357"/>
    </w:pPr>
  </w:style>
  <w:style w:type="character" w:customStyle="1" w:styleId="32">
    <w:name w:val="3. Подзаголовок Знак"/>
    <w:basedOn w:val="21"/>
    <w:link w:val="3"/>
    <w:rsid w:val="00F101C2"/>
    <w:rPr>
      <w:rFonts w:ascii="Times New Roman" w:eastAsiaTheme="minorEastAsia" w:hAnsi="Times New Roman"/>
      <w:b/>
      <w:color w:val="000000" w:themeColor="text1"/>
      <w:sz w:val="26"/>
    </w:rPr>
  </w:style>
  <w:style w:type="paragraph" w:customStyle="1" w:styleId="4">
    <w:name w:val="4. Подзаголовок"/>
    <w:basedOn w:val="3"/>
    <w:next w:val="a3"/>
    <w:link w:val="40"/>
    <w:rsid w:val="00F101C2"/>
    <w:pPr>
      <w:numPr>
        <w:numId w:val="3"/>
      </w:numPr>
      <w:ind w:left="357" w:hanging="357"/>
    </w:pPr>
  </w:style>
  <w:style w:type="character" w:customStyle="1" w:styleId="40">
    <w:name w:val="4. Подзаголовок Знак"/>
    <w:basedOn w:val="32"/>
    <w:link w:val="4"/>
    <w:rsid w:val="00F101C2"/>
    <w:rPr>
      <w:rFonts w:ascii="Times New Roman" w:eastAsiaTheme="minorEastAsia" w:hAnsi="Times New Roman"/>
      <w:b/>
      <w:color w:val="000000" w:themeColor="text1"/>
      <w:sz w:val="26"/>
    </w:rPr>
  </w:style>
  <w:style w:type="paragraph" w:styleId="aff7">
    <w:name w:val="footnote text"/>
    <w:basedOn w:val="a3"/>
    <w:link w:val="aff8"/>
    <w:uiPriority w:val="99"/>
    <w:unhideWhenUsed/>
    <w:rsid w:val="00DE6F2E"/>
    <w:pPr>
      <w:spacing w:line="240" w:lineRule="auto"/>
    </w:pPr>
    <w:rPr>
      <w:sz w:val="20"/>
      <w:szCs w:val="20"/>
    </w:rPr>
  </w:style>
  <w:style w:type="character" w:customStyle="1" w:styleId="aff8">
    <w:name w:val="Текст сноски Знак"/>
    <w:basedOn w:val="a4"/>
    <w:link w:val="aff7"/>
    <w:uiPriority w:val="99"/>
    <w:rsid w:val="00DE6F2E"/>
    <w:rPr>
      <w:rFonts w:ascii="Times New Roman" w:hAnsi="Times New Roman"/>
      <w:sz w:val="20"/>
      <w:szCs w:val="20"/>
    </w:rPr>
  </w:style>
  <w:style w:type="character" w:styleId="aff9">
    <w:name w:val="footnote reference"/>
    <w:basedOn w:val="a4"/>
    <w:uiPriority w:val="99"/>
    <w:semiHidden/>
    <w:unhideWhenUsed/>
    <w:rsid w:val="00DE6F2E"/>
    <w:rPr>
      <w:vertAlign w:val="superscript"/>
    </w:rPr>
  </w:style>
  <w:style w:type="paragraph" w:customStyle="1" w:styleId="121">
    <w:name w:val="1.2.1 Подподзаголовок"/>
    <w:basedOn w:val="111"/>
    <w:next w:val="a3"/>
    <w:link w:val="1210"/>
    <w:rsid w:val="001223C1"/>
    <w:pPr>
      <w:numPr>
        <w:numId w:val="4"/>
      </w:numPr>
      <w:ind w:left="357" w:hanging="357"/>
    </w:pPr>
  </w:style>
  <w:style w:type="character" w:customStyle="1" w:styleId="1210">
    <w:name w:val="1.2.1 Подподзаголовок Знак"/>
    <w:basedOn w:val="1110"/>
    <w:link w:val="121"/>
    <w:rsid w:val="001223C1"/>
    <w:rPr>
      <w:rFonts w:ascii="Times New Roman" w:eastAsiaTheme="minorEastAsia" w:hAnsi="Times New Roman"/>
      <w:b/>
      <w:color w:val="000000" w:themeColor="text1"/>
      <w:sz w:val="26"/>
    </w:rPr>
  </w:style>
  <w:style w:type="paragraph" w:customStyle="1" w:styleId="131">
    <w:name w:val="1.3.1 Подподзаголовок"/>
    <w:basedOn w:val="121"/>
    <w:next w:val="a3"/>
    <w:link w:val="1310"/>
    <w:rsid w:val="001223C1"/>
    <w:pPr>
      <w:numPr>
        <w:numId w:val="5"/>
      </w:numPr>
      <w:ind w:left="357" w:hanging="357"/>
    </w:pPr>
  </w:style>
  <w:style w:type="character" w:customStyle="1" w:styleId="1310">
    <w:name w:val="1.3.1 Подподзаголовок Знак"/>
    <w:basedOn w:val="1210"/>
    <w:link w:val="131"/>
    <w:rsid w:val="001223C1"/>
    <w:rPr>
      <w:rFonts w:ascii="Times New Roman" w:eastAsiaTheme="minorEastAsia" w:hAnsi="Times New Roman"/>
      <w:b/>
      <w:color w:val="000000" w:themeColor="text1"/>
      <w:sz w:val="26"/>
    </w:rPr>
  </w:style>
  <w:style w:type="character" w:customStyle="1" w:styleId="affa">
    <w:name w:val="Гипертекстовая ссылка"/>
    <w:uiPriority w:val="99"/>
    <w:rsid w:val="00205EF1"/>
    <w:rPr>
      <w:rFonts w:ascii="Times New Roman" w:hAnsi="Times New Roman" w:cs="Times New Roman" w:hint="default"/>
      <w:b/>
      <w:bCs w:val="0"/>
      <w:color w:val="106BBE"/>
    </w:rPr>
  </w:style>
  <w:style w:type="paragraph" w:customStyle="1" w:styleId="141">
    <w:name w:val="1.4.1 Подподзаголовок"/>
    <w:basedOn w:val="131"/>
    <w:next w:val="a3"/>
    <w:link w:val="1410"/>
    <w:rsid w:val="00807138"/>
    <w:pPr>
      <w:numPr>
        <w:numId w:val="6"/>
      </w:numPr>
      <w:ind w:left="357" w:hanging="357"/>
    </w:pPr>
  </w:style>
  <w:style w:type="character" w:customStyle="1" w:styleId="1410">
    <w:name w:val="1.4.1 Подподзаголовок Знак"/>
    <w:basedOn w:val="1310"/>
    <w:link w:val="141"/>
    <w:rsid w:val="00807138"/>
    <w:rPr>
      <w:rFonts w:ascii="Times New Roman" w:eastAsiaTheme="minorEastAsia" w:hAnsi="Times New Roman"/>
      <w:b/>
      <w:color w:val="000000" w:themeColor="text1"/>
      <w:sz w:val="26"/>
    </w:rPr>
  </w:style>
  <w:style w:type="paragraph" w:customStyle="1" w:styleId="151">
    <w:name w:val="1.5.1 Подподзаголовок"/>
    <w:basedOn w:val="141"/>
    <w:next w:val="a3"/>
    <w:link w:val="1510"/>
    <w:rsid w:val="00F101C2"/>
    <w:pPr>
      <w:numPr>
        <w:numId w:val="7"/>
      </w:numPr>
      <w:ind w:left="357" w:hanging="357"/>
    </w:pPr>
  </w:style>
  <w:style w:type="character" w:customStyle="1" w:styleId="1510">
    <w:name w:val="1.5.1 Подподзаголовок Знак"/>
    <w:basedOn w:val="1410"/>
    <w:link w:val="151"/>
    <w:rsid w:val="00F101C2"/>
    <w:rPr>
      <w:rFonts w:ascii="Times New Roman" w:eastAsiaTheme="minorEastAsia" w:hAnsi="Times New Roman"/>
      <w:b/>
      <w:color w:val="000000" w:themeColor="text1"/>
      <w:sz w:val="26"/>
    </w:rPr>
  </w:style>
  <w:style w:type="paragraph" w:customStyle="1" w:styleId="161">
    <w:name w:val="1.6.1 Подподзаголовок"/>
    <w:basedOn w:val="151"/>
    <w:next w:val="a3"/>
    <w:link w:val="1610"/>
    <w:rsid w:val="00F101C2"/>
    <w:pPr>
      <w:numPr>
        <w:numId w:val="8"/>
      </w:numPr>
      <w:ind w:left="357" w:hanging="357"/>
    </w:pPr>
  </w:style>
  <w:style w:type="character" w:customStyle="1" w:styleId="1610">
    <w:name w:val="1.6.1 Подподзаголовок Знак"/>
    <w:basedOn w:val="1510"/>
    <w:link w:val="161"/>
    <w:rsid w:val="00F101C2"/>
    <w:rPr>
      <w:rFonts w:ascii="Times New Roman" w:eastAsiaTheme="minorEastAsia" w:hAnsi="Times New Roman"/>
      <w:b/>
      <w:color w:val="000000" w:themeColor="text1"/>
      <w:sz w:val="26"/>
    </w:rPr>
  </w:style>
  <w:style w:type="paragraph" w:customStyle="1" w:styleId="211">
    <w:name w:val="2.1.1 Подподзаголовок"/>
    <w:basedOn w:val="111"/>
    <w:next w:val="a3"/>
    <w:link w:val="2110"/>
    <w:rsid w:val="00F101C2"/>
    <w:pPr>
      <w:numPr>
        <w:numId w:val="9"/>
      </w:numPr>
      <w:ind w:left="357" w:hanging="357"/>
    </w:pPr>
  </w:style>
  <w:style w:type="character" w:customStyle="1" w:styleId="2110">
    <w:name w:val="2.1.1 Подподзаголовок Знак"/>
    <w:basedOn w:val="1110"/>
    <w:link w:val="211"/>
    <w:rsid w:val="00F101C2"/>
    <w:rPr>
      <w:rFonts w:ascii="Times New Roman" w:eastAsiaTheme="minorEastAsia" w:hAnsi="Times New Roman"/>
      <w:b/>
      <w:color w:val="000000" w:themeColor="text1"/>
      <w:sz w:val="26"/>
    </w:rPr>
  </w:style>
  <w:style w:type="paragraph" w:customStyle="1" w:styleId="221">
    <w:name w:val="2.2.1 Подподзаголовок"/>
    <w:basedOn w:val="211"/>
    <w:next w:val="a3"/>
    <w:link w:val="2210"/>
    <w:rsid w:val="00756636"/>
    <w:pPr>
      <w:numPr>
        <w:numId w:val="10"/>
      </w:numPr>
      <w:ind w:left="357" w:hanging="357"/>
    </w:pPr>
  </w:style>
  <w:style w:type="character" w:customStyle="1" w:styleId="2210">
    <w:name w:val="2.2.1 Подподзаголовок Знак"/>
    <w:basedOn w:val="2110"/>
    <w:link w:val="221"/>
    <w:rsid w:val="00756636"/>
    <w:rPr>
      <w:rFonts w:ascii="Times New Roman" w:eastAsiaTheme="minorEastAsia" w:hAnsi="Times New Roman"/>
      <w:b/>
      <w:color w:val="000000" w:themeColor="text1"/>
      <w:sz w:val="26"/>
    </w:rPr>
  </w:style>
  <w:style w:type="paragraph" w:customStyle="1" w:styleId="231">
    <w:name w:val="2.3.1 Подподзаголовок"/>
    <w:basedOn w:val="221"/>
    <w:next w:val="a3"/>
    <w:link w:val="2310"/>
    <w:rsid w:val="00F101C2"/>
    <w:pPr>
      <w:numPr>
        <w:numId w:val="11"/>
      </w:numPr>
      <w:ind w:left="357" w:hanging="357"/>
    </w:pPr>
  </w:style>
  <w:style w:type="character" w:customStyle="1" w:styleId="2310">
    <w:name w:val="2.3.1 Подподзаголовок Знак"/>
    <w:basedOn w:val="2210"/>
    <w:link w:val="231"/>
    <w:rsid w:val="00F101C2"/>
    <w:rPr>
      <w:rFonts w:ascii="Times New Roman" w:eastAsiaTheme="minorEastAsia" w:hAnsi="Times New Roman"/>
      <w:b/>
      <w:color w:val="000000" w:themeColor="text1"/>
      <w:sz w:val="26"/>
    </w:rPr>
  </w:style>
  <w:style w:type="paragraph" w:customStyle="1" w:styleId="241">
    <w:name w:val="2.4.1 Подподзаголовок"/>
    <w:basedOn w:val="231"/>
    <w:next w:val="a3"/>
    <w:link w:val="2410"/>
    <w:rsid w:val="00F101C2"/>
    <w:pPr>
      <w:numPr>
        <w:numId w:val="12"/>
      </w:numPr>
      <w:ind w:left="357" w:hanging="357"/>
    </w:pPr>
  </w:style>
  <w:style w:type="character" w:customStyle="1" w:styleId="2410">
    <w:name w:val="2.4.1 Подподзаголовок Знак"/>
    <w:basedOn w:val="2310"/>
    <w:link w:val="241"/>
    <w:rsid w:val="00F101C2"/>
    <w:rPr>
      <w:rFonts w:ascii="Times New Roman" w:eastAsiaTheme="minorEastAsia" w:hAnsi="Times New Roman"/>
      <w:b/>
      <w:color w:val="000000" w:themeColor="text1"/>
      <w:sz w:val="26"/>
    </w:rPr>
  </w:style>
  <w:style w:type="paragraph" w:customStyle="1" w:styleId="251">
    <w:name w:val="2.5.1 Подподзаголовок"/>
    <w:basedOn w:val="241"/>
    <w:next w:val="a3"/>
    <w:link w:val="2510"/>
    <w:rsid w:val="00F101C2"/>
    <w:pPr>
      <w:numPr>
        <w:numId w:val="13"/>
      </w:numPr>
      <w:ind w:left="357" w:hanging="357"/>
    </w:pPr>
  </w:style>
  <w:style w:type="character" w:customStyle="1" w:styleId="2510">
    <w:name w:val="2.5.1 Подподзаголовок Знак"/>
    <w:basedOn w:val="2410"/>
    <w:link w:val="251"/>
    <w:rsid w:val="00F101C2"/>
    <w:rPr>
      <w:rFonts w:ascii="Times New Roman" w:eastAsiaTheme="minorEastAsia" w:hAnsi="Times New Roman"/>
      <w:b/>
      <w:color w:val="000000" w:themeColor="text1"/>
      <w:sz w:val="26"/>
    </w:rPr>
  </w:style>
  <w:style w:type="paragraph" w:customStyle="1" w:styleId="1111">
    <w:name w:val="!1.1.1.1 подподпод"/>
    <w:basedOn w:val="a9"/>
    <w:next w:val="a3"/>
    <w:link w:val="11110"/>
    <w:qFormat/>
    <w:rsid w:val="00E10298"/>
    <w:pPr>
      <w:keepNext/>
      <w:keepLines/>
      <w:numPr>
        <w:ilvl w:val="3"/>
        <w:numId w:val="20"/>
      </w:numPr>
      <w:outlineLvl w:val="3"/>
    </w:pPr>
    <w:rPr>
      <w:b/>
    </w:rPr>
  </w:style>
  <w:style w:type="character" w:customStyle="1" w:styleId="11110">
    <w:name w:val="!1.1.1.1 подподпод Знак"/>
    <w:basedOn w:val="1410"/>
    <w:link w:val="1111"/>
    <w:rsid w:val="00E10298"/>
    <w:rPr>
      <w:rFonts w:ascii="Times New Roman" w:eastAsiaTheme="minorEastAsia" w:hAnsi="Times New Roman"/>
      <w:b/>
      <w:color w:val="000000" w:themeColor="text1"/>
      <w:sz w:val="26"/>
    </w:rPr>
  </w:style>
  <w:style w:type="paragraph" w:customStyle="1" w:styleId="13131">
    <w:name w:val="1.3.13.1 подподпод"/>
    <w:basedOn w:val="131"/>
    <w:next w:val="a3"/>
    <w:link w:val="131310"/>
    <w:rsid w:val="00137C47"/>
    <w:pPr>
      <w:numPr>
        <w:numId w:val="14"/>
      </w:numPr>
      <w:ind w:left="357" w:hanging="357"/>
      <w:outlineLvl w:val="3"/>
    </w:pPr>
    <w:rPr>
      <w:sz w:val="22"/>
    </w:rPr>
  </w:style>
  <w:style w:type="character" w:customStyle="1" w:styleId="131310">
    <w:name w:val="1.3.13.1 подподпод Знак"/>
    <w:basedOn w:val="1310"/>
    <w:link w:val="13131"/>
    <w:rsid w:val="00137C47"/>
    <w:rPr>
      <w:rFonts w:ascii="Times New Roman" w:eastAsiaTheme="minorEastAsia" w:hAnsi="Times New Roman"/>
      <w:b/>
      <w:color w:val="000000" w:themeColor="text1"/>
      <w:sz w:val="26"/>
    </w:rPr>
  </w:style>
  <w:style w:type="paragraph" w:styleId="33">
    <w:name w:val="toc 3"/>
    <w:basedOn w:val="a3"/>
    <w:next w:val="a3"/>
    <w:autoRedefine/>
    <w:uiPriority w:val="39"/>
    <w:unhideWhenUsed/>
    <w:rsid w:val="00137C47"/>
    <w:pPr>
      <w:spacing w:after="100"/>
      <w:ind w:left="520"/>
    </w:pPr>
  </w:style>
  <w:style w:type="character" w:customStyle="1" w:styleId="af5">
    <w:name w:val="Абзац списка Знак"/>
    <w:aliases w:val="Введение Знак,Абзац списка ВК Знак,Ненумерованный список Знак,List Paragraph Знак,Маркер Знак,ПАРАГРАФ Знак,Абзац списка1 Знак,название Знак,Bullet List Знак,FooterText Знак,numbered Знак,SL_Абзац списка Знак,f_Абзац 1 Знак,lp1 Знак"/>
    <w:basedOn w:val="a4"/>
    <w:link w:val="a9"/>
    <w:qFormat/>
    <w:rsid w:val="00173E3D"/>
    <w:rPr>
      <w:rFonts w:ascii="Times New Roman" w:hAnsi="Times New Roman"/>
      <w:sz w:val="26"/>
    </w:rPr>
  </w:style>
  <w:style w:type="character" w:customStyle="1" w:styleId="afb">
    <w:name w:val="Название объекта Знак"/>
    <w:aliases w:val="Рисунок Знак,ВВася-таблица Знак"/>
    <w:link w:val="afa"/>
    <w:uiPriority w:val="35"/>
    <w:locked/>
    <w:rsid w:val="00451A0F"/>
    <w:rPr>
      <w:rFonts w:ascii="Times New Roman" w:hAnsi="Times New Roman"/>
      <w:b/>
      <w:iCs/>
      <w:sz w:val="26"/>
      <w:szCs w:val="18"/>
    </w:rPr>
  </w:style>
  <w:style w:type="table" w:styleId="affb">
    <w:name w:val="Table Grid"/>
    <w:basedOn w:val="a5"/>
    <w:uiPriority w:val="59"/>
    <w:rsid w:val="00B8467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2">
    <w:name w:val="xl62"/>
    <w:basedOn w:val="a3"/>
    <w:rsid w:val="00CB6C1C"/>
    <w:pPr>
      <w:spacing w:before="100" w:beforeAutospacing="1" w:after="100" w:afterAutospacing="1" w:line="240" w:lineRule="auto"/>
      <w:ind w:firstLine="0"/>
      <w:jc w:val="left"/>
    </w:pPr>
    <w:rPr>
      <w:rFonts w:eastAsia="Times New Roman" w:cs="Times New Roman"/>
      <w:b/>
      <w:bCs/>
      <w:sz w:val="24"/>
      <w:szCs w:val="24"/>
      <w:lang w:eastAsia="ru-RU"/>
    </w:rPr>
  </w:style>
  <w:style w:type="numbering" w:customStyle="1" w:styleId="1">
    <w:name w:val="Стиль1"/>
    <w:uiPriority w:val="99"/>
    <w:rsid w:val="00422F6D"/>
    <w:pPr>
      <w:numPr>
        <w:numId w:val="21"/>
      </w:numPr>
    </w:pPr>
  </w:style>
  <w:style w:type="paragraph" w:customStyle="1" w:styleId="110">
    <w:name w:val="1.1. заголовок"/>
    <w:next w:val="a3"/>
    <w:uiPriority w:val="1"/>
    <w:rsid w:val="00422F6D"/>
    <w:pPr>
      <w:keepNext/>
      <w:keepLines/>
      <w:autoSpaceDE w:val="0"/>
      <w:autoSpaceDN w:val="0"/>
      <w:spacing w:after="0" w:line="360" w:lineRule="auto"/>
      <w:ind w:firstLine="851"/>
      <w:jc w:val="both"/>
      <w:outlineLvl w:val="1"/>
    </w:pPr>
    <w:rPr>
      <w:rFonts w:ascii="Times New Roman" w:eastAsia="Times New Roman" w:hAnsi="Times New Roman" w:cs="Times New Roman"/>
      <w:b/>
      <w:bCs/>
      <w:sz w:val="26"/>
      <w:szCs w:val="26"/>
      <w:lang w:eastAsia="ru-RU" w:bidi="ru-RU"/>
    </w:rPr>
  </w:style>
  <w:style w:type="paragraph" w:customStyle="1" w:styleId="11111">
    <w:name w:val="1.1.1. Заголовок1"/>
    <w:next w:val="a3"/>
    <w:link w:val="11112"/>
    <w:uiPriority w:val="1"/>
    <w:rsid w:val="00422F6D"/>
    <w:pPr>
      <w:keepNext/>
      <w:keepLines/>
      <w:autoSpaceDE w:val="0"/>
      <w:autoSpaceDN w:val="0"/>
      <w:spacing w:after="0" w:line="360" w:lineRule="auto"/>
      <w:ind w:firstLine="851"/>
      <w:jc w:val="both"/>
      <w:outlineLvl w:val="2"/>
    </w:pPr>
    <w:rPr>
      <w:rFonts w:ascii="Times New Roman" w:eastAsia="Times New Roman" w:hAnsi="Times New Roman" w:cs="Times New Roman"/>
      <w:b/>
      <w:sz w:val="26"/>
    </w:rPr>
  </w:style>
  <w:style w:type="paragraph" w:customStyle="1" w:styleId="11113">
    <w:name w:val="1.1.1.1 Заголовок"/>
    <w:next w:val="a3"/>
    <w:uiPriority w:val="1"/>
    <w:rsid w:val="00422F6D"/>
    <w:pPr>
      <w:keepNext/>
      <w:keepLines/>
      <w:autoSpaceDE w:val="0"/>
      <w:autoSpaceDN w:val="0"/>
      <w:spacing w:after="0" w:line="360" w:lineRule="auto"/>
      <w:ind w:firstLine="851"/>
      <w:jc w:val="both"/>
      <w:outlineLvl w:val="3"/>
    </w:pPr>
    <w:rPr>
      <w:rFonts w:ascii="Times New Roman" w:eastAsia="MS PGothic" w:hAnsi="Times New Roman" w:cs="Times New Roman"/>
      <w:b/>
      <w:bCs/>
      <w:iCs/>
      <w:sz w:val="26"/>
      <w:szCs w:val="26"/>
    </w:rPr>
  </w:style>
  <w:style w:type="character" w:customStyle="1" w:styleId="11112">
    <w:name w:val="1.1.1. Заголовок1 Знак"/>
    <w:basedOn w:val="a4"/>
    <w:link w:val="11111"/>
    <w:uiPriority w:val="1"/>
    <w:rsid w:val="00422F6D"/>
    <w:rPr>
      <w:rFonts w:ascii="Times New Roman" w:eastAsia="Times New Roman" w:hAnsi="Times New Roman" w:cs="Times New Roman"/>
      <w:b/>
      <w:sz w:val="26"/>
    </w:rPr>
  </w:style>
  <w:style w:type="paragraph" w:customStyle="1" w:styleId="G">
    <w:name w:val="_G_Таблица"/>
    <w:basedOn w:val="a3"/>
    <w:link w:val="G0"/>
    <w:rsid w:val="005E047B"/>
    <w:pPr>
      <w:spacing w:line="240" w:lineRule="auto"/>
      <w:ind w:firstLine="0"/>
      <w:contextualSpacing/>
      <w:jc w:val="center"/>
    </w:pPr>
    <w:rPr>
      <w:rFonts w:eastAsia="Calibri" w:cs="Times New Roman"/>
      <w:iCs/>
      <w:sz w:val="22"/>
      <w:szCs w:val="20"/>
      <w:lang w:eastAsia="ru-RU"/>
    </w:rPr>
  </w:style>
  <w:style w:type="character" w:customStyle="1" w:styleId="G0">
    <w:name w:val="_G_Таблица Знак"/>
    <w:link w:val="G"/>
    <w:rsid w:val="005E047B"/>
    <w:rPr>
      <w:rFonts w:ascii="Times New Roman" w:eastAsia="Calibri" w:hAnsi="Times New Roman" w:cs="Times New Roman"/>
      <w:iCs/>
      <w:szCs w:val="20"/>
      <w:lang w:eastAsia="ru-RU"/>
    </w:rPr>
  </w:style>
  <w:style w:type="paragraph" w:customStyle="1" w:styleId="xl70">
    <w:name w:val="xl70"/>
    <w:basedOn w:val="a3"/>
    <w:rsid w:val="00EB294F"/>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71">
    <w:name w:val="xl71"/>
    <w:basedOn w:val="a3"/>
    <w:rsid w:val="00EB29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2">
    <w:name w:val="Текст-2"/>
    <w:basedOn w:val="a3"/>
    <w:link w:val="-20"/>
    <w:rsid w:val="00451A0F"/>
    <w:pPr>
      <w:suppressLineNumbers/>
      <w:tabs>
        <w:tab w:val="left" w:leader="dot" w:pos="540"/>
      </w:tabs>
      <w:suppressAutoHyphens/>
      <w:spacing w:before="120" w:line="240" w:lineRule="auto"/>
      <w:ind w:firstLine="539"/>
    </w:pPr>
    <w:rPr>
      <w:rFonts w:ascii="Times New Roman CYR" w:eastAsia="Times New Roman" w:hAnsi="Times New Roman CYR" w:cs="Times New Roman CYR"/>
      <w:szCs w:val="26"/>
      <w:lang w:eastAsia="ru-RU"/>
    </w:rPr>
  </w:style>
  <w:style w:type="character" w:customStyle="1" w:styleId="-20">
    <w:name w:val="Текст-2 Знак"/>
    <w:link w:val="-2"/>
    <w:rsid w:val="00451A0F"/>
    <w:rPr>
      <w:rFonts w:ascii="Times New Roman CYR" w:eastAsia="Times New Roman" w:hAnsi="Times New Roman CYR" w:cs="Times New Roman CYR"/>
      <w:sz w:val="26"/>
      <w:szCs w:val="26"/>
      <w:lang w:eastAsia="ru-RU"/>
    </w:rPr>
  </w:style>
  <w:style w:type="paragraph" w:customStyle="1" w:styleId="xl72">
    <w:name w:val="xl72"/>
    <w:basedOn w:val="a3"/>
    <w:rsid w:val="00533C20"/>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3">
    <w:name w:val="xl73"/>
    <w:basedOn w:val="a3"/>
    <w:rsid w:val="00533C20"/>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4">
    <w:name w:val="xl74"/>
    <w:basedOn w:val="a3"/>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eastAsia="ru-RU"/>
    </w:rPr>
  </w:style>
  <w:style w:type="paragraph" w:customStyle="1" w:styleId="xl75">
    <w:name w:val="xl75"/>
    <w:basedOn w:val="a3"/>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4"/>
      <w:szCs w:val="24"/>
      <w:lang w:eastAsia="ru-RU"/>
    </w:rPr>
  </w:style>
  <w:style w:type="paragraph" w:customStyle="1" w:styleId="xl76">
    <w:name w:val="xl76"/>
    <w:basedOn w:val="a3"/>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4"/>
      <w:szCs w:val="24"/>
      <w:lang w:eastAsia="ru-RU"/>
    </w:rPr>
  </w:style>
  <w:style w:type="paragraph" w:customStyle="1" w:styleId="xl77">
    <w:name w:val="xl77"/>
    <w:basedOn w:val="a3"/>
    <w:rsid w:val="00533C2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4"/>
      <w:szCs w:val="24"/>
      <w:lang w:eastAsia="ru-RU"/>
    </w:rPr>
  </w:style>
  <w:style w:type="paragraph" w:customStyle="1" w:styleId="xl78">
    <w:name w:val="xl78"/>
    <w:basedOn w:val="a3"/>
    <w:rsid w:val="00533C20"/>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9">
    <w:name w:val="xl79"/>
    <w:basedOn w:val="a3"/>
    <w:rsid w:val="00533C20"/>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80">
    <w:name w:val="xl80"/>
    <w:basedOn w:val="a3"/>
    <w:rsid w:val="00533C20"/>
    <w:pPr>
      <w:pBdr>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81">
    <w:name w:val="xl81"/>
    <w:basedOn w:val="a3"/>
    <w:rsid w:val="00533C20"/>
    <w:pPr>
      <w:pBdr>
        <w:left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affc">
    <w:name w:val="_абзац"/>
    <w:basedOn w:val="a3"/>
    <w:link w:val="affd"/>
    <w:rsid w:val="00C82D01"/>
    <w:pPr>
      <w:widowControl w:val="0"/>
      <w:suppressLineNumbers/>
      <w:tabs>
        <w:tab w:val="left" w:leader="dot" w:pos="9356"/>
      </w:tabs>
      <w:suppressAutoHyphens/>
      <w:ind w:firstLine="567"/>
    </w:pPr>
    <w:rPr>
      <w:rFonts w:eastAsia="Times New Roman" w:cs="Times New Roman"/>
      <w:szCs w:val="20"/>
      <w:lang w:eastAsia="ru-RU"/>
    </w:rPr>
  </w:style>
  <w:style w:type="character" w:customStyle="1" w:styleId="affd">
    <w:name w:val="_абзац Знак"/>
    <w:basedOn w:val="a4"/>
    <w:link w:val="affc"/>
    <w:rsid w:val="00C82D01"/>
    <w:rPr>
      <w:rFonts w:ascii="Times New Roman" w:eastAsia="Times New Roman" w:hAnsi="Times New Roman" w:cs="Times New Roman"/>
      <w:sz w:val="26"/>
      <w:szCs w:val="20"/>
      <w:lang w:eastAsia="ru-RU"/>
    </w:rPr>
  </w:style>
  <w:style w:type="paragraph" w:customStyle="1" w:styleId="a2">
    <w:name w:val="заголовок табл"/>
    <w:basedOn w:val="a3"/>
    <w:rsid w:val="00C82D01"/>
    <w:pPr>
      <w:keepNext/>
      <w:numPr>
        <w:numId w:val="23"/>
      </w:numPr>
      <w:suppressLineNumbers/>
      <w:tabs>
        <w:tab w:val="left" w:leader="dot" w:pos="9356"/>
      </w:tabs>
      <w:suppressAutoHyphens/>
      <w:spacing w:before="120" w:after="120" w:line="240" w:lineRule="auto"/>
      <w:jc w:val="center"/>
    </w:pPr>
    <w:rPr>
      <w:rFonts w:eastAsia="Times New Roman" w:cs="Times New Roman"/>
      <w:b/>
      <w:bCs/>
      <w:sz w:val="24"/>
      <w:szCs w:val="24"/>
      <w:lang w:eastAsia="ru-RU"/>
    </w:rPr>
  </w:style>
  <w:style w:type="paragraph" w:customStyle="1" w:styleId="130">
    <w:name w:val="Обычный 13"/>
    <w:basedOn w:val="a3"/>
    <w:link w:val="135"/>
    <w:rsid w:val="00FB5AA2"/>
    <w:pPr>
      <w:keepNext/>
      <w:suppressLineNumbers/>
      <w:tabs>
        <w:tab w:val="left" w:pos="6804"/>
        <w:tab w:val="left" w:pos="6946"/>
        <w:tab w:val="left" w:leader="dot" w:pos="9356"/>
      </w:tabs>
      <w:suppressAutoHyphens/>
      <w:spacing w:before="60" w:line="240" w:lineRule="auto"/>
      <w:ind w:firstLine="567"/>
    </w:pPr>
    <w:rPr>
      <w:rFonts w:eastAsia="Times New Roman" w:cs="Times New Roman"/>
      <w:szCs w:val="26"/>
    </w:rPr>
  </w:style>
  <w:style w:type="character" w:customStyle="1" w:styleId="135">
    <w:name w:val="Обычный 13 Знак5"/>
    <w:link w:val="130"/>
    <w:rsid w:val="00FB5AA2"/>
    <w:rPr>
      <w:rFonts w:ascii="Times New Roman" w:eastAsia="Times New Roman" w:hAnsi="Times New Roman" w:cs="Times New Roman"/>
      <w:sz w:val="26"/>
      <w:szCs w:val="26"/>
    </w:rPr>
  </w:style>
  <w:style w:type="paragraph" w:styleId="41">
    <w:name w:val="toc 4"/>
    <w:basedOn w:val="a3"/>
    <w:next w:val="a3"/>
    <w:autoRedefine/>
    <w:uiPriority w:val="39"/>
    <w:unhideWhenUsed/>
    <w:rsid w:val="00547CF2"/>
    <w:pPr>
      <w:spacing w:after="100" w:line="259" w:lineRule="auto"/>
      <w:ind w:left="660" w:firstLine="0"/>
      <w:jc w:val="left"/>
    </w:pPr>
    <w:rPr>
      <w:rFonts w:asciiTheme="minorHAnsi" w:eastAsiaTheme="minorEastAsia" w:hAnsiTheme="minorHAnsi"/>
      <w:sz w:val="22"/>
      <w:lang w:eastAsia="ru-RU"/>
    </w:rPr>
  </w:style>
  <w:style w:type="paragraph" w:styleId="5">
    <w:name w:val="toc 5"/>
    <w:basedOn w:val="a3"/>
    <w:next w:val="a3"/>
    <w:autoRedefine/>
    <w:uiPriority w:val="39"/>
    <w:unhideWhenUsed/>
    <w:rsid w:val="00547CF2"/>
    <w:pPr>
      <w:spacing w:after="100" w:line="259" w:lineRule="auto"/>
      <w:ind w:left="880" w:firstLine="0"/>
      <w:jc w:val="left"/>
    </w:pPr>
    <w:rPr>
      <w:rFonts w:asciiTheme="minorHAnsi" w:eastAsiaTheme="minorEastAsia" w:hAnsiTheme="minorHAnsi"/>
      <w:sz w:val="22"/>
      <w:lang w:eastAsia="ru-RU"/>
    </w:rPr>
  </w:style>
  <w:style w:type="paragraph" w:styleId="6">
    <w:name w:val="toc 6"/>
    <w:basedOn w:val="a3"/>
    <w:next w:val="a3"/>
    <w:autoRedefine/>
    <w:uiPriority w:val="39"/>
    <w:unhideWhenUsed/>
    <w:rsid w:val="00547CF2"/>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3"/>
    <w:next w:val="a3"/>
    <w:autoRedefine/>
    <w:uiPriority w:val="39"/>
    <w:unhideWhenUsed/>
    <w:rsid w:val="00547CF2"/>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3"/>
    <w:next w:val="a3"/>
    <w:autoRedefine/>
    <w:uiPriority w:val="39"/>
    <w:unhideWhenUsed/>
    <w:rsid w:val="00547CF2"/>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3"/>
    <w:next w:val="a3"/>
    <w:autoRedefine/>
    <w:uiPriority w:val="39"/>
    <w:unhideWhenUsed/>
    <w:rsid w:val="00547CF2"/>
    <w:pPr>
      <w:spacing w:after="100" w:line="259" w:lineRule="auto"/>
      <w:ind w:left="1760" w:firstLine="0"/>
      <w:jc w:val="left"/>
    </w:pPr>
    <w:rPr>
      <w:rFonts w:asciiTheme="minorHAnsi" w:eastAsiaTheme="minorEastAsia" w:hAnsiTheme="minorHAnsi"/>
      <w:sz w:val="22"/>
      <w:lang w:eastAsia="ru-RU"/>
    </w:rPr>
  </w:style>
  <w:style w:type="paragraph" w:styleId="affe">
    <w:name w:val="Body Text"/>
    <w:basedOn w:val="a3"/>
    <w:link w:val="afff"/>
    <w:uiPriority w:val="1"/>
    <w:semiHidden/>
    <w:unhideWhenUsed/>
    <w:qFormat/>
    <w:rsid w:val="00BB2509"/>
    <w:pPr>
      <w:autoSpaceDE w:val="0"/>
      <w:autoSpaceDN w:val="0"/>
      <w:spacing w:before="240"/>
      <w:ind w:firstLine="992"/>
    </w:pPr>
    <w:rPr>
      <w:rFonts w:eastAsia="Times New Roman" w:cs="Times New Roman"/>
      <w:szCs w:val="26"/>
      <w:lang w:eastAsia="ru-RU" w:bidi="ru-RU"/>
    </w:rPr>
  </w:style>
  <w:style w:type="character" w:customStyle="1" w:styleId="afff">
    <w:name w:val="Основной текст Знак"/>
    <w:basedOn w:val="a4"/>
    <w:link w:val="affe"/>
    <w:uiPriority w:val="1"/>
    <w:semiHidden/>
    <w:rsid w:val="00BB2509"/>
    <w:rPr>
      <w:rFonts w:ascii="Times New Roman" w:eastAsia="Times New Roman" w:hAnsi="Times New Roman" w:cs="Times New Roman"/>
      <w:sz w:val="26"/>
      <w:szCs w:val="26"/>
      <w:lang w:eastAsia="ru-RU" w:bidi="ru-RU"/>
    </w:rPr>
  </w:style>
  <w:style w:type="paragraph" w:customStyle="1" w:styleId="TableParagraph">
    <w:name w:val="Table Paragraph"/>
    <w:basedOn w:val="a3"/>
    <w:uiPriority w:val="1"/>
    <w:qFormat/>
    <w:rsid w:val="00BB2509"/>
    <w:pPr>
      <w:autoSpaceDE w:val="0"/>
      <w:autoSpaceDN w:val="0"/>
      <w:spacing w:line="240" w:lineRule="auto"/>
      <w:ind w:firstLine="0"/>
      <w:jc w:val="center"/>
    </w:pPr>
    <w:rPr>
      <w:rFonts w:eastAsia="Times New Roman" w:cs="Times New Roman"/>
      <w:sz w:val="22"/>
      <w:lang w:eastAsia="ru-RU" w:bidi="ru-RU"/>
    </w:rPr>
  </w:style>
  <w:style w:type="paragraph" w:customStyle="1" w:styleId="Default">
    <w:name w:val="Default"/>
    <w:rsid w:val="00D2498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82">
    <w:name w:val="xl82"/>
    <w:basedOn w:val="a3"/>
    <w:rsid w:val="00345B42"/>
    <w:pPr>
      <w:pBdr>
        <w:top w:val="single" w:sz="4" w:space="0" w:color="auto"/>
        <w:left w:val="single" w:sz="4" w:space="0" w:color="auto"/>
        <w:bottom w:val="double" w:sz="6"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83">
    <w:name w:val="xl83"/>
    <w:basedOn w:val="a3"/>
    <w:rsid w:val="00345B42"/>
    <w:pPr>
      <w:pBdr>
        <w:top w:val="single" w:sz="4" w:space="0" w:color="auto"/>
        <w:left w:val="single" w:sz="4" w:space="0" w:color="auto"/>
        <w:bottom w:val="double" w:sz="6" w:space="0" w:color="auto"/>
        <w:right w:val="single" w:sz="4" w:space="0" w:color="auto"/>
      </w:pBdr>
      <w:shd w:val="clear" w:color="000000" w:fill="FAA32C"/>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84">
    <w:name w:val="xl84"/>
    <w:basedOn w:val="a3"/>
    <w:rsid w:val="00345B42"/>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85">
    <w:name w:val="xl85"/>
    <w:basedOn w:val="a3"/>
    <w:rsid w:val="00345B42"/>
    <w:pPr>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86">
    <w:name w:val="xl86"/>
    <w:basedOn w:val="a3"/>
    <w:rsid w:val="00345B42"/>
    <w:pPr>
      <w:pBdr>
        <w:top w:val="single" w:sz="4" w:space="0" w:color="auto"/>
        <w:left w:val="single" w:sz="4" w:space="0" w:color="auto"/>
        <w:bottom w:val="single" w:sz="4" w:space="0" w:color="auto"/>
        <w:right w:val="single" w:sz="4" w:space="0" w:color="auto"/>
      </w:pBdr>
      <w:shd w:val="clear" w:color="000000" w:fill="FAA32C"/>
      <w:spacing w:before="100" w:beforeAutospacing="1" w:after="100" w:afterAutospacing="1" w:line="240" w:lineRule="auto"/>
      <w:ind w:firstLine="0"/>
      <w:jc w:val="left"/>
    </w:pPr>
    <w:rPr>
      <w:rFonts w:eastAsia="Times New Roman" w:cs="Times New Roman"/>
      <w:b/>
      <w:bCs/>
      <w:sz w:val="24"/>
      <w:szCs w:val="24"/>
      <w:lang w:eastAsia="ru-RU"/>
    </w:rPr>
  </w:style>
  <w:style w:type="paragraph" w:customStyle="1" w:styleId="xl87">
    <w:name w:val="xl87"/>
    <w:basedOn w:val="a3"/>
    <w:rsid w:val="00345B42"/>
    <w:pPr>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88">
    <w:name w:val="xl88"/>
    <w:basedOn w:val="a3"/>
    <w:rsid w:val="00345B42"/>
    <w:pPr>
      <w:pBdr>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89">
    <w:name w:val="xl89"/>
    <w:basedOn w:val="a3"/>
    <w:rsid w:val="00345B42"/>
    <w:pPr>
      <w:pBdr>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0">
    <w:name w:val="xl90"/>
    <w:basedOn w:val="a3"/>
    <w:rsid w:val="00345B42"/>
    <w:pPr>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1">
    <w:name w:val="xl91"/>
    <w:basedOn w:val="a3"/>
    <w:rsid w:val="00345B42"/>
    <w:pPr>
      <w:pBdr>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2">
    <w:name w:val="xl92"/>
    <w:basedOn w:val="a3"/>
    <w:rsid w:val="00345B42"/>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3">
    <w:name w:val="xl93"/>
    <w:basedOn w:val="a3"/>
    <w:rsid w:val="00345B42"/>
    <w:pPr>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4">
    <w:name w:val="xl94"/>
    <w:basedOn w:val="a3"/>
    <w:rsid w:val="00345B42"/>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5">
    <w:name w:val="xl95"/>
    <w:basedOn w:val="a3"/>
    <w:rsid w:val="00345B42"/>
    <w:pPr>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paragraph" w:customStyle="1" w:styleId="xl96">
    <w:name w:val="xl96"/>
    <w:basedOn w:val="a3"/>
    <w:rsid w:val="00345B42"/>
    <w:pPr>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24"/>
      <w:szCs w:val="24"/>
      <w:lang w:eastAsia="ru-RU"/>
    </w:rPr>
  </w:style>
  <w:style w:type="table" w:customStyle="1" w:styleId="112">
    <w:name w:val="Сетка таблицы11"/>
    <w:basedOn w:val="a5"/>
    <w:next w:val="affb"/>
    <w:uiPriority w:val="39"/>
    <w:rsid w:val="009767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5"/>
    <w:next w:val="affb"/>
    <w:uiPriority w:val="39"/>
    <w:rsid w:val="008818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5"/>
    <w:next w:val="affb"/>
    <w:uiPriority w:val="59"/>
    <w:rsid w:val="007855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Схема ТС) Заголовок - #01Глава"/>
    <w:basedOn w:val="a3"/>
    <w:next w:val="afff0"/>
    <w:qFormat/>
    <w:rsid w:val="009B3A97"/>
    <w:pPr>
      <w:keepNext/>
      <w:keepLines/>
      <w:pageBreakBefore/>
      <w:numPr>
        <w:numId w:val="41"/>
      </w:numPr>
      <w:tabs>
        <w:tab w:val="left" w:pos="1134"/>
      </w:tabs>
      <w:suppressAutoHyphens/>
      <w:spacing w:after="120" w:line="240" w:lineRule="auto"/>
      <w:jc w:val="left"/>
      <w:outlineLvl w:val="0"/>
    </w:pPr>
    <w:rPr>
      <w:rFonts w:eastAsia="Times New Roman" w:cs="Times New Roman"/>
      <w:b/>
      <w:bCs/>
      <w:caps/>
      <w:szCs w:val="28"/>
      <w:lang w:eastAsia="ru-RU"/>
    </w:rPr>
  </w:style>
  <w:style w:type="paragraph" w:customStyle="1" w:styleId="afff0">
    <w:name w:val="(Схема ТС) Основной текст"/>
    <w:basedOn w:val="a3"/>
    <w:qFormat/>
    <w:rsid w:val="009B3A97"/>
    <w:pPr>
      <w:ind w:firstLine="851"/>
      <w:contextualSpacing/>
    </w:pPr>
    <w:rPr>
      <w:rFonts w:eastAsia="Times New Roman" w:cs="Times New Roman"/>
      <w:szCs w:val="26"/>
      <w:lang w:eastAsia="ru-RU" w:bidi="ru-RU"/>
    </w:rPr>
  </w:style>
  <w:style w:type="paragraph" w:customStyle="1" w:styleId="-02">
    <w:name w:val="(Схема ТС) Заголовок - #02Часть"/>
    <w:basedOn w:val="a3"/>
    <w:next w:val="afff0"/>
    <w:qFormat/>
    <w:rsid w:val="009B3A97"/>
    <w:pPr>
      <w:keepNext/>
      <w:keepLines/>
      <w:numPr>
        <w:ilvl w:val="1"/>
        <w:numId w:val="41"/>
      </w:numPr>
      <w:suppressAutoHyphens/>
      <w:spacing w:before="240" w:after="120" w:line="240" w:lineRule="auto"/>
      <w:outlineLvl w:val="1"/>
    </w:pPr>
    <w:rPr>
      <w:rFonts w:eastAsia="Times New Roman" w:cs="Times New Roman"/>
      <w:b/>
      <w:bCs/>
      <w:kern w:val="28"/>
      <w:szCs w:val="28"/>
      <w:lang w:val="x-none" w:eastAsia="ru-RU"/>
    </w:rPr>
  </w:style>
  <w:style w:type="paragraph" w:customStyle="1" w:styleId="-03">
    <w:name w:val="(Схема ТС) Заголовок - #03Подпункт"/>
    <w:basedOn w:val="a3"/>
    <w:next w:val="afff0"/>
    <w:qFormat/>
    <w:rsid w:val="009B3A97"/>
    <w:pPr>
      <w:keepNext/>
      <w:keepLines/>
      <w:numPr>
        <w:ilvl w:val="2"/>
        <w:numId w:val="41"/>
      </w:numPr>
      <w:suppressAutoHyphens/>
      <w:spacing w:before="120" w:after="120" w:line="240" w:lineRule="auto"/>
      <w:outlineLvl w:val="2"/>
    </w:pPr>
    <w:rPr>
      <w:rFonts w:eastAsia="Times New Roman" w:cs="Times New Roman"/>
      <w:b/>
      <w:bCs/>
      <w:kern w:val="28"/>
      <w:szCs w:val="26"/>
      <w:lang w:eastAsia="ru-RU"/>
    </w:rPr>
  </w:style>
  <w:style w:type="paragraph" w:customStyle="1" w:styleId="-04">
    <w:name w:val="(Схема ТС) Заголовок - #04Подпункт"/>
    <w:basedOn w:val="a3"/>
    <w:next w:val="afff0"/>
    <w:qFormat/>
    <w:rsid w:val="009B3A97"/>
    <w:pPr>
      <w:keepNext/>
      <w:keepLines/>
      <w:numPr>
        <w:ilvl w:val="3"/>
        <w:numId w:val="41"/>
      </w:numPr>
      <w:suppressAutoHyphens/>
      <w:spacing w:before="120" w:after="120" w:line="240" w:lineRule="auto"/>
      <w:jc w:val="left"/>
      <w:outlineLvl w:val="2"/>
    </w:pPr>
    <w:rPr>
      <w:rFonts w:eastAsia="Times New Roman" w:cs="Times New Roman"/>
      <w:b/>
      <w:bCs/>
      <w:kern w:val="28"/>
      <w:szCs w:val="26"/>
      <w:lang w:eastAsia="ru-RU"/>
    </w:rPr>
  </w:style>
  <w:style w:type="paragraph" w:customStyle="1" w:styleId="-0">
    <w:name w:val="(Схема ТС) Подпись - #Рисунок"/>
    <w:basedOn w:val="a3"/>
    <w:next w:val="afff0"/>
    <w:qFormat/>
    <w:rsid w:val="009B3A97"/>
    <w:pPr>
      <w:numPr>
        <w:ilvl w:val="7"/>
        <w:numId w:val="41"/>
      </w:numPr>
      <w:tabs>
        <w:tab w:val="left" w:pos="1701"/>
      </w:tabs>
      <w:spacing w:before="120" w:after="240" w:line="240" w:lineRule="auto"/>
      <w:jc w:val="center"/>
    </w:pPr>
    <w:rPr>
      <w:rFonts w:eastAsia="Calibri" w:cs="Times New Roman"/>
      <w:b/>
    </w:rPr>
  </w:style>
  <w:style w:type="paragraph" w:customStyle="1" w:styleId="-">
    <w:name w:val="(Схема ТС) Подпись - #Таблица"/>
    <w:basedOn w:val="a3"/>
    <w:next w:val="a3"/>
    <w:qFormat/>
    <w:rsid w:val="009B3A97"/>
    <w:pPr>
      <w:keepNext/>
      <w:keepLines/>
      <w:numPr>
        <w:ilvl w:val="6"/>
        <w:numId w:val="41"/>
      </w:numPr>
      <w:tabs>
        <w:tab w:val="left" w:pos="1276"/>
        <w:tab w:val="left" w:pos="1701"/>
      </w:tabs>
      <w:spacing w:before="120" w:after="120" w:line="240" w:lineRule="auto"/>
      <w:ind w:left="0" w:firstLine="0"/>
    </w:pPr>
    <w:rPr>
      <w:rFonts w:eastAsia="Calibri" w:cs="Times New Roman"/>
      <w:b/>
    </w:rPr>
  </w:style>
  <w:style w:type="paragraph" w:customStyle="1" w:styleId="-05">
    <w:name w:val="(Схема ТС) Заголовок - #05Подпункт"/>
    <w:basedOn w:val="a3"/>
    <w:next w:val="afff0"/>
    <w:qFormat/>
    <w:rsid w:val="009B3A97"/>
    <w:pPr>
      <w:keepNext/>
      <w:keepLines/>
      <w:numPr>
        <w:ilvl w:val="4"/>
        <w:numId w:val="41"/>
      </w:numPr>
      <w:autoSpaceDE w:val="0"/>
      <w:autoSpaceDN w:val="0"/>
      <w:spacing w:before="120" w:after="120" w:line="240" w:lineRule="auto"/>
      <w:jc w:val="left"/>
    </w:pPr>
    <w:rPr>
      <w:rFonts w:eastAsia="Times New Roman" w:cs="Times New Roman"/>
      <w:b/>
      <w:lang w:eastAsia="ru-RU" w:bidi="ru-RU"/>
    </w:rPr>
  </w:style>
  <w:style w:type="paragraph" w:customStyle="1" w:styleId="a1">
    <w:name w:val="(Схема ТС) Маркированный список"/>
    <w:basedOn w:val="a3"/>
    <w:next w:val="affe"/>
    <w:uiPriority w:val="99"/>
    <w:qFormat/>
    <w:rsid w:val="00ED4A04"/>
    <w:pPr>
      <w:numPr>
        <w:numId w:val="42"/>
      </w:numPr>
      <w:suppressAutoHyphens/>
      <w:spacing w:before="120" w:after="120"/>
      <w:contextualSpacing/>
    </w:pPr>
    <w:rPr>
      <w:rFonts w:eastAsia="Calibri" w:cs="Times New Roman"/>
    </w:rPr>
  </w:style>
  <w:style w:type="paragraph" w:customStyle="1" w:styleId="00">
    <w:name w:val="00_Обычный текст"/>
    <w:basedOn w:val="a3"/>
    <w:link w:val="000"/>
    <w:qFormat/>
    <w:rsid w:val="00F815C8"/>
    <w:rPr>
      <w:rFonts w:eastAsia="Times New Roman" w:cs="Times New Roman"/>
      <w:iCs/>
      <w:szCs w:val="26"/>
      <w:lang w:eastAsia="ru-RU"/>
    </w:rPr>
  </w:style>
  <w:style w:type="character" w:customStyle="1" w:styleId="000">
    <w:name w:val="00_Обычный текст Знак"/>
    <w:basedOn w:val="a4"/>
    <w:link w:val="00"/>
    <w:rsid w:val="00F815C8"/>
    <w:rPr>
      <w:rFonts w:ascii="Times New Roman" w:eastAsia="Times New Roman" w:hAnsi="Times New Roman" w:cs="Times New Roman"/>
      <w:iCs/>
      <w:sz w:val="26"/>
      <w:szCs w:val="26"/>
      <w:lang w:eastAsia="ru-RU"/>
    </w:rPr>
  </w:style>
  <w:style w:type="paragraph" w:customStyle="1" w:styleId="11">
    <w:name w:val="1_1 Список ненумерной"/>
    <w:basedOn w:val="a3"/>
    <w:link w:val="113"/>
    <w:qFormat/>
    <w:rsid w:val="00F815C8"/>
    <w:pPr>
      <w:numPr>
        <w:numId w:val="46"/>
      </w:numPr>
      <w:spacing w:after="40"/>
      <w:ind w:left="0" w:firstLine="709"/>
    </w:pPr>
    <w:rPr>
      <w:rFonts w:eastAsia="Times New Roman" w:cs="Times New Roman"/>
      <w:iCs/>
      <w:szCs w:val="26"/>
      <w:lang w:eastAsia="ru-RU"/>
    </w:rPr>
  </w:style>
  <w:style w:type="character" w:customStyle="1" w:styleId="113">
    <w:name w:val="1_1 Список ненумерной Знак"/>
    <w:basedOn w:val="a4"/>
    <w:link w:val="11"/>
    <w:rsid w:val="00F815C8"/>
    <w:rPr>
      <w:rFonts w:ascii="Times New Roman" w:eastAsia="Times New Roman" w:hAnsi="Times New Roman" w:cs="Times New Roman"/>
      <w:iCs/>
      <w:sz w:val="26"/>
      <w:szCs w:val="26"/>
      <w:lang w:eastAsia="ru-RU"/>
    </w:rPr>
  </w:style>
  <w:style w:type="numbering" w:customStyle="1" w:styleId="054">
    <w:name w:val="0.5 Список Заг.4"/>
    <w:uiPriority w:val="99"/>
    <w:rsid w:val="00F815C8"/>
    <w:pPr>
      <w:numPr>
        <w:numId w:val="46"/>
      </w:numPr>
    </w:pPr>
  </w:style>
  <w:style w:type="paragraph" w:customStyle="1" w:styleId="a">
    <w:name w:val="Заголовок рис."/>
    <w:basedOn w:val="a3"/>
    <w:rsid w:val="00F815C8"/>
    <w:pPr>
      <w:numPr>
        <w:numId w:val="47"/>
      </w:numPr>
      <w:suppressLineNumbers/>
      <w:tabs>
        <w:tab w:val="left" w:pos="0"/>
        <w:tab w:val="left" w:pos="709"/>
        <w:tab w:val="left" w:pos="1134"/>
      </w:tabs>
      <w:spacing w:before="60" w:after="240"/>
    </w:pPr>
    <w:rPr>
      <w:rFonts w:eastAsia="Times New Roman"/>
      <w:b/>
      <w:sz w:val="24"/>
      <w:lang w:val="x-none" w:eastAsia="x-none"/>
    </w:rPr>
  </w:style>
  <w:style w:type="paragraph" w:customStyle="1" w:styleId="020">
    <w:name w:val="0.2 Слева + 0"/>
    <w:basedOn w:val="00"/>
    <w:link w:val="0200"/>
    <w:rsid w:val="004D62F4"/>
  </w:style>
  <w:style w:type="character" w:customStyle="1" w:styleId="0200">
    <w:name w:val="0.2 Слева + 0 Знак"/>
    <w:basedOn w:val="000"/>
    <w:link w:val="020"/>
    <w:rsid w:val="004D62F4"/>
    <w:rPr>
      <w:rFonts w:ascii="Times New Roman" w:eastAsia="Times New Roman" w:hAnsi="Times New Roman" w:cs="Times New Roman"/>
      <w:i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8912">
      <w:bodyDiv w:val="1"/>
      <w:marLeft w:val="0"/>
      <w:marRight w:val="0"/>
      <w:marTop w:val="0"/>
      <w:marBottom w:val="0"/>
      <w:divBdr>
        <w:top w:val="none" w:sz="0" w:space="0" w:color="auto"/>
        <w:left w:val="none" w:sz="0" w:space="0" w:color="auto"/>
        <w:bottom w:val="none" w:sz="0" w:space="0" w:color="auto"/>
        <w:right w:val="none" w:sz="0" w:space="0" w:color="auto"/>
      </w:divBdr>
    </w:div>
    <w:div w:id="7216574">
      <w:bodyDiv w:val="1"/>
      <w:marLeft w:val="0"/>
      <w:marRight w:val="0"/>
      <w:marTop w:val="0"/>
      <w:marBottom w:val="0"/>
      <w:divBdr>
        <w:top w:val="none" w:sz="0" w:space="0" w:color="auto"/>
        <w:left w:val="none" w:sz="0" w:space="0" w:color="auto"/>
        <w:bottom w:val="none" w:sz="0" w:space="0" w:color="auto"/>
        <w:right w:val="none" w:sz="0" w:space="0" w:color="auto"/>
      </w:divBdr>
    </w:div>
    <w:div w:id="7369804">
      <w:bodyDiv w:val="1"/>
      <w:marLeft w:val="0"/>
      <w:marRight w:val="0"/>
      <w:marTop w:val="0"/>
      <w:marBottom w:val="0"/>
      <w:divBdr>
        <w:top w:val="none" w:sz="0" w:space="0" w:color="auto"/>
        <w:left w:val="none" w:sz="0" w:space="0" w:color="auto"/>
        <w:bottom w:val="none" w:sz="0" w:space="0" w:color="auto"/>
        <w:right w:val="none" w:sz="0" w:space="0" w:color="auto"/>
      </w:divBdr>
    </w:div>
    <w:div w:id="8681781">
      <w:bodyDiv w:val="1"/>
      <w:marLeft w:val="0"/>
      <w:marRight w:val="0"/>
      <w:marTop w:val="0"/>
      <w:marBottom w:val="0"/>
      <w:divBdr>
        <w:top w:val="none" w:sz="0" w:space="0" w:color="auto"/>
        <w:left w:val="none" w:sz="0" w:space="0" w:color="auto"/>
        <w:bottom w:val="none" w:sz="0" w:space="0" w:color="auto"/>
        <w:right w:val="none" w:sz="0" w:space="0" w:color="auto"/>
      </w:divBdr>
    </w:div>
    <w:div w:id="9570597">
      <w:bodyDiv w:val="1"/>
      <w:marLeft w:val="0"/>
      <w:marRight w:val="0"/>
      <w:marTop w:val="0"/>
      <w:marBottom w:val="0"/>
      <w:divBdr>
        <w:top w:val="none" w:sz="0" w:space="0" w:color="auto"/>
        <w:left w:val="none" w:sz="0" w:space="0" w:color="auto"/>
        <w:bottom w:val="none" w:sz="0" w:space="0" w:color="auto"/>
        <w:right w:val="none" w:sz="0" w:space="0" w:color="auto"/>
      </w:divBdr>
    </w:div>
    <w:div w:id="9650744">
      <w:bodyDiv w:val="1"/>
      <w:marLeft w:val="0"/>
      <w:marRight w:val="0"/>
      <w:marTop w:val="0"/>
      <w:marBottom w:val="0"/>
      <w:divBdr>
        <w:top w:val="none" w:sz="0" w:space="0" w:color="auto"/>
        <w:left w:val="none" w:sz="0" w:space="0" w:color="auto"/>
        <w:bottom w:val="none" w:sz="0" w:space="0" w:color="auto"/>
        <w:right w:val="none" w:sz="0" w:space="0" w:color="auto"/>
      </w:divBdr>
    </w:div>
    <w:div w:id="24258492">
      <w:bodyDiv w:val="1"/>
      <w:marLeft w:val="0"/>
      <w:marRight w:val="0"/>
      <w:marTop w:val="0"/>
      <w:marBottom w:val="0"/>
      <w:divBdr>
        <w:top w:val="none" w:sz="0" w:space="0" w:color="auto"/>
        <w:left w:val="none" w:sz="0" w:space="0" w:color="auto"/>
        <w:bottom w:val="none" w:sz="0" w:space="0" w:color="auto"/>
        <w:right w:val="none" w:sz="0" w:space="0" w:color="auto"/>
      </w:divBdr>
    </w:div>
    <w:div w:id="31654553">
      <w:bodyDiv w:val="1"/>
      <w:marLeft w:val="0"/>
      <w:marRight w:val="0"/>
      <w:marTop w:val="0"/>
      <w:marBottom w:val="0"/>
      <w:divBdr>
        <w:top w:val="none" w:sz="0" w:space="0" w:color="auto"/>
        <w:left w:val="none" w:sz="0" w:space="0" w:color="auto"/>
        <w:bottom w:val="none" w:sz="0" w:space="0" w:color="auto"/>
        <w:right w:val="none" w:sz="0" w:space="0" w:color="auto"/>
      </w:divBdr>
    </w:div>
    <w:div w:id="36708272">
      <w:bodyDiv w:val="1"/>
      <w:marLeft w:val="0"/>
      <w:marRight w:val="0"/>
      <w:marTop w:val="0"/>
      <w:marBottom w:val="0"/>
      <w:divBdr>
        <w:top w:val="none" w:sz="0" w:space="0" w:color="auto"/>
        <w:left w:val="none" w:sz="0" w:space="0" w:color="auto"/>
        <w:bottom w:val="none" w:sz="0" w:space="0" w:color="auto"/>
        <w:right w:val="none" w:sz="0" w:space="0" w:color="auto"/>
      </w:divBdr>
    </w:div>
    <w:div w:id="40252680">
      <w:bodyDiv w:val="1"/>
      <w:marLeft w:val="0"/>
      <w:marRight w:val="0"/>
      <w:marTop w:val="0"/>
      <w:marBottom w:val="0"/>
      <w:divBdr>
        <w:top w:val="none" w:sz="0" w:space="0" w:color="auto"/>
        <w:left w:val="none" w:sz="0" w:space="0" w:color="auto"/>
        <w:bottom w:val="none" w:sz="0" w:space="0" w:color="auto"/>
        <w:right w:val="none" w:sz="0" w:space="0" w:color="auto"/>
      </w:divBdr>
    </w:div>
    <w:div w:id="40789775">
      <w:bodyDiv w:val="1"/>
      <w:marLeft w:val="0"/>
      <w:marRight w:val="0"/>
      <w:marTop w:val="0"/>
      <w:marBottom w:val="0"/>
      <w:divBdr>
        <w:top w:val="none" w:sz="0" w:space="0" w:color="auto"/>
        <w:left w:val="none" w:sz="0" w:space="0" w:color="auto"/>
        <w:bottom w:val="none" w:sz="0" w:space="0" w:color="auto"/>
        <w:right w:val="none" w:sz="0" w:space="0" w:color="auto"/>
      </w:divBdr>
    </w:div>
    <w:div w:id="42297858">
      <w:bodyDiv w:val="1"/>
      <w:marLeft w:val="0"/>
      <w:marRight w:val="0"/>
      <w:marTop w:val="0"/>
      <w:marBottom w:val="0"/>
      <w:divBdr>
        <w:top w:val="none" w:sz="0" w:space="0" w:color="auto"/>
        <w:left w:val="none" w:sz="0" w:space="0" w:color="auto"/>
        <w:bottom w:val="none" w:sz="0" w:space="0" w:color="auto"/>
        <w:right w:val="none" w:sz="0" w:space="0" w:color="auto"/>
      </w:divBdr>
    </w:div>
    <w:div w:id="45296156">
      <w:bodyDiv w:val="1"/>
      <w:marLeft w:val="0"/>
      <w:marRight w:val="0"/>
      <w:marTop w:val="0"/>
      <w:marBottom w:val="0"/>
      <w:divBdr>
        <w:top w:val="none" w:sz="0" w:space="0" w:color="auto"/>
        <w:left w:val="none" w:sz="0" w:space="0" w:color="auto"/>
        <w:bottom w:val="none" w:sz="0" w:space="0" w:color="auto"/>
        <w:right w:val="none" w:sz="0" w:space="0" w:color="auto"/>
      </w:divBdr>
    </w:div>
    <w:div w:id="45496892">
      <w:bodyDiv w:val="1"/>
      <w:marLeft w:val="0"/>
      <w:marRight w:val="0"/>
      <w:marTop w:val="0"/>
      <w:marBottom w:val="0"/>
      <w:divBdr>
        <w:top w:val="none" w:sz="0" w:space="0" w:color="auto"/>
        <w:left w:val="none" w:sz="0" w:space="0" w:color="auto"/>
        <w:bottom w:val="none" w:sz="0" w:space="0" w:color="auto"/>
        <w:right w:val="none" w:sz="0" w:space="0" w:color="auto"/>
      </w:divBdr>
    </w:div>
    <w:div w:id="46687287">
      <w:bodyDiv w:val="1"/>
      <w:marLeft w:val="0"/>
      <w:marRight w:val="0"/>
      <w:marTop w:val="0"/>
      <w:marBottom w:val="0"/>
      <w:divBdr>
        <w:top w:val="none" w:sz="0" w:space="0" w:color="auto"/>
        <w:left w:val="none" w:sz="0" w:space="0" w:color="auto"/>
        <w:bottom w:val="none" w:sz="0" w:space="0" w:color="auto"/>
        <w:right w:val="none" w:sz="0" w:space="0" w:color="auto"/>
      </w:divBdr>
    </w:div>
    <w:div w:id="47921985">
      <w:bodyDiv w:val="1"/>
      <w:marLeft w:val="0"/>
      <w:marRight w:val="0"/>
      <w:marTop w:val="0"/>
      <w:marBottom w:val="0"/>
      <w:divBdr>
        <w:top w:val="none" w:sz="0" w:space="0" w:color="auto"/>
        <w:left w:val="none" w:sz="0" w:space="0" w:color="auto"/>
        <w:bottom w:val="none" w:sz="0" w:space="0" w:color="auto"/>
        <w:right w:val="none" w:sz="0" w:space="0" w:color="auto"/>
      </w:divBdr>
    </w:div>
    <w:div w:id="59404498">
      <w:bodyDiv w:val="1"/>
      <w:marLeft w:val="0"/>
      <w:marRight w:val="0"/>
      <w:marTop w:val="0"/>
      <w:marBottom w:val="0"/>
      <w:divBdr>
        <w:top w:val="none" w:sz="0" w:space="0" w:color="auto"/>
        <w:left w:val="none" w:sz="0" w:space="0" w:color="auto"/>
        <w:bottom w:val="none" w:sz="0" w:space="0" w:color="auto"/>
        <w:right w:val="none" w:sz="0" w:space="0" w:color="auto"/>
      </w:divBdr>
    </w:div>
    <w:div w:id="59790043">
      <w:bodyDiv w:val="1"/>
      <w:marLeft w:val="0"/>
      <w:marRight w:val="0"/>
      <w:marTop w:val="0"/>
      <w:marBottom w:val="0"/>
      <w:divBdr>
        <w:top w:val="none" w:sz="0" w:space="0" w:color="auto"/>
        <w:left w:val="none" w:sz="0" w:space="0" w:color="auto"/>
        <w:bottom w:val="none" w:sz="0" w:space="0" w:color="auto"/>
        <w:right w:val="none" w:sz="0" w:space="0" w:color="auto"/>
      </w:divBdr>
    </w:div>
    <w:div w:id="60057507">
      <w:bodyDiv w:val="1"/>
      <w:marLeft w:val="0"/>
      <w:marRight w:val="0"/>
      <w:marTop w:val="0"/>
      <w:marBottom w:val="0"/>
      <w:divBdr>
        <w:top w:val="none" w:sz="0" w:space="0" w:color="auto"/>
        <w:left w:val="none" w:sz="0" w:space="0" w:color="auto"/>
        <w:bottom w:val="none" w:sz="0" w:space="0" w:color="auto"/>
        <w:right w:val="none" w:sz="0" w:space="0" w:color="auto"/>
      </w:divBdr>
    </w:div>
    <w:div w:id="65228667">
      <w:bodyDiv w:val="1"/>
      <w:marLeft w:val="0"/>
      <w:marRight w:val="0"/>
      <w:marTop w:val="0"/>
      <w:marBottom w:val="0"/>
      <w:divBdr>
        <w:top w:val="none" w:sz="0" w:space="0" w:color="auto"/>
        <w:left w:val="none" w:sz="0" w:space="0" w:color="auto"/>
        <w:bottom w:val="none" w:sz="0" w:space="0" w:color="auto"/>
        <w:right w:val="none" w:sz="0" w:space="0" w:color="auto"/>
      </w:divBdr>
    </w:div>
    <w:div w:id="66079384">
      <w:bodyDiv w:val="1"/>
      <w:marLeft w:val="0"/>
      <w:marRight w:val="0"/>
      <w:marTop w:val="0"/>
      <w:marBottom w:val="0"/>
      <w:divBdr>
        <w:top w:val="none" w:sz="0" w:space="0" w:color="auto"/>
        <w:left w:val="none" w:sz="0" w:space="0" w:color="auto"/>
        <w:bottom w:val="none" w:sz="0" w:space="0" w:color="auto"/>
        <w:right w:val="none" w:sz="0" w:space="0" w:color="auto"/>
      </w:divBdr>
    </w:div>
    <w:div w:id="72823118">
      <w:bodyDiv w:val="1"/>
      <w:marLeft w:val="0"/>
      <w:marRight w:val="0"/>
      <w:marTop w:val="0"/>
      <w:marBottom w:val="0"/>
      <w:divBdr>
        <w:top w:val="none" w:sz="0" w:space="0" w:color="auto"/>
        <w:left w:val="none" w:sz="0" w:space="0" w:color="auto"/>
        <w:bottom w:val="none" w:sz="0" w:space="0" w:color="auto"/>
        <w:right w:val="none" w:sz="0" w:space="0" w:color="auto"/>
      </w:divBdr>
    </w:div>
    <w:div w:id="80033772">
      <w:bodyDiv w:val="1"/>
      <w:marLeft w:val="0"/>
      <w:marRight w:val="0"/>
      <w:marTop w:val="0"/>
      <w:marBottom w:val="0"/>
      <w:divBdr>
        <w:top w:val="none" w:sz="0" w:space="0" w:color="auto"/>
        <w:left w:val="none" w:sz="0" w:space="0" w:color="auto"/>
        <w:bottom w:val="none" w:sz="0" w:space="0" w:color="auto"/>
        <w:right w:val="none" w:sz="0" w:space="0" w:color="auto"/>
      </w:divBdr>
    </w:div>
    <w:div w:id="81026899">
      <w:bodyDiv w:val="1"/>
      <w:marLeft w:val="0"/>
      <w:marRight w:val="0"/>
      <w:marTop w:val="0"/>
      <w:marBottom w:val="0"/>
      <w:divBdr>
        <w:top w:val="none" w:sz="0" w:space="0" w:color="auto"/>
        <w:left w:val="none" w:sz="0" w:space="0" w:color="auto"/>
        <w:bottom w:val="none" w:sz="0" w:space="0" w:color="auto"/>
        <w:right w:val="none" w:sz="0" w:space="0" w:color="auto"/>
      </w:divBdr>
    </w:div>
    <w:div w:id="83496978">
      <w:bodyDiv w:val="1"/>
      <w:marLeft w:val="0"/>
      <w:marRight w:val="0"/>
      <w:marTop w:val="0"/>
      <w:marBottom w:val="0"/>
      <w:divBdr>
        <w:top w:val="none" w:sz="0" w:space="0" w:color="auto"/>
        <w:left w:val="none" w:sz="0" w:space="0" w:color="auto"/>
        <w:bottom w:val="none" w:sz="0" w:space="0" w:color="auto"/>
        <w:right w:val="none" w:sz="0" w:space="0" w:color="auto"/>
      </w:divBdr>
    </w:div>
    <w:div w:id="86924053">
      <w:bodyDiv w:val="1"/>
      <w:marLeft w:val="0"/>
      <w:marRight w:val="0"/>
      <w:marTop w:val="0"/>
      <w:marBottom w:val="0"/>
      <w:divBdr>
        <w:top w:val="none" w:sz="0" w:space="0" w:color="auto"/>
        <w:left w:val="none" w:sz="0" w:space="0" w:color="auto"/>
        <w:bottom w:val="none" w:sz="0" w:space="0" w:color="auto"/>
        <w:right w:val="none" w:sz="0" w:space="0" w:color="auto"/>
      </w:divBdr>
    </w:div>
    <w:div w:id="87117598">
      <w:bodyDiv w:val="1"/>
      <w:marLeft w:val="0"/>
      <w:marRight w:val="0"/>
      <w:marTop w:val="0"/>
      <w:marBottom w:val="0"/>
      <w:divBdr>
        <w:top w:val="none" w:sz="0" w:space="0" w:color="auto"/>
        <w:left w:val="none" w:sz="0" w:space="0" w:color="auto"/>
        <w:bottom w:val="none" w:sz="0" w:space="0" w:color="auto"/>
        <w:right w:val="none" w:sz="0" w:space="0" w:color="auto"/>
      </w:divBdr>
    </w:div>
    <w:div w:id="88892453">
      <w:bodyDiv w:val="1"/>
      <w:marLeft w:val="0"/>
      <w:marRight w:val="0"/>
      <w:marTop w:val="0"/>
      <w:marBottom w:val="0"/>
      <w:divBdr>
        <w:top w:val="none" w:sz="0" w:space="0" w:color="auto"/>
        <w:left w:val="none" w:sz="0" w:space="0" w:color="auto"/>
        <w:bottom w:val="none" w:sz="0" w:space="0" w:color="auto"/>
        <w:right w:val="none" w:sz="0" w:space="0" w:color="auto"/>
      </w:divBdr>
    </w:div>
    <w:div w:id="89278973">
      <w:bodyDiv w:val="1"/>
      <w:marLeft w:val="0"/>
      <w:marRight w:val="0"/>
      <w:marTop w:val="0"/>
      <w:marBottom w:val="0"/>
      <w:divBdr>
        <w:top w:val="none" w:sz="0" w:space="0" w:color="auto"/>
        <w:left w:val="none" w:sz="0" w:space="0" w:color="auto"/>
        <w:bottom w:val="none" w:sz="0" w:space="0" w:color="auto"/>
        <w:right w:val="none" w:sz="0" w:space="0" w:color="auto"/>
      </w:divBdr>
    </w:div>
    <w:div w:id="96559176">
      <w:bodyDiv w:val="1"/>
      <w:marLeft w:val="0"/>
      <w:marRight w:val="0"/>
      <w:marTop w:val="0"/>
      <w:marBottom w:val="0"/>
      <w:divBdr>
        <w:top w:val="none" w:sz="0" w:space="0" w:color="auto"/>
        <w:left w:val="none" w:sz="0" w:space="0" w:color="auto"/>
        <w:bottom w:val="none" w:sz="0" w:space="0" w:color="auto"/>
        <w:right w:val="none" w:sz="0" w:space="0" w:color="auto"/>
      </w:divBdr>
    </w:div>
    <w:div w:id="100733999">
      <w:bodyDiv w:val="1"/>
      <w:marLeft w:val="0"/>
      <w:marRight w:val="0"/>
      <w:marTop w:val="0"/>
      <w:marBottom w:val="0"/>
      <w:divBdr>
        <w:top w:val="none" w:sz="0" w:space="0" w:color="auto"/>
        <w:left w:val="none" w:sz="0" w:space="0" w:color="auto"/>
        <w:bottom w:val="none" w:sz="0" w:space="0" w:color="auto"/>
        <w:right w:val="none" w:sz="0" w:space="0" w:color="auto"/>
      </w:divBdr>
    </w:div>
    <w:div w:id="111099629">
      <w:bodyDiv w:val="1"/>
      <w:marLeft w:val="0"/>
      <w:marRight w:val="0"/>
      <w:marTop w:val="0"/>
      <w:marBottom w:val="0"/>
      <w:divBdr>
        <w:top w:val="none" w:sz="0" w:space="0" w:color="auto"/>
        <w:left w:val="none" w:sz="0" w:space="0" w:color="auto"/>
        <w:bottom w:val="none" w:sz="0" w:space="0" w:color="auto"/>
        <w:right w:val="none" w:sz="0" w:space="0" w:color="auto"/>
      </w:divBdr>
    </w:div>
    <w:div w:id="112600836">
      <w:bodyDiv w:val="1"/>
      <w:marLeft w:val="0"/>
      <w:marRight w:val="0"/>
      <w:marTop w:val="0"/>
      <w:marBottom w:val="0"/>
      <w:divBdr>
        <w:top w:val="none" w:sz="0" w:space="0" w:color="auto"/>
        <w:left w:val="none" w:sz="0" w:space="0" w:color="auto"/>
        <w:bottom w:val="none" w:sz="0" w:space="0" w:color="auto"/>
        <w:right w:val="none" w:sz="0" w:space="0" w:color="auto"/>
      </w:divBdr>
    </w:div>
    <w:div w:id="112747758">
      <w:bodyDiv w:val="1"/>
      <w:marLeft w:val="0"/>
      <w:marRight w:val="0"/>
      <w:marTop w:val="0"/>
      <w:marBottom w:val="0"/>
      <w:divBdr>
        <w:top w:val="none" w:sz="0" w:space="0" w:color="auto"/>
        <w:left w:val="none" w:sz="0" w:space="0" w:color="auto"/>
        <w:bottom w:val="none" w:sz="0" w:space="0" w:color="auto"/>
        <w:right w:val="none" w:sz="0" w:space="0" w:color="auto"/>
      </w:divBdr>
    </w:div>
    <w:div w:id="114982260">
      <w:bodyDiv w:val="1"/>
      <w:marLeft w:val="0"/>
      <w:marRight w:val="0"/>
      <w:marTop w:val="0"/>
      <w:marBottom w:val="0"/>
      <w:divBdr>
        <w:top w:val="none" w:sz="0" w:space="0" w:color="auto"/>
        <w:left w:val="none" w:sz="0" w:space="0" w:color="auto"/>
        <w:bottom w:val="none" w:sz="0" w:space="0" w:color="auto"/>
        <w:right w:val="none" w:sz="0" w:space="0" w:color="auto"/>
      </w:divBdr>
    </w:div>
    <w:div w:id="118961195">
      <w:bodyDiv w:val="1"/>
      <w:marLeft w:val="0"/>
      <w:marRight w:val="0"/>
      <w:marTop w:val="0"/>
      <w:marBottom w:val="0"/>
      <w:divBdr>
        <w:top w:val="none" w:sz="0" w:space="0" w:color="auto"/>
        <w:left w:val="none" w:sz="0" w:space="0" w:color="auto"/>
        <w:bottom w:val="none" w:sz="0" w:space="0" w:color="auto"/>
        <w:right w:val="none" w:sz="0" w:space="0" w:color="auto"/>
      </w:divBdr>
    </w:div>
    <w:div w:id="122579178">
      <w:bodyDiv w:val="1"/>
      <w:marLeft w:val="0"/>
      <w:marRight w:val="0"/>
      <w:marTop w:val="0"/>
      <w:marBottom w:val="0"/>
      <w:divBdr>
        <w:top w:val="none" w:sz="0" w:space="0" w:color="auto"/>
        <w:left w:val="none" w:sz="0" w:space="0" w:color="auto"/>
        <w:bottom w:val="none" w:sz="0" w:space="0" w:color="auto"/>
        <w:right w:val="none" w:sz="0" w:space="0" w:color="auto"/>
      </w:divBdr>
    </w:div>
    <w:div w:id="122701663">
      <w:bodyDiv w:val="1"/>
      <w:marLeft w:val="0"/>
      <w:marRight w:val="0"/>
      <w:marTop w:val="0"/>
      <w:marBottom w:val="0"/>
      <w:divBdr>
        <w:top w:val="none" w:sz="0" w:space="0" w:color="auto"/>
        <w:left w:val="none" w:sz="0" w:space="0" w:color="auto"/>
        <w:bottom w:val="none" w:sz="0" w:space="0" w:color="auto"/>
        <w:right w:val="none" w:sz="0" w:space="0" w:color="auto"/>
      </w:divBdr>
    </w:div>
    <w:div w:id="124542759">
      <w:bodyDiv w:val="1"/>
      <w:marLeft w:val="0"/>
      <w:marRight w:val="0"/>
      <w:marTop w:val="0"/>
      <w:marBottom w:val="0"/>
      <w:divBdr>
        <w:top w:val="none" w:sz="0" w:space="0" w:color="auto"/>
        <w:left w:val="none" w:sz="0" w:space="0" w:color="auto"/>
        <w:bottom w:val="none" w:sz="0" w:space="0" w:color="auto"/>
        <w:right w:val="none" w:sz="0" w:space="0" w:color="auto"/>
      </w:divBdr>
    </w:div>
    <w:div w:id="125583879">
      <w:bodyDiv w:val="1"/>
      <w:marLeft w:val="0"/>
      <w:marRight w:val="0"/>
      <w:marTop w:val="0"/>
      <w:marBottom w:val="0"/>
      <w:divBdr>
        <w:top w:val="none" w:sz="0" w:space="0" w:color="auto"/>
        <w:left w:val="none" w:sz="0" w:space="0" w:color="auto"/>
        <w:bottom w:val="none" w:sz="0" w:space="0" w:color="auto"/>
        <w:right w:val="none" w:sz="0" w:space="0" w:color="auto"/>
      </w:divBdr>
    </w:div>
    <w:div w:id="125585735">
      <w:bodyDiv w:val="1"/>
      <w:marLeft w:val="0"/>
      <w:marRight w:val="0"/>
      <w:marTop w:val="0"/>
      <w:marBottom w:val="0"/>
      <w:divBdr>
        <w:top w:val="none" w:sz="0" w:space="0" w:color="auto"/>
        <w:left w:val="none" w:sz="0" w:space="0" w:color="auto"/>
        <w:bottom w:val="none" w:sz="0" w:space="0" w:color="auto"/>
        <w:right w:val="none" w:sz="0" w:space="0" w:color="auto"/>
      </w:divBdr>
    </w:div>
    <w:div w:id="127360413">
      <w:bodyDiv w:val="1"/>
      <w:marLeft w:val="0"/>
      <w:marRight w:val="0"/>
      <w:marTop w:val="0"/>
      <w:marBottom w:val="0"/>
      <w:divBdr>
        <w:top w:val="none" w:sz="0" w:space="0" w:color="auto"/>
        <w:left w:val="none" w:sz="0" w:space="0" w:color="auto"/>
        <w:bottom w:val="none" w:sz="0" w:space="0" w:color="auto"/>
        <w:right w:val="none" w:sz="0" w:space="0" w:color="auto"/>
      </w:divBdr>
    </w:div>
    <w:div w:id="128281013">
      <w:bodyDiv w:val="1"/>
      <w:marLeft w:val="0"/>
      <w:marRight w:val="0"/>
      <w:marTop w:val="0"/>
      <w:marBottom w:val="0"/>
      <w:divBdr>
        <w:top w:val="none" w:sz="0" w:space="0" w:color="auto"/>
        <w:left w:val="none" w:sz="0" w:space="0" w:color="auto"/>
        <w:bottom w:val="none" w:sz="0" w:space="0" w:color="auto"/>
        <w:right w:val="none" w:sz="0" w:space="0" w:color="auto"/>
      </w:divBdr>
    </w:div>
    <w:div w:id="129254079">
      <w:bodyDiv w:val="1"/>
      <w:marLeft w:val="0"/>
      <w:marRight w:val="0"/>
      <w:marTop w:val="0"/>
      <w:marBottom w:val="0"/>
      <w:divBdr>
        <w:top w:val="none" w:sz="0" w:space="0" w:color="auto"/>
        <w:left w:val="none" w:sz="0" w:space="0" w:color="auto"/>
        <w:bottom w:val="none" w:sz="0" w:space="0" w:color="auto"/>
        <w:right w:val="none" w:sz="0" w:space="0" w:color="auto"/>
      </w:divBdr>
    </w:div>
    <w:div w:id="129830164">
      <w:bodyDiv w:val="1"/>
      <w:marLeft w:val="0"/>
      <w:marRight w:val="0"/>
      <w:marTop w:val="0"/>
      <w:marBottom w:val="0"/>
      <w:divBdr>
        <w:top w:val="none" w:sz="0" w:space="0" w:color="auto"/>
        <w:left w:val="none" w:sz="0" w:space="0" w:color="auto"/>
        <w:bottom w:val="none" w:sz="0" w:space="0" w:color="auto"/>
        <w:right w:val="none" w:sz="0" w:space="0" w:color="auto"/>
      </w:divBdr>
    </w:div>
    <w:div w:id="131750085">
      <w:bodyDiv w:val="1"/>
      <w:marLeft w:val="0"/>
      <w:marRight w:val="0"/>
      <w:marTop w:val="0"/>
      <w:marBottom w:val="0"/>
      <w:divBdr>
        <w:top w:val="none" w:sz="0" w:space="0" w:color="auto"/>
        <w:left w:val="none" w:sz="0" w:space="0" w:color="auto"/>
        <w:bottom w:val="none" w:sz="0" w:space="0" w:color="auto"/>
        <w:right w:val="none" w:sz="0" w:space="0" w:color="auto"/>
      </w:divBdr>
    </w:div>
    <w:div w:id="134370402">
      <w:bodyDiv w:val="1"/>
      <w:marLeft w:val="0"/>
      <w:marRight w:val="0"/>
      <w:marTop w:val="0"/>
      <w:marBottom w:val="0"/>
      <w:divBdr>
        <w:top w:val="none" w:sz="0" w:space="0" w:color="auto"/>
        <w:left w:val="none" w:sz="0" w:space="0" w:color="auto"/>
        <w:bottom w:val="none" w:sz="0" w:space="0" w:color="auto"/>
        <w:right w:val="none" w:sz="0" w:space="0" w:color="auto"/>
      </w:divBdr>
    </w:div>
    <w:div w:id="135149401">
      <w:bodyDiv w:val="1"/>
      <w:marLeft w:val="0"/>
      <w:marRight w:val="0"/>
      <w:marTop w:val="0"/>
      <w:marBottom w:val="0"/>
      <w:divBdr>
        <w:top w:val="none" w:sz="0" w:space="0" w:color="auto"/>
        <w:left w:val="none" w:sz="0" w:space="0" w:color="auto"/>
        <w:bottom w:val="none" w:sz="0" w:space="0" w:color="auto"/>
        <w:right w:val="none" w:sz="0" w:space="0" w:color="auto"/>
      </w:divBdr>
    </w:div>
    <w:div w:id="135218420">
      <w:bodyDiv w:val="1"/>
      <w:marLeft w:val="0"/>
      <w:marRight w:val="0"/>
      <w:marTop w:val="0"/>
      <w:marBottom w:val="0"/>
      <w:divBdr>
        <w:top w:val="none" w:sz="0" w:space="0" w:color="auto"/>
        <w:left w:val="none" w:sz="0" w:space="0" w:color="auto"/>
        <w:bottom w:val="none" w:sz="0" w:space="0" w:color="auto"/>
        <w:right w:val="none" w:sz="0" w:space="0" w:color="auto"/>
      </w:divBdr>
    </w:div>
    <w:div w:id="139079840">
      <w:bodyDiv w:val="1"/>
      <w:marLeft w:val="0"/>
      <w:marRight w:val="0"/>
      <w:marTop w:val="0"/>
      <w:marBottom w:val="0"/>
      <w:divBdr>
        <w:top w:val="none" w:sz="0" w:space="0" w:color="auto"/>
        <w:left w:val="none" w:sz="0" w:space="0" w:color="auto"/>
        <w:bottom w:val="none" w:sz="0" w:space="0" w:color="auto"/>
        <w:right w:val="none" w:sz="0" w:space="0" w:color="auto"/>
      </w:divBdr>
    </w:div>
    <w:div w:id="140925983">
      <w:bodyDiv w:val="1"/>
      <w:marLeft w:val="0"/>
      <w:marRight w:val="0"/>
      <w:marTop w:val="0"/>
      <w:marBottom w:val="0"/>
      <w:divBdr>
        <w:top w:val="none" w:sz="0" w:space="0" w:color="auto"/>
        <w:left w:val="none" w:sz="0" w:space="0" w:color="auto"/>
        <w:bottom w:val="none" w:sz="0" w:space="0" w:color="auto"/>
        <w:right w:val="none" w:sz="0" w:space="0" w:color="auto"/>
      </w:divBdr>
    </w:div>
    <w:div w:id="141508285">
      <w:bodyDiv w:val="1"/>
      <w:marLeft w:val="0"/>
      <w:marRight w:val="0"/>
      <w:marTop w:val="0"/>
      <w:marBottom w:val="0"/>
      <w:divBdr>
        <w:top w:val="none" w:sz="0" w:space="0" w:color="auto"/>
        <w:left w:val="none" w:sz="0" w:space="0" w:color="auto"/>
        <w:bottom w:val="none" w:sz="0" w:space="0" w:color="auto"/>
        <w:right w:val="none" w:sz="0" w:space="0" w:color="auto"/>
      </w:divBdr>
    </w:div>
    <w:div w:id="146482699">
      <w:bodyDiv w:val="1"/>
      <w:marLeft w:val="0"/>
      <w:marRight w:val="0"/>
      <w:marTop w:val="0"/>
      <w:marBottom w:val="0"/>
      <w:divBdr>
        <w:top w:val="none" w:sz="0" w:space="0" w:color="auto"/>
        <w:left w:val="none" w:sz="0" w:space="0" w:color="auto"/>
        <w:bottom w:val="none" w:sz="0" w:space="0" w:color="auto"/>
        <w:right w:val="none" w:sz="0" w:space="0" w:color="auto"/>
      </w:divBdr>
    </w:div>
    <w:div w:id="154340667">
      <w:bodyDiv w:val="1"/>
      <w:marLeft w:val="0"/>
      <w:marRight w:val="0"/>
      <w:marTop w:val="0"/>
      <w:marBottom w:val="0"/>
      <w:divBdr>
        <w:top w:val="none" w:sz="0" w:space="0" w:color="auto"/>
        <w:left w:val="none" w:sz="0" w:space="0" w:color="auto"/>
        <w:bottom w:val="none" w:sz="0" w:space="0" w:color="auto"/>
        <w:right w:val="none" w:sz="0" w:space="0" w:color="auto"/>
      </w:divBdr>
    </w:div>
    <w:div w:id="156464515">
      <w:bodyDiv w:val="1"/>
      <w:marLeft w:val="0"/>
      <w:marRight w:val="0"/>
      <w:marTop w:val="0"/>
      <w:marBottom w:val="0"/>
      <w:divBdr>
        <w:top w:val="none" w:sz="0" w:space="0" w:color="auto"/>
        <w:left w:val="none" w:sz="0" w:space="0" w:color="auto"/>
        <w:bottom w:val="none" w:sz="0" w:space="0" w:color="auto"/>
        <w:right w:val="none" w:sz="0" w:space="0" w:color="auto"/>
      </w:divBdr>
    </w:div>
    <w:div w:id="158692792">
      <w:bodyDiv w:val="1"/>
      <w:marLeft w:val="0"/>
      <w:marRight w:val="0"/>
      <w:marTop w:val="0"/>
      <w:marBottom w:val="0"/>
      <w:divBdr>
        <w:top w:val="none" w:sz="0" w:space="0" w:color="auto"/>
        <w:left w:val="none" w:sz="0" w:space="0" w:color="auto"/>
        <w:bottom w:val="none" w:sz="0" w:space="0" w:color="auto"/>
        <w:right w:val="none" w:sz="0" w:space="0" w:color="auto"/>
      </w:divBdr>
    </w:div>
    <w:div w:id="167331971">
      <w:bodyDiv w:val="1"/>
      <w:marLeft w:val="0"/>
      <w:marRight w:val="0"/>
      <w:marTop w:val="0"/>
      <w:marBottom w:val="0"/>
      <w:divBdr>
        <w:top w:val="none" w:sz="0" w:space="0" w:color="auto"/>
        <w:left w:val="none" w:sz="0" w:space="0" w:color="auto"/>
        <w:bottom w:val="none" w:sz="0" w:space="0" w:color="auto"/>
        <w:right w:val="none" w:sz="0" w:space="0" w:color="auto"/>
      </w:divBdr>
    </w:div>
    <w:div w:id="179395395">
      <w:bodyDiv w:val="1"/>
      <w:marLeft w:val="0"/>
      <w:marRight w:val="0"/>
      <w:marTop w:val="0"/>
      <w:marBottom w:val="0"/>
      <w:divBdr>
        <w:top w:val="none" w:sz="0" w:space="0" w:color="auto"/>
        <w:left w:val="none" w:sz="0" w:space="0" w:color="auto"/>
        <w:bottom w:val="none" w:sz="0" w:space="0" w:color="auto"/>
        <w:right w:val="none" w:sz="0" w:space="0" w:color="auto"/>
      </w:divBdr>
    </w:div>
    <w:div w:id="179508467">
      <w:bodyDiv w:val="1"/>
      <w:marLeft w:val="0"/>
      <w:marRight w:val="0"/>
      <w:marTop w:val="0"/>
      <w:marBottom w:val="0"/>
      <w:divBdr>
        <w:top w:val="none" w:sz="0" w:space="0" w:color="auto"/>
        <w:left w:val="none" w:sz="0" w:space="0" w:color="auto"/>
        <w:bottom w:val="none" w:sz="0" w:space="0" w:color="auto"/>
        <w:right w:val="none" w:sz="0" w:space="0" w:color="auto"/>
      </w:divBdr>
    </w:div>
    <w:div w:id="180363090">
      <w:bodyDiv w:val="1"/>
      <w:marLeft w:val="0"/>
      <w:marRight w:val="0"/>
      <w:marTop w:val="0"/>
      <w:marBottom w:val="0"/>
      <w:divBdr>
        <w:top w:val="none" w:sz="0" w:space="0" w:color="auto"/>
        <w:left w:val="none" w:sz="0" w:space="0" w:color="auto"/>
        <w:bottom w:val="none" w:sz="0" w:space="0" w:color="auto"/>
        <w:right w:val="none" w:sz="0" w:space="0" w:color="auto"/>
      </w:divBdr>
    </w:div>
    <w:div w:id="186528829">
      <w:bodyDiv w:val="1"/>
      <w:marLeft w:val="0"/>
      <w:marRight w:val="0"/>
      <w:marTop w:val="0"/>
      <w:marBottom w:val="0"/>
      <w:divBdr>
        <w:top w:val="none" w:sz="0" w:space="0" w:color="auto"/>
        <w:left w:val="none" w:sz="0" w:space="0" w:color="auto"/>
        <w:bottom w:val="none" w:sz="0" w:space="0" w:color="auto"/>
        <w:right w:val="none" w:sz="0" w:space="0" w:color="auto"/>
      </w:divBdr>
    </w:div>
    <w:div w:id="187454070">
      <w:bodyDiv w:val="1"/>
      <w:marLeft w:val="0"/>
      <w:marRight w:val="0"/>
      <w:marTop w:val="0"/>
      <w:marBottom w:val="0"/>
      <w:divBdr>
        <w:top w:val="none" w:sz="0" w:space="0" w:color="auto"/>
        <w:left w:val="none" w:sz="0" w:space="0" w:color="auto"/>
        <w:bottom w:val="none" w:sz="0" w:space="0" w:color="auto"/>
        <w:right w:val="none" w:sz="0" w:space="0" w:color="auto"/>
      </w:divBdr>
    </w:div>
    <w:div w:id="190343066">
      <w:bodyDiv w:val="1"/>
      <w:marLeft w:val="0"/>
      <w:marRight w:val="0"/>
      <w:marTop w:val="0"/>
      <w:marBottom w:val="0"/>
      <w:divBdr>
        <w:top w:val="none" w:sz="0" w:space="0" w:color="auto"/>
        <w:left w:val="none" w:sz="0" w:space="0" w:color="auto"/>
        <w:bottom w:val="none" w:sz="0" w:space="0" w:color="auto"/>
        <w:right w:val="none" w:sz="0" w:space="0" w:color="auto"/>
      </w:divBdr>
    </w:div>
    <w:div w:id="190383535">
      <w:bodyDiv w:val="1"/>
      <w:marLeft w:val="0"/>
      <w:marRight w:val="0"/>
      <w:marTop w:val="0"/>
      <w:marBottom w:val="0"/>
      <w:divBdr>
        <w:top w:val="none" w:sz="0" w:space="0" w:color="auto"/>
        <w:left w:val="none" w:sz="0" w:space="0" w:color="auto"/>
        <w:bottom w:val="none" w:sz="0" w:space="0" w:color="auto"/>
        <w:right w:val="none" w:sz="0" w:space="0" w:color="auto"/>
      </w:divBdr>
    </w:div>
    <w:div w:id="192500737">
      <w:bodyDiv w:val="1"/>
      <w:marLeft w:val="0"/>
      <w:marRight w:val="0"/>
      <w:marTop w:val="0"/>
      <w:marBottom w:val="0"/>
      <w:divBdr>
        <w:top w:val="none" w:sz="0" w:space="0" w:color="auto"/>
        <w:left w:val="none" w:sz="0" w:space="0" w:color="auto"/>
        <w:bottom w:val="none" w:sz="0" w:space="0" w:color="auto"/>
        <w:right w:val="none" w:sz="0" w:space="0" w:color="auto"/>
      </w:divBdr>
    </w:div>
    <w:div w:id="192572051">
      <w:bodyDiv w:val="1"/>
      <w:marLeft w:val="0"/>
      <w:marRight w:val="0"/>
      <w:marTop w:val="0"/>
      <w:marBottom w:val="0"/>
      <w:divBdr>
        <w:top w:val="none" w:sz="0" w:space="0" w:color="auto"/>
        <w:left w:val="none" w:sz="0" w:space="0" w:color="auto"/>
        <w:bottom w:val="none" w:sz="0" w:space="0" w:color="auto"/>
        <w:right w:val="none" w:sz="0" w:space="0" w:color="auto"/>
      </w:divBdr>
    </w:div>
    <w:div w:id="205414637">
      <w:bodyDiv w:val="1"/>
      <w:marLeft w:val="0"/>
      <w:marRight w:val="0"/>
      <w:marTop w:val="0"/>
      <w:marBottom w:val="0"/>
      <w:divBdr>
        <w:top w:val="none" w:sz="0" w:space="0" w:color="auto"/>
        <w:left w:val="none" w:sz="0" w:space="0" w:color="auto"/>
        <w:bottom w:val="none" w:sz="0" w:space="0" w:color="auto"/>
        <w:right w:val="none" w:sz="0" w:space="0" w:color="auto"/>
      </w:divBdr>
    </w:div>
    <w:div w:id="206794439">
      <w:bodyDiv w:val="1"/>
      <w:marLeft w:val="0"/>
      <w:marRight w:val="0"/>
      <w:marTop w:val="0"/>
      <w:marBottom w:val="0"/>
      <w:divBdr>
        <w:top w:val="none" w:sz="0" w:space="0" w:color="auto"/>
        <w:left w:val="none" w:sz="0" w:space="0" w:color="auto"/>
        <w:bottom w:val="none" w:sz="0" w:space="0" w:color="auto"/>
        <w:right w:val="none" w:sz="0" w:space="0" w:color="auto"/>
      </w:divBdr>
    </w:div>
    <w:div w:id="209079308">
      <w:bodyDiv w:val="1"/>
      <w:marLeft w:val="0"/>
      <w:marRight w:val="0"/>
      <w:marTop w:val="0"/>
      <w:marBottom w:val="0"/>
      <w:divBdr>
        <w:top w:val="none" w:sz="0" w:space="0" w:color="auto"/>
        <w:left w:val="none" w:sz="0" w:space="0" w:color="auto"/>
        <w:bottom w:val="none" w:sz="0" w:space="0" w:color="auto"/>
        <w:right w:val="none" w:sz="0" w:space="0" w:color="auto"/>
      </w:divBdr>
    </w:div>
    <w:div w:id="211893067">
      <w:bodyDiv w:val="1"/>
      <w:marLeft w:val="0"/>
      <w:marRight w:val="0"/>
      <w:marTop w:val="0"/>
      <w:marBottom w:val="0"/>
      <w:divBdr>
        <w:top w:val="none" w:sz="0" w:space="0" w:color="auto"/>
        <w:left w:val="none" w:sz="0" w:space="0" w:color="auto"/>
        <w:bottom w:val="none" w:sz="0" w:space="0" w:color="auto"/>
        <w:right w:val="none" w:sz="0" w:space="0" w:color="auto"/>
      </w:divBdr>
    </w:div>
    <w:div w:id="217740945">
      <w:bodyDiv w:val="1"/>
      <w:marLeft w:val="0"/>
      <w:marRight w:val="0"/>
      <w:marTop w:val="0"/>
      <w:marBottom w:val="0"/>
      <w:divBdr>
        <w:top w:val="none" w:sz="0" w:space="0" w:color="auto"/>
        <w:left w:val="none" w:sz="0" w:space="0" w:color="auto"/>
        <w:bottom w:val="none" w:sz="0" w:space="0" w:color="auto"/>
        <w:right w:val="none" w:sz="0" w:space="0" w:color="auto"/>
      </w:divBdr>
    </w:div>
    <w:div w:id="221914499">
      <w:bodyDiv w:val="1"/>
      <w:marLeft w:val="0"/>
      <w:marRight w:val="0"/>
      <w:marTop w:val="0"/>
      <w:marBottom w:val="0"/>
      <w:divBdr>
        <w:top w:val="none" w:sz="0" w:space="0" w:color="auto"/>
        <w:left w:val="none" w:sz="0" w:space="0" w:color="auto"/>
        <w:bottom w:val="none" w:sz="0" w:space="0" w:color="auto"/>
        <w:right w:val="none" w:sz="0" w:space="0" w:color="auto"/>
      </w:divBdr>
    </w:div>
    <w:div w:id="227882519">
      <w:bodyDiv w:val="1"/>
      <w:marLeft w:val="0"/>
      <w:marRight w:val="0"/>
      <w:marTop w:val="0"/>
      <w:marBottom w:val="0"/>
      <w:divBdr>
        <w:top w:val="none" w:sz="0" w:space="0" w:color="auto"/>
        <w:left w:val="none" w:sz="0" w:space="0" w:color="auto"/>
        <w:bottom w:val="none" w:sz="0" w:space="0" w:color="auto"/>
        <w:right w:val="none" w:sz="0" w:space="0" w:color="auto"/>
      </w:divBdr>
    </w:div>
    <w:div w:id="228270274">
      <w:bodyDiv w:val="1"/>
      <w:marLeft w:val="0"/>
      <w:marRight w:val="0"/>
      <w:marTop w:val="0"/>
      <w:marBottom w:val="0"/>
      <w:divBdr>
        <w:top w:val="none" w:sz="0" w:space="0" w:color="auto"/>
        <w:left w:val="none" w:sz="0" w:space="0" w:color="auto"/>
        <w:bottom w:val="none" w:sz="0" w:space="0" w:color="auto"/>
        <w:right w:val="none" w:sz="0" w:space="0" w:color="auto"/>
      </w:divBdr>
    </w:div>
    <w:div w:id="228687652">
      <w:bodyDiv w:val="1"/>
      <w:marLeft w:val="0"/>
      <w:marRight w:val="0"/>
      <w:marTop w:val="0"/>
      <w:marBottom w:val="0"/>
      <w:divBdr>
        <w:top w:val="none" w:sz="0" w:space="0" w:color="auto"/>
        <w:left w:val="none" w:sz="0" w:space="0" w:color="auto"/>
        <w:bottom w:val="none" w:sz="0" w:space="0" w:color="auto"/>
        <w:right w:val="none" w:sz="0" w:space="0" w:color="auto"/>
      </w:divBdr>
    </w:div>
    <w:div w:id="231358935">
      <w:bodyDiv w:val="1"/>
      <w:marLeft w:val="0"/>
      <w:marRight w:val="0"/>
      <w:marTop w:val="0"/>
      <w:marBottom w:val="0"/>
      <w:divBdr>
        <w:top w:val="none" w:sz="0" w:space="0" w:color="auto"/>
        <w:left w:val="none" w:sz="0" w:space="0" w:color="auto"/>
        <w:bottom w:val="none" w:sz="0" w:space="0" w:color="auto"/>
        <w:right w:val="none" w:sz="0" w:space="0" w:color="auto"/>
      </w:divBdr>
    </w:div>
    <w:div w:id="231740265">
      <w:bodyDiv w:val="1"/>
      <w:marLeft w:val="0"/>
      <w:marRight w:val="0"/>
      <w:marTop w:val="0"/>
      <w:marBottom w:val="0"/>
      <w:divBdr>
        <w:top w:val="none" w:sz="0" w:space="0" w:color="auto"/>
        <w:left w:val="none" w:sz="0" w:space="0" w:color="auto"/>
        <w:bottom w:val="none" w:sz="0" w:space="0" w:color="auto"/>
        <w:right w:val="none" w:sz="0" w:space="0" w:color="auto"/>
      </w:divBdr>
    </w:div>
    <w:div w:id="235629635">
      <w:bodyDiv w:val="1"/>
      <w:marLeft w:val="0"/>
      <w:marRight w:val="0"/>
      <w:marTop w:val="0"/>
      <w:marBottom w:val="0"/>
      <w:divBdr>
        <w:top w:val="none" w:sz="0" w:space="0" w:color="auto"/>
        <w:left w:val="none" w:sz="0" w:space="0" w:color="auto"/>
        <w:bottom w:val="none" w:sz="0" w:space="0" w:color="auto"/>
        <w:right w:val="none" w:sz="0" w:space="0" w:color="auto"/>
      </w:divBdr>
    </w:div>
    <w:div w:id="236286921">
      <w:bodyDiv w:val="1"/>
      <w:marLeft w:val="0"/>
      <w:marRight w:val="0"/>
      <w:marTop w:val="0"/>
      <w:marBottom w:val="0"/>
      <w:divBdr>
        <w:top w:val="none" w:sz="0" w:space="0" w:color="auto"/>
        <w:left w:val="none" w:sz="0" w:space="0" w:color="auto"/>
        <w:bottom w:val="none" w:sz="0" w:space="0" w:color="auto"/>
        <w:right w:val="none" w:sz="0" w:space="0" w:color="auto"/>
      </w:divBdr>
    </w:div>
    <w:div w:id="245068194">
      <w:bodyDiv w:val="1"/>
      <w:marLeft w:val="0"/>
      <w:marRight w:val="0"/>
      <w:marTop w:val="0"/>
      <w:marBottom w:val="0"/>
      <w:divBdr>
        <w:top w:val="none" w:sz="0" w:space="0" w:color="auto"/>
        <w:left w:val="none" w:sz="0" w:space="0" w:color="auto"/>
        <w:bottom w:val="none" w:sz="0" w:space="0" w:color="auto"/>
        <w:right w:val="none" w:sz="0" w:space="0" w:color="auto"/>
      </w:divBdr>
    </w:div>
    <w:div w:id="245192314">
      <w:bodyDiv w:val="1"/>
      <w:marLeft w:val="0"/>
      <w:marRight w:val="0"/>
      <w:marTop w:val="0"/>
      <w:marBottom w:val="0"/>
      <w:divBdr>
        <w:top w:val="none" w:sz="0" w:space="0" w:color="auto"/>
        <w:left w:val="none" w:sz="0" w:space="0" w:color="auto"/>
        <w:bottom w:val="none" w:sz="0" w:space="0" w:color="auto"/>
        <w:right w:val="none" w:sz="0" w:space="0" w:color="auto"/>
      </w:divBdr>
    </w:div>
    <w:div w:id="252515562">
      <w:bodyDiv w:val="1"/>
      <w:marLeft w:val="0"/>
      <w:marRight w:val="0"/>
      <w:marTop w:val="0"/>
      <w:marBottom w:val="0"/>
      <w:divBdr>
        <w:top w:val="none" w:sz="0" w:space="0" w:color="auto"/>
        <w:left w:val="none" w:sz="0" w:space="0" w:color="auto"/>
        <w:bottom w:val="none" w:sz="0" w:space="0" w:color="auto"/>
        <w:right w:val="none" w:sz="0" w:space="0" w:color="auto"/>
      </w:divBdr>
    </w:div>
    <w:div w:id="255939205">
      <w:bodyDiv w:val="1"/>
      <w:marLeft w:val="0"/>
      <w:marRight w:val="0"/>
      <w:marTop w:val="0"/>
      <w:marBottom w:val="0"/>
      <w:divBdr>
        <w:top w:val="none" w:sz="0" w:space="0" w:color="auto"/>
        <w:left w:val="none" w:sz="0" w:space="0" w:color="auto"/>
        <w:bottom w:val="none" w:sz="0" w:space="0" w:color="auto"/>
        <w:right w:val="none" w:sz="0" w:space="0" w:color="auto"/>
      </w:divBdr>
    </w:div>
    <w:div w:id="260722368">
      <w:bodyDiv w:val="1"/>
      <w:marLeft w:val="0"/>
      <w:marRight w:val="0"/>
      <w:marTop w:val="0"/>
      <w:marBottom w:val="0"/>
      <w:divBdr>
        <w:top w:val="none" w:sz="0" w:space="0" w:color="auto"/>
        <w:left w:val="none" w:sz="0" w:space="0" w:color="auto"/>
        <w:bottom w:val="none" w:sz="0" w:space="0" w:color="auto"/>
        <w:right w:val="none" w:sz="0" w:space="0" w:color="auto"/>
      </w:divBdr>
    </w:div>
    <w:div w:id="264313641">
      <w:bodyDiv w:val="1"/>
      <w:marLeft w:val="0"/>
      <w:marRight w:val="0"/>
      <w:marTop w:val="0"/>
      <w:marBottom w:val="0"/>
      <w:divBdr>
        <w:top w:val="none" w:sz="0" w:space="0" w:color="auto"/>
        <w:left w:val="none" w:sz="0" w:space="0" w:color="auto"/>
        <w:bottom w:val="none" w:sz="0" w:space="0" w:color="auto"/>
        <w:right w:val="none" w:sz="0" w:space="0" w:color="auto"/>
      </w:divBdr>
    </w:div>
    <w:div w:id="273487203">
      <w:bodyDiv w:val="1"/>
      <w:marLeft w:val="0"/>
      <w:marRight w:val="0"/>
      <w:marTop w:val="0"/>
      <w:marBottom w:val="0"/>
      <w:divBdr>
        <w:top w:val="none" w:sz="0" w:space="0" w:color="auto"/>
        <w:left w:val="none" w:sz="0" w:space="0" w:color="auto"/>
        <w:bottom w:val="none" w:sz="0" w:space="0" w:color="auto"/>
        <w:right w:val="none" w:sz="0" w:space="0" w:color="auto"/>
      </w:divBdr>
    </w:div>
    <w:div w:id="274675078">
      <w:bodyDiv w:val="1"/>
      <w:marLeft w:val="0"/>
      <w:marRight w:val="0"/>
      <w:marTop w:val="0"/>
      <w:marBottom w:val="0"/>
      <w:divBdr>
        <w:top w:val="none" w:sz="0" w:space="0" w:color="auto"/>
        <w:left w:val="none" w:sz="0" w:space="0" w:color="auto"/>
        <w:bottom w:val="none" w:sz="0" w:space="0" w:color="auto"/>
        <w:right w:val="none" w:sz="0" w:space="0" w:color="auto"/>
      </w:divBdr>
    </w:div>
    <w:div w:id="275911281">
      <w:bodyDiv w:val="1"/>
      <w:marLeft w:val="0"/>
      <w:marRight w:val="0"/>
      <w:marTop w:val="0"/>
      <w:marBottom w:val="0"/>
      <w:divBdr>
        <w:top w:val="none" w:sz="0" w:space="0" w:color="auto"/>
        <w:left w:val="none" w:sz="0" w:space="0" w:color="auto"/>
        <w:bottom w:val="none" w:sz="0" w:space="0" w:color="auto"/>
        <w:right w:val="none" w:sz="0" w:space="0" w:color="auto"/>
      </w:divBdr>
    </w:div>
    <w:div w:id="281039282">
      <w:bodyDiv w:val="1"/>
      <w:marLeft w:val="0"/>
      <w:marRight w:val="0"/>
      <w:marTop w:val="0"/>
      <w:marBottom w:val="0"/>
      <w:divBdr>
        <w:top w:val="none" w:sz="0" w:space="0" w:color="auto"/>
        <w:left w:val="none" w:sz="0" w:space="0" w:color="auto"/>
        <w:bottom w:val="none" w:sz="0" w:space="0" w:color="auto"/>
        <w:right w:val="none" w:sz="0" w:space="0" w:color="auto"/>
      </w:divBdr>
    </w:div>
    <w:div w:id="287660634">
      <w:bodyDiv w:val="1"/>
      <w:marLeft w:val="0"/>
      <w:marRight w:val="0"/>
      <w:marTop w:val="0"/>
      <w:marBottom w:val="0"/>
      <w:divBdr>
        <w:top w:val="none" w:sz="0" w:space="0" w:color="auto"/>
        <w:left w:val="none" w:sz="0" w:space="0" w:color="auto"/>
        <w:bottom w:val="none" w:sz="0" w:space="0" w:color="auto"/>
        <w:right w:val="none" w:sz="0" w:space="0" w:color="auto"/>
      </w:divBdr>
    </w:div>
    <w:div w:id="287903098">
      <w:bodyDiv w:val="1"/>
      <w:marLeft w:val="0"/>
      <w:marRight w:val="0"/>
      <w:marTop w:val="0"/>
      <w:marBottom w:val="0"/>
      <w:divBdr>
        <w:top w:val="none" w:sz="0" w:space="0" w:color="auto"/>
        <w:left w:val="none" w:sz="0" w:space="0" w:color="auto"/>
        <w:bottom w:val="none" w:sz="0" w:space="0" w:color="auto"/>
        <w:right w:val="none" w:sz="0" w:space="0" w:color="auto"/>
      </w:divBdr>
    </w:div>
    <w:div w:id="290525709">
      <w:bodyDiv w:val="1"/>
      <w:marLeft w:val="0"/>
      <w:marRight w:val="0"/>
      <w:marTop w:val="0"/>
      <w:marBottom w:val="0"/>
      <w:divBdr>
        <w:top w:val="none" w:sz="0" w:space="0" w:color="auto"/>
        <w:left w:val="none" w:sz="0" w:space="0" w:color="auto"/>
        <w:bottom w:val="none" w:sz="0" w:space="0" w:color="auto"/>
        <w:right w:val="none" w:sz="0" w:space="0" w:color="auto"/>
      </w:divBdr>
    </w:div>
    <w:div w:id="292945963">
      <w:bodyDiv w:val="1"/>
      <w:marLeft w:val="0"/>
      <w:marRight w:val="0"/>
      <w:marTop w:val="0"/>
      <w:marBottom w:val="0"/>
      <w:divBdr>
        <w:top w:val="none" w:sz="0" w:space="0" w:color="auto"/>
        <w:left w:val="none" w:sz="0" w:space="0" w:color="auto"/>
        <w:bottom w:val="none" w:sz="0" w:space="0" w:color="auto"/>
        <w:right w:val="none" w:sz="0" w:space="0" w:color="auto"/>
      </w:divBdr>
    </w:div>
    <w:div w:id="297994798">
      <w:bodyDiv w:val="1"/>
      <w:marLeft w:val="0"/>
      <w:marRight w:val="0"/>
      <w:marTop w:val="0"/>
      <w:marBottom w:val="0"/>
      <w:divBdr>
        <w:top w:val="none" w:sz="0" w:space="0" w:color="auto"/>
        <w:left w:val="none" w:sz="0" w:space="0" w:color="auto"/>
        <w:bottom w:val="none" w:sz="0" w:space="0" w:color="auto"/>
        <w:right w:val="none" w:sz="0" w:space="0" w:color="auto"/>
      </w:divBdr>
    </w:div>
    <w:div w:id="300035554">
      <w:bodyDiv w:val="1"/>
      <w:marLeft w:val="0"/>
      <w:marRight w:val="0"/>
      <w:marTop w:val="0"/>
      <w:marBottom w:val="0"/>
      <w:divBdr>
        <w:top w:val="none" w:sz="0" w:space="0" w:color="auto"/>
        <w:left w:val="none" w:sz="0" w:space="0" w:color="auto"/>
        <w:bottom w:val="none" w:sz="0" w:space="0" w:color="auto"/>
        <w:right w:val="none" w:sz="0" w:space="0" w:color="auto"/>
      </w:divBdr>
    </w:div>
    <w:div w:id="311101836">
      <w:bodyDiv w:val="1"/>
      <w:marLeft w:val="0"/>
      <w:marRight w:val="0"/>
      <w:marTop w:val="0"/>
      <w:marBottom w:val="0"/>
      <w:divBdr>
        <w:top w:val="none" w:sz="0" w:space="0" w:color="auto"/>
        <w:left w:val="none" w:sz="0" w:space="0" w:color="auto"/>
        <w:bottom w:val="none" w:sz="0" w:space="0" w:color="auto"/>
        <w:right w:val="none" w:sz="0" w:space="0" w:color="auto"/>
      </w:divBdr>
    </w:div>
    <w:div w:id="315651556">
      <w:bodyDiv w:val="1"/>
      <w:marLeft w:val="0"/>
      <w:marRight w:val="0"/>
      <w:marTop w:val="0"/>
      <w:marBottom w:val="0"/>
      <w:divBdr>
        <w:top w:val="none" w:sz="0" w:space="0" w:color="auto"/>
        <w:left w:val="none" w:sz="0" w:space="0" w:color="auto"/>
        <w:bottom w:val="none" w:sz="0" w:space="0" w:color="auto"/>
        <w:right w:val="none" w:sz="0" w:space="0" w:color="auto"/>
      </w:divBdr>
    </w:div>
    <w:div w:id="316030816">
      <w:bodyDiv w:val="1"/>
      <w:marLeft w:val="0"/>
      <w:marRight w:val="0"/>
      <w:marTop w:val="0"/>
      <w:marBottom w:val="0"/>
      <w:divBdr>
        <w:top w:val="none" w:sz="0" w:space="0" w:color="auto"/>
        <w:left w:val="none" w:sz="0" w:space="0" w:color="auto"/>
        <w:bottom w:val="none" w:sz="0" w:space="0" w:color="auto"/>
        <w:right w:val="none" w:sz="0" w:space="0" w:color="auto"/>
      </w:divBdr>
    </w:div>
    <w:div w:id="316543087">
      <w:bodyDiv w:val="1"/>
      <w:marLeft w:val="0"/>
      <w:marRight w:val="0"/>
      <w:marTop w:val="0"/>
      <w:marBottom w:val="0"/>
      <w:divBdr>
        <w:top w:val="none" w:sz="0" w:space="0" w:color="auto"/>
        <w:left w:val="none" w:sz="0" w:space="0" w:color="auto"/>
        <w:bottom w:val="none" w:sz="0" w:space="0" w:color="auto"/>
        <w:right w:val="none" w:sz="0" w:space="0" w:color="auto"/>
      </w:divBdr>
    </w:div>
    <w:div w:id="320164493">
      <w:bodyDiv w:val="1"/>
      <w:marLeft w:val="0"/>
      <w:marRight w:val="0"/>
      <w:marTop w:val="0"/>
      <w:marBottom w:val="0"/>
      <w:divBdr>
        <w:top w:val="none" w:sz="0" w:space="0" w:color="auto"/>
        <w:left w:val="none" w:sz="0" w:space="0" w:color="auto"/>
        <w:bottom w:val="none" w:sz="0" w:space="0" w:color="auto"/>
        <w:right w:val="none" w:sz="0" w:space="0" w:color="auto"/>
      </w:divBdr>
    </w:div>
    <w:div w:id="323900514">
      <w:bodyDiv w:val="1"/>
      <w:marLeft w:val="0"/>
      <w:marRight w:val="0"/>
      <w:marTop w:val="0"/>
      <w:marBottom w:val="0"/>
      <w:divBdr>
        <w:top w:val="none" w:sz="0" w:space="0" w:color="auto"/>
        <w:left w:val="none" w:sz="0" w:space="0" w:color="auto"/>
        <w:bottom w:val="none" w:sz="0" w:space="0" w:color="auto"/>
        <w:right w:val="none" w:sz="0" w:space="0" w:color="auto"/>
      </w:divBdr>
    </w:div>
    <w:div w:id="324939033">
      <w:bodyDiv w:val="1"/>
      <w:marLeft w:val="0"/>
      <w:marRight w:val="0"/>
      <w:marTop w:val="0"/>
      <w:marBottom w:val="0"/>
      <w:divBdr>
        <w:top w:val="none" w:sz="0" w:space="0" w:color="auto"/>
        <w:left w:val="none" w:sz="0" w:space="0" w:color="auto"/>
        <w:bottom w:val="none" w:sz="0" w:space="0" w:color="auto"/>
        <w:right w:val="none" w:sz="0" w:space="0" w:color="auto"/>
      </w:divBdr>
    </w:div>
    <w:div w:id="330304259">
      <w:bodyDiv w:val="1"/>
      <w:marLeft w:val="0"/>
      <w:marRight w:val="0"/>
      <w:marTop w:val="0"/>
      <w:marBottom w:val="0"/>
      <w:divBdr>
        <w:top w:val="none" w:sz="0" w:space="0" w:color="auto"/>
        <w:left w:val="none" w:sz="0" w:space="0" w:color="auto"/>
        <w:bottom w:val="none" w:sz="0" w:space="0" w:color="auto"/>
        <w:right w:val="none" w:sz="0" w:space="0" w:color="auto"/>
      </w:divBdr>
    </w:div>
    <w:div w:id="331835484">
      <w:bodyDiv w:val="1"/>
      <w:marLeft w:val="0"/>
      <w:marRight w:val="0"/>
      <w:marTop w:val="0"/>
      <w:marBottom w:val="0"/>
      <w:divBdr>
        <w:top w:val="none" w:sz="0" w:space="0" w:color="auto"/>
        <w:left w:val="none" w:sz="0" w:space="0" w:color="auto"/>
        <w:bottom w:val="none" w:sz="0" w:space="0" w:color="auto"/>
        <w:right w:val="none" w:sz="0" w:space="0" w:color="auto"/>
      </w:divBdr>
    </w:div>
    <w:div w:id="332336870">
      <w:bodyDiv w:val="1"/>
      <w:marLeft w:val="0"/>
      <w:marRight w:val="0"/>
      <w:marTop w:val="0"/>
      <w:marBottom w:val="0"/>
      <w:divBdr>
        <w:top w:val="none" w:sz="0" w:space="0" w:color="auto"/>
        <w:left w:val="none" w:sz="0" w:space="0" w:color="auto"/>
        <w:bottom w:val="none" w:sz="0" w:space="0" w:color="auto"/>
        <w:right w:val="none" w:sz="0" w:space="0" w:color="auto"/>
      </w:divBdr>
    </w:div>
    <w:div w:id="333456906">
      <w:bodyDiv w:val="1"/>
      <w:marLeft w:val="0"/>
      <w:marRight w:val="0"/>
      <w:marTop w:val="0"/>
      <w:marBottom w:val="0"/>
      <w:divBdr>
        <w:top w:val="none" w:sz="0" w:space="0" w:color="auto"/>
        <w:left w:val="none" w:sz="0" w:space="0" w:color="auto"/>
        <w:bottom w:val="none" w:sz="0" w:space="0" w:color="auto"/>
        <w:right w:val="none" w:sz="0" w:space="0" w:color="auto"/>
      </w:divBdr>
    </w:div>
    <w:div w:id="336659345">
      <w:bodyDiv w:val="1"/>
      <w:marLeft w:val="0"/>
      <w:marRight w:val="0"/>
      <w:marTop w:val="0"/>
      <w:marBottom w:val="0"/>
      <w:divBdr>
        <w:top w:val="none" w:sz="0" w:space="0" w:color="auto"/>
        <w:left w:val="none" w:sz="0" w:space="0" w:color="auto"/>
        <w:bottom w:val="none" w:sz="0" w:space="0" w:color="auto"/>
        <w:right w:val="none" w:sz="0" w:space="0" w:color="auto"/>
      </w:divBdr>
    </w:div>
    <w:div w:id="337928587">
      <w:bodyDiv w:val="1"/>
      <w:marLeft w:val="0"/>
      <w:marRight w:val="0"/>
      <w:marTop w:val="0"/>
      <w:marBottom w:val="0"/>
      <w:divBdr>
        <w:top w:val="none" w:sz="0" w:space="0" w:color="auto"/>
        <w:left w:val="none" w:sz="0" w:space="0" w:color="auto"/>
        <w:bottom w:val="none" w:sz="0" w:space="0" w:color="auto"/>
        <w:right w:val="none" w:sz="0" w:space="0" w:color="auto"/>
      </w:divBdr>
    </w:div>
    <w:div w:id="338821572">
      <w:bodyDiv w:val="1"/>
      <w:marLeft w:val="0"/>
      <w:marRight w:val="0"/>
      <w:marTop w:val="0"/>
      <w:marBottom w:val="0"/>
      <w:divBdr>
        <w:top w:val="none" w:sz="0" w:space="0" w:color="auto"/>
        <w:left w:val="none" w:sz="0" w:space="0" w:color="auto"/>
        <w:bottom w:val="none" w:sz="0" w:space="0" w:color="auto"/>
        <w:right w:val="none" w:sz="0" w:space="0" w:color="auto"/>
      </w:divBdr>
    </w:div>
    <w:div w:id="340855595">
      <w:bodyDiv w:val="1"/>
      <w:marLeft w:val="0"/>
      <w:marRight w:val="0"/>
      <w:marTop w:val="0"/>
      <w:marBottom w:val="0"/>
      <w:divBdr>
        <w:top w:val="none" w:sz="0" w:space="0" w:color="auto"/>
        <w:left w:val="none" w:sz="0" w:space="0" w:color="auto"/>
        <w:bottom w:val="none" w:sz="0" w:space="0" w:color="auto"/>
        <w:right w:val="none" w:sz="0" w:space="0" w:color="auto"/>
      </w:divBdr>
    </w:div>
    <w:div w:id="344214759">
      <w:bodyDiv w:val="1"/>
      <w:marLeft w:val="0"/>
      <w:marRight w:val="0"/>
      <w:marTop w:val="0"/>
      <w:marBottom w:val="0"/>
      <w:divBdr>
        <w:top w:val="none" w:sz="0" w:space="0" w:color="auto"/>
        <w:left w:val="none" w:sz="0" w:space="0" w:color="auto"/>
        <w:bottom w:val="none" w:sz="0" w:space="0" w:color="auto"/>
        <w:right w:val="none" w:sz="0" w:space="0" w:color="auto"/>
      </w:divBdr>
    </w:div>
    <w:div w:id="344987372">
      <w:bodyDiv w:val="1"/>
      <w:marLeft w:val="0"/>
      <w:marRight w:val="0"/>
      <w:marTop w:val="0"/>
      <w:marBottom w:val="0"/>
      <w:divBdr>
        <w:top w:val="none" w:sz="0" w:space="0" w:color="auto"/>
        <w:left w:val="none" w:sz="0" w:space="0" w:color="auto"/>
        <w:bottom w:val="none" w:sz="0" w:space="0" w:color="auto"/>
        <w:right w:val="none" w:sz="0" w:space="0" w:color="auto"/>
      </w:divBdr>
    </w:div>
    <w:div w:id="348144869">
      <w:bodyDiv w:val="1"/>
      <w:marLeft w:val="0"/>
      <w:marRight w:val="0"/>
      <w:marTop w:val="0"/>
      <w:marBottom w:val="0"/>
      <w:divBdr>
        <w:top w:val="none" w:sz="0" w:space="0" w:color="auto"/>
        <w:left w:val="none" w:sz="0" w:space="0" w:color="auto"/>
        <w:bottom w:val="none" w:sz="0" w:space="0" w:color="auto"/>
        <w:right w:val="none" w:sz="0" w:space="0" w:color="auto"/>
      </w:divBdr>
    </w:div>
    <w:div w:id="353725590">
      <w:bodyDiv w:val="1"/>
      <w:marLeft w:val="0"/>
      <w:marRight w:val="0"/>
      <w:marTop w:val="0"/>
      <w:marBottom w:val="0"/>
      <w:divBdr>
        <w:top w:val="none" w:sz="0" w:space="0" w:color="auto"/>
        <w:left w:val="none" w:sz="0" w:space="0" w:color="auto"/>
        <w:bottom w:val="none" w:sz="0" w:space="0" w:color="auto"/>
        <w:right w:val="none" w:sz="0" w:space="0" w:color="auto"/>
      </w:divBdr>
    </w:div>
    <w:div w:id="357124280">
      <w:bodyDiv w:val="1"/>
      <w:marLeft w:val="0"/>
      <w:marRight w:val="0"/>
      <w:marTop w:val="0"/>
      <w:marBottom w:val="0"/>
      <w:divBdr>
        <w:top w:val="none" w:sz="0" w:space="0" w:color="auto"/>
        <w:left w:val="none" w:sz="0" w:space="0" w:color="auto"/>
        <w:bottom w:val="none" w:sz="0" w:space="0" w:color="auto"/>
        <w:right w:val="none" w:sz="0" w:space="0" w:color="auto"/>
      </w:divBdr>
    </w:div>
    <w:div w:id="360398643">
      <w:bodyDiv w:val="1"/>
      <w:marLeft w:val="0"/>
      <w:marRight w:val="0"/>
      <w:marTop w:val="0"/>
      <w:marBottom w:val="0"/>
      <w:divBdr>
        <w:top w:val="none" w:sz="0" w:space="0" w:color="auto"/>
        <w:left w:val="none" w:sz="0" w:space="0" w:color="auto"/>
        <w:bottom w:val="none" w:sz="0" w:space="0" w:color="auto"/>
        <w:right w:val="none" w:sz="0" w:space="0" w:color="auto"/>
      </w:divBdr>
    </w:div>
    <w:div w:id="360669613">
      <w:bodyDiv w:val="1"/>
      <w:marLeft w:val="0"/>
      <w:marRight w:val="0"/>
      <w:marTop w:val="0"/>
      <w:marBottom w:val="0"/>
      <w:divBdr>
        <w:top w:val="none" w:sz="0" w:space="0" w:color="auto"/>
        <w:left w:val="none" w:sz="0" w:space="0" w:color="auto"/>
        <w:bottom w:val="none" w:sz="0" w:space="0" w:color="auto"/>
        <w:right w:val="none" w:sz="0" w:space="0" w:color="auto"/>
      </w:divBdr>
    </w:div>
    <w:div w:id="360671405">
      <w:bodyDiv w:val="1"/>
      <w:marLeft w:val="0"/>
      <w:marRight w:val="0"/>
      <w:marTop w:val="0"/>
      <w:marBottom w:val="0"/>
      <w:divBdr>
        <w:top w:val="none" w:sz="0" w:space="0" w:color="auto"/>
        <w:left w:val="none" w:sz="0" w:space="0" w:color="auto"/>
        <w:bottom w:val="none" w:sz="0" w:space="0" w:color="auto"/>
        <w:right w:val="none" w:sz="0" w:space="0" w:color="auto"/>
      </w:divBdr>
    </w:div>
    <w:div w:id="364597118">
      <w:bodyDiv w:val="1"/>
      <w:marLeft w:val="0"/>
      <w:marRight w:val="0"/>
      <w:marTop w:val="0"/>
      <w:marBottom w:val="0"/>
      <w:divBdr>
        <w:top w:val="none" w:sz="0" w:space="0" w:color="auto"/>
        <w:left w:val="none" w:sz="0" w:space="0" w:color="auto"/>
        <w:bottom w:val="none" w:sz="0" w:space="0" w:color="auto"/>
        <w:right w:val="none" w:sz="0" w:space="0" w:color="auto"/>
      </w:divBdr>
    </w:div>
    <w:div w:id="367030438">
      <w:bodyDiv w:val="1"/>
      <w:marLeft w:val="0"/>
      <w:marRight w:val="0"/>
      <w:marTop w:val="0"/>
      <w:marBottom w:val="0"/>
      <w:divBdr>
        <w:top w:val="none" w:sz="0" w:space="0" w:color="auto"/>
        <w:left w:val="none" w:sz="0" w:space="0" w:color="auto"/>
        <w:bottom w:val="none" w:sz="0" w:space="0" w:color="auto"/>
        <w:right w:val="none" w:sz="0" w:space="0" w:color="auto"/>
      </w:divBdr>
    </w:div>
    <w:div w:id="369456406">
      <w:bodyDiv w:val="1"/>
      <w:marLeft w:val="0"/>
      <w:marRight w:val="0"/>
      <w:marTop w:val="0"/>
      <w:marBottom w:val="0"/>
      <w:divBdr>
        <w:top w:val="none" w:sz="0" w:space="0" w:color="auto"/>
        <w:left w:val="none" w:sz="0" w:space="0" w:color="auto"/>
        <w:bottom w:val="none" w:sz="0" w:space="0" w:color="auto"/>
        <w:right w:val="none" w:sz="0" w:space="0" w:color="auto"/>
      </w:divBdr>
    </w:div>
    <w:div w:id="373316283">
      <w:bodyDiv w:val="1"/>
      <w:marLeft w:val="0"/>
      <w:marRight w:val="0"/>
      <w:marTop w:val="0"/>
      <w:marBottom w:val="0"/>
      <w:divBdr>
        <w:top w:val="none" w:sz="0" w:space="0" w:color="auto"/>
        <w:left w:val="none" w:sz="0" w:space="0" w:color="auto"/>
        <w:bottom w:val="none" w:sz="0" w:space="0" w:color="auto"/>
        <w:right w:val="none" w:sz="0" w:space="0" w:color="auto"/>
      </w:divBdr>
    </w:div>
    <w:div w:id="378096761">
      <w:bodyDiv w:val="1"/>
      <w:marLeft w:val="0"/>
      <w:marRight w:val="0"/>
      <w:marTop w:val="0"/>
      <w:marBottom w:val="0"/>
      <w:divBdr>
        <w:top w:val="none" w:sz="0" w:space="0" w:color="auto"/>
        <w:left w:val="none" w:sz="0" w:space="0" w:color="auto"/>
        <w:bottom w:val="none" w:sz="0" w:space="0" w:color="auto"/>
        <w:right w:val="none" w:sz="0" w:space="0" w:color="auto"/>
      </w:divBdr>
    </w:div>
    <w:div w:id="378819815">
      <w:bodyDiv w:val="1"/>
      <w:marLeft w:val="0"/>
      <w:marRight w:val="0"/>
      <w:marTop w:val="0"/>
      <w:marBottom w:val="0"/>
      <w:divBdr>
        <w:top w:val="none" w:sz="0" w:space="0" w:color="auto"/>
        <w:left w:val="none" w:sz="0" w:space="0" w:color="auto"/>
        <w:bottom w:val="none" w:sz="0" w:space="0" w:color="auto"/>
        <w:right w:val="none" w:sz="0" w:space="0" w:color="auto"/>
      </w:divBdr>
    </w:div>
    <w:div w:id="384335024">
      <w:bodyDiv w:val="1"/>
      <w:marLeft w:val="0"/>
      <w:marRight w:val="0"/>
      <w:marTop w:val="0"/>
      <w:marBottom w:val="0"/>
      <w:divBdr>
        <w:top w:val="none" w:sz="0" w:space="0" w:color="auto"/>
        <w:left w:val="none" w:sz="0" w:space="0" w:color="auto"/>
        <w:bottom w:val="none" w:sz="0" w:space="0" w:color="auto"/>
        <w:right w:val="none" w:sz="0" w:space="0" w:color="auto"/>
      </w:divBdr>
    </w:div>
    <w:div w:id="399913598">
      <w:bodyDiv w:val="1"/>
      <w:marLeft w:val="0"/>
      <w:marRight w:val="0"/>
      <w:marTop w:val="0"/>
      <w:marBottom w:val="0"/>
      <w:divBdr>
        <w:top w:val="none" w:sz="0" w:space="0" w:color="auto"/>
        <w:left w:val="none" w:sz="0" w:space="0" w:color="auto"/>
        <w:bottom w:val="none" w:sz="0" w:space="0" w:color="auto"/>
        <w:right w:val="none" w:sz="0" w:space="0" w:color="auto"/>
      </w:divBdr>
    </w:div>
    <w:div w:id="404229129">
      <w:bodyDiv w:val="1"/>
      <w:marLeft w:val="0"/>
      <w:marRight w:val="0"/>
      <w:marTop w:val="0"/>
      <w:marBottom w:val="0"/>
      <w:divBdr>
        <w:top w:val="none" w:sz="0" w:space="0" w:color="auto"/>
        <w:left w:val="none" w:sz="0" w:space="0" w:color="auto"/>
        <w:bottom w:val="none" w:sz="0" w:space="0" w:color="auto"/>
        <w:right w:val="none" w:sz="0" w:space="0" w:color="auto"/>
      </w:divBdr>
    </w:div>
    <w:div w:id="406197307">
      <w:bodyDiv w:val="1"/>
      <w:marLeft w:val="0"/>
      <w:marRight w:val="0"/>
      <w:marTop w:val="0"/>
      <w:marBottom w:val="0"/>
      <w:divBdr>
        <w:top w:val="none" w:sz="0" w:space="0" w:color="auto"/>
        <w:left w:val="none" w:sz="0" w:space="0" w:color="auto"/>
        <w:bottom w:val="none" w:sz="0" w:space="0" w:color="auto"/>
        <w:right w:val="none" w:sz="0" w:space="0" w:color="auto"/>
      </w:divBdr>
    </w:div>
    <w:div w:id="406391240">
      <w:bodyDiv w:val="1"/>
      <w:marLeft w:val="0"/>
      <w:marRight w:val="0"/>
      <w:marTop w:val="0"/>
      <w:marBottom w:val="0"/>
      <w:divBdr>
        <w:top w:val="none" w:sz="0" w:space="0" w:color="auto"/>
        <w:left w:val="none" w:sz="0" w:space="0" w:color="auto"/>
        <w:bottom w:val="none" w:sz="0" w:space="0" w:color="auto"/>
        <w:right w:val="none" w:sz="0" w:space="0" w:color="auto"/>
      </w:divBdr>
    </w:div>
    <w:div w:id="408384507">
      <w:bodyDiv w:val="1"/>
      <w:marLeft w:val="0"/>
      <w:marRight w:val="0"/>
      <w:marTop w:val="0"/>
      <w:marBottom w:val="0"/>
      <w:divBdr>
        <w:top w:val="none" w:sz="0" w:space="0" w:color="auto"/>
        <w:left w:val="none" w:sz="0" w:space="0" w:color="auto"/>
        <w:bottom w:val="none" w:sz="0" w:space="0" w:color="auto"/>
        <w:right w:val="none" w:sz="0" w:space="0" w:color="auto"/>
      </w:divBdr>
    </w:div>
    <w:div w:id="409235081">
      <w:bodyDiv w:val="1"/>
      <w:marLeft w:val="0"/>
      <w:marRight w:val="0"/>
      <w:marTop w:val="0"/>
      <w:marBottom w:val="0"/>
      <w:divBdr>
        <w:top w:val="none" w:sz="0" w:space="0" w:color="auto"/>
        <w:left w:val="none" w:sz="0" w:space="0" w:color="auto"/>
        <w:bottom w:val="none" w:sz="0" w:space="0" w:color="auto"/>
        <w:right w:val="none" w:sz="0" w:space="0" w:color="auto"/>
      </w:divBdr>
    </w:div>
    <w:div w:id="411001759">
      <w:bodyDiv w:val="1"/>
      <w:marLeft w:val="0"/>
      <w:marRight w:val="0"/>
      <w:marTop w:val="0"/>
      <w:marBottom w:val="0"/>
      <w:divBdr>
        <w:top w:val="none" w:sz="0" w:space="0" w:color="auto"/>
        <w:left w:val="none" w:sz="0" w:space="0" w:color="auto"/>
        <w:bottom w:val="none" w:sz="0" w:space="0" w:color="auto"/>
        <w:right w:val="none" w:sz="0" w:space="0" w:color="auto"/>
      </w:divBdr>
    </w:div>
    <w:div w:id="418134816">
      <w:bodyDiv w:val="1"/>
      <w:marLeft w:val="0"/>
      <w:marRight w:val="0"/>
      <w:marTop w:val="0"/>
      <w:marBottom w:val="0"/>
      <w:divBdr>
        <w:top w:val="none" w:sz="0" w:space="0" w:color="auto"/>
        <w:left w:val="none" w:sz="0" w:space="0" w:color="auto"/>
        <w:bottom w:val="none" w:sz="0" w:space="0" w:color="auto"/>
        <w:right w:val="none" w:sz="0" w:space="0" w:color="auto"/>
      </w:divBdr>
    </w:div>
    <w:div w:id="428894109">
      <w:bodyDiv w:val="1"/>
      <w:marLeft w:val="0"/>
      <w:marRight w:val="0"/>
      <w:marTop w:val="0"/>
      <w:marBottom w:val="0"/>
      <w:divBdr>
        <w:top w:val="none" w:sz="0" w:space="0" w:color="auto"/>
        <w:left w:val="none" w:sz="0" w:space="0" w:color="auto"/>
        <w:bottom w:val="none" w:sz="0" w:space="0" w:color="auto"/>
        <w:right w:val="none" w:sz="0" w:space="0" w:color="auto"/>
      </w:divBdr>
    </w:div>
    <w:div w:id="429469676">
      <w:bodyDiv w:val="1"/>
      <w:marLeft w:val="0"/>
      <w:marRight w:val="0"/>
      <w:marTop w:val="0"/>
      <w:marBottom w:val="0"/>
      <w:divBdr>
        <w:top w:val="none" w:sz="0" w:space="0" w:color="auto"/>
        <w:left w:val="none" w:sz="0" w:space="0" w:color="auto"/>
        <w:bottom w:val="none" w:sz="0" w:space="0" w:color="auto"/>
        <w:right w:val="none" w:sz="0" w:space="0" w:color="auto"/>
      </w:divBdr>
    </w:div>
    <w:div w:id="442917192">
      <w:bodyDiv w:val="1"/>
      <w:marLeft w:val="0"/>
      <w:marRight w:val="0"/>
      <w:marTop w:val="0"/>
      <w:marBottom w:val="0"/>
      <w:divBdr>
        <w:top w:val="none" w:sz="0" w:space="0" w:color="auto"/>
        <w:left w:val="none" w:sz="0" w:space="0" w:color="auto"/>
        <w:bottom w:val="none" w:sz="0" w:space="0" w:color="auto"/>
        <w:right w:val="none" w:sz="0" w:space="0" w:color="auto"/>
      </w:divBdr>
    </w:div>
    <w:div w:id="443572446">
      <w:bodyDiv w:val="1"/>
      <w:marLeft w:val="0"/>
      <w:marRight w:val="0"/>
      <w:marTop w:val="0"/>
      <w:marBottom w:val="0"/>
      <w:divBdr>
        <w:top w:val="none" w:sz="0" w:space="0" w:color="auto"/>
        <w:left w:val="none" w:sz="0" w:space="0" w:color="auto"/>
        <w:bottom w:val="none" w:sz="0" w:space="0" w:color="auto"/>
        <w:right w:val="none" w:sz="0" w:space="0" w:color="auto"/>
      </w:divBdr>
    </w:div>
    <w:div w:id="449935600">
      <w:bodyDiv w:val="1"/>
      <w:marLeft w:val="0"/>
      <w:marRight w:val="0"/>
      <w:marTop w:val="0"/>
      <w:marBottom w:val="0"/>
      <w:divBdr>
        <w:top w:val="none" w:sz="0" w:space="0" w:color="auto"/>
        <w:left w:val="none" w:sz="0" w:space="0" w:color="auto"/>
        <w:bottom w:val="none" w:sz="0" w:space="0" w:color="auto"/>
        <w:right w:val="none" w:sz="0" w:space="0" w:color="auto"/>
      </w:divBdr>
    </w:div>
    <w:div w:id="450825699">
      <w:bodyDiv w:val="1"/>
      <w:marLeft w:val="0"/>
      <w:marRight w:val="0"/>
      <w:marTop w:val="0"/>
      <w:marBottom w:val="0"/>
      <w:divBdr>
        <w:top w:val="none" w:sz="0" w:space="0" w:color="auto"/>
        <w:left w:val="none" w:sz="0" w:space="0" w:color="auto"/>
        <w:bottom w:val="none" w:sz="0" w:space="0" w:color="auto"/>
        <w:right w:val="none" w:sz="0" w:space="0" w:color="auto"/>
      </w:divBdr>
    </w:div>
    <w:div w:id="452332635">
      <w:bodyDiv w:val="1"/>
      <w:marLeft w:val="0"/>
      <w:marRight w:val="0"/>
      <w:marTop w:val="0"/>
      <w:marBottom w:val="0"/>
      <w:divBdr>
        <w:top w:val="none" w:sz="0" w:space="0" w:color="auto"/>
        <w:left w:val="none" w:sz="0" w:space="0" w:color="auto"/>
        <w:bottom w:val="none" w:sz="0" w:space="0" w:color="auto"/>
        <w:right w:val="none" w:sz="0" w:space="0" w:color="auto"/>
      </w:divBdr>
    </w:div>
    <w:div w:id="454252565">
      <w:bodyDiv w:val="1"/>
      <w:marLeft w:val="0"/>
      <w:marRight w:val="0"/>
      <w:marTop w:val="0"/>
      <w:marBottom w:val="0"/>
      <w:divBdr>
        <w:top w:val="none" w:sz="0" w:space="0" w:color="auto"/>
        <w:left w:val="none" w:sz="0" w:space="0" w:color="auto"/>
        <w:bottom w:val="none" w:sz="0" w:space="0" w:color="auto"/>
        <w:right w:val="none" w:sz="0" w:space="0" w:color="auto"/>
      </w:divBdr>
    </w:div>
    <w:div w:id="455223679">
      <w:bodyDiv w:val="1"/>
      <w:marLeft w:val="0"/>
      <w:marRight w:val="0"/>
      <w:marTop w:val="0"/>
      <w:marBottom w:val="0"/>
      <w:divBdr>
        <w:top w:val="none" w:sz="0" w:space="0" w:color="auto"/>
        <w:left w:val="none" w:sz="0" w:space="0" w:color="auto"/>
        <w:bottom w:val="none" w:sz="0" w:space="0" w:color="auto"/>
        <w:right w:val="none" w:sz="0" w:space="0" w:color="auto"/>
      </w:divBdr>
    </w:div>
    <w:div w:id="463040066">
      <w:bodyDiv w:val="1"/>
      <w:marLeft w:val="0"/>
      <w:marRight w:val="0"/>
      <w:marTop w:val="0"/>
      <w:marBottom w:val="0"/>
      <w:divBdr>
        <w:top w:val="none" w:sz="0" w:space="0" w:color="auto"/>
        <w:left w:val="none" w:sz="0" w:space="0" w:color="auto"/>
        <w:bottom w:val="none" w:sz="0" w:space="0" w:color="auto"/>
        <w:right w:val="none" w:sz="0" w:space="0" w:color="auto"/>
      </w:divBdr>
    </w:div>
    <w:div w:id="465128480">
      <w:bodyDiv w:val="1"/>
      <w:marLeft w:val="0"/>
      <w:marRight w:val="0"/>
      <w:marTop w:val="0"/>
      <w:marBottom w:val="0"/>
      <w:divBdr>
        <w:top w:val="none" w:sz="0" w:space="0" w:color="auto"/>
        <w:left w:val="none" w:sz="0" w:space="0" w:color="auto"/>
        <w:bottom w:val="none" w:sz="0" w:space="0" w:color="auto"/>
        <w:right w:val="none" w:sz="0" w:space="0" w:color="auto"/>
      </w:divBdr>
    </w:div>
    <w:div w:id="467746533">
      <w:bodyDiv w:val="1"/>
      <w:marLeft w:val="0"/>
      <w:marRight w:val="0"/>
      <w:marTop w:val="0"/>
      <w:marBottom w:val="0"/>
      <w:divBdr>
        <w:top w:val="none" w:sz="0" w:space="0" w:color="auto"/>
        <w:left w:val="none" w:sz="0" w:space="0" w:color="auto"/>
        <w:bottom w:val="none" w:sz="0" w:space="0" w:color="auto"/>
        <w:right w:val="none" w:sz="0" w:space="0" w:color="auto"/>
      </w:divBdr>
    </w:div>
    <w:div w:id="470513029">
      <w:bodyDiv w:val="1"/>
      <w:marLeft w:val="0"/>
      <w:marRight w:val="0"/>
      <w:marTop w:val="0"/>
      <w:marBottom w:val="0"/>
      <w:divBdr>
        <w:top w:val="none" w:sz="0" w:space="0" w:color="auto"/>
        <w:left w:val="none" w:sz="0" w:space="0" w:color="auto"/>
        <w:bottom w:val="none" w:sz="0" w:space="0" w:color="auto"/>
        <w:right w:val="none" w:sz="0" w:space="0" w:color="auto"/>
      </w:divBdr>
    </w:div>
    <w:div w:id="473370163">
      <w:bodyDiv w:val="1"/>
      <w:marLeft w:val="0"/>
      <w:marRight w:val="0"/>
      <w:marTop w:val="0"/>
      <w:marBottom w:val="0"/>
      <w:divBdr>
        <w:top w:val="none" w:sz="0" w:space="0" w:color="auto"/>
        <w:left w:val="none" w:sz="0" w:space="0" w:color="auto"/>
        <w:bottom w:val="none" w:sz="0" w:space="0" w:color="auto"/>
        <w:right w:val="none" w:sz="0" w:space="0" w:color="auto"/>
      </w:divBdr>
    </w:div>
    <w:div w:id="479542340">
      <w:bodyDiv w:val="1"/>
      <w:marLeft w:val="0"/>
      <w:marRight w:val="0"/>
      <w:marTop w:val="0"/>
      <w:marBottom w:val="0"/>
      <w:divBdr>
        <w:top w:val="none" w:sz="0" w:space="0" w:color="auto"/>
        <w:left w:val="none" w:sz="0" w:space="0" w:color="auto"/>
        <w:bottom w:val="none" w:sz="0" w:space="0" w:color="auto"/>
        <w:right w:val="none" w:sz="0" w:space="0" w:color="auto"/>
      </w:divBdr>
    </w:div>
    <w:div w:id="480080954">
      <w:bodyDiv w:val="1"/>
      <w:marLeft w:val="0"/>
      <w:marRight w:val="0"/>
      <w:marTop w:val="0"/>
      <w:marBottom w:val="0"/>
      <w:divBdr>
        <w:top w:val="none" w:sz="0" w:space="0" w:color="auto"/>
        <w:left w:val="none" w:sz="0" w:space="0" w:color="auto"/>
        <w:bottom w:val="none" w:sz="0" w:space="0" w:color="auto"/>
        <w:right w:val="none" w:sz="0" w:space="0" w:color="auto"/>
      </w:divBdr>
    </w:div>
    <w:div w:id="490947554">
      <w:bodyDiv w:val="1"/>
      <w:marLeft w:val="0"/>
      <w:marRight w:val="0"/>
      <w:marTop w:val="0"/>
      <w:marBottom w:val="0"/>
      <w:divBdr>
        <w:top w:val="none" w:sz="0" w:space="0" w:color="auto"/>
        <w:left w:val="none" w:sz="0" w:space="0" w:color="auto"/>
        <w:bottom w:val="none" w:sz="0" w:space="0" w:color="auto"/>
        <w:right w:val="none" w:sz="0" w:space="0" w:color="auto"/>
      </w:divBdr>
    </w:div>
    <w:div w:id="491683170">
      <w:bodyDiv w:val="1"/>
      <w:marLeft w:val="0"/>
      <w:marRight w:val="0"/>
      <w:marTop w:val="0"/>
      <w:marBottom w:val="0"/>
      <w:divBdr>
        <w:top w:val="none" w:sz="0" w:space="0" w:color="auto"/>
        <w:left w:val="none" w:sz="0" w:space="0" w:color="auto"/>
        <w:bottom w:val="none" w:sz="0" w:space="0" w:color="auto"/>
        <w:right w:val="none" w:sz="0" w:space="0" w:color="auto"/>
      </w:divBdr>
    </w:div>
    <w:div w:id="492448555">
      <w:bodyDiv w:val="1"/>
      <w:marLeft w:val="0"/>
      <w:marRight w:val="0"/>
      <w:marTop w:val="0"/>
      <w:marBottom w:val="0"/>
      <w:divBdr>
        <w:top w:val="none" w:sz="0" w:space="0" w:color="auto"/>
        <w:left w:val="none" w:sz="0" w:space="0" w:color="auto"/>
        <w:bottom w:val="none" w:sz="0" w:space="0" w:color="auto"/>
        <w:right w:val="none" w:sz="0" w:space="0" w:color="auto"/>
      </w:divBdr>
    </w:div>
    <w:div w:id="493496157">
      <w:bodyDiv w:val="1"/>
      <w:marLeft w:val="0"/>
      <w:marRight w:val="0"/>
      <w:marTop w:val="0"/>
      <w:marBottom w:val="0"/>
      <w:divBdr>
        <w:top w:val="none" w:sz="0" w:space="0" w:color="auto"/>
        <w:left w:val="none" w:sz="0" w:space="0" w:color="auto"/>
        <w:bottom w:val="none" w:sz="0" w:space="0" w:color="auto"/>
        <w:right w:val="none" w:sz="0" w:space="0" w:color="auto"/>
      </w:divBdr>
    </w:div>
    <w:div w:id="498349103">
      <w:bodyDiv w:val="1"/>
      <w:marLeft w:val="0"/>
      <w:marRight w:val="0"/>
      <w:marTop w:val="0"/>
      <w:marBottom w:val="0"/>
      <w:divBdr>
        <w:top w:val="none" w:sz="0" w:space="0" w:color="auto"/>
        <w:left w:val="none" w:sz="0" w:space="0" w:color="auto"/>
        <w:bottom w:val="none" w:sz="0" w:space="0" w:color="auto"/>
        <w:right w:val="none" w:sz="0" w:space="0" w:color="auto"/>
      </w:divBdr>
    </w:div>
    <w:div w:id="499198451">
      <w:bodyDiv w:val="1"/>
      <w:marLeft w:val="0"/>
      <w:marRight w:val="0"/>
      <w:marTop w:val="0"/>
      <w:marBottom w:val="0"/>
      <w:divBdr>
        <w:top w:val="none" w:sz="0" w:space="0" w:color="auto"/>
        <w:left w:val="none" w:sz="0" w:space="0" w:color="auto"/>
        <w:bottom w:val="none" w:sz="0" w:space="0" w:color="auto"/>
        <w:right w:val="none" w:sz="0" w:space="0" w:color="auto"/>
      </w:divBdr>
    </w:div>
    <w:div w:id="500462641">
      <w:bodyDiv w:val="1"/>
      <w:marLeft w:val="0"/>
      <w:marRight w:val="0"/>
      <w:marTop w:val="0"/>
      <w:marBottom w:val="0"/>
      <w:divBdr>
        <w:top w:val="none" w:sz="0" w:space="0" w:color="auto"/>
        <w:left w:val="none" w:sz="0" w:space="0" w:color="auto"/>
        <w:bottom w:val="none" w:sz="0" w:space="0" w:color="auto"/>
        <w:right w:val="none" w:sz="0" w:space="0" w:color="auto"/>
      </w:divBdr>
    </w:div>
    <w:div w:id="502013385">
      <w:bodyDiv w:val="1"/>
      <w:marLeft w:val="0"/>
      <w:marRight w:val="0"/>
      <w:marTop w:val="0"/>
      <w:marBottom w:val="0"/>
      <w:divBdr>
        <w:top w:val="none" w:sz="0" w:space="0" w:color="auto"/>
        <w:left w:val="none" w:sz="0" w:space="0" w:color="auto"/>
        <w:bottom w:val="none" w:sz="0" w:space="0" w:color="auto"/>
        <w:right w:val="none" w:sz="0" w:space="0" w:color="auto"/>
      </w:divBdr>
    </w:div>
    <w:div w:id="504440689">
      <w:bodyDiv w:val="1"/>
      <w:marLeft w:val="0"/>
      <w:marRight w:val="0"/>
      <w:marTop w:val="0"/>
      <w:marBottom w:val="0"/>
      <w:divBdr>
        <w:top w:val="none" w:sz="0" w:space="0" w:color="auto"/>
        <w:left w:val="none" w:sz="0" w:space="0" w:color="auto"/>
        <w:bottom w:val="none" w:sz="0" w:space="0" w:color="auto"/>
        <w:right w:val="none" w:sz="0" w:space="0" w:color="auto"/>
      </w:divBdr>
    </w:div>
    <w:div w:id="512039121">
      <w:bodyDiv w:val="1"/>
      <w:marLeft w:val="0"/>
      <w:marRight w:val="0"/>
      <w:marTop w:val="0"/>
      <w:marBottom w:val="0"/>
      <w:divBdr>
        <w:top w:val="none" w:sz="0" w:space="0" w:color="auto"/>
        <w:left w:val="none" w:sz="0" w:space="0" w:color="auto"/>
        <w:bottom w:val="none" w:sz="0" w:space="0" w:color="auto"/>
        <w:right w:val="none" w:sz="0" w:space="0" w:color="auto"/>
      </w:divBdr>
    </w:div>
    <w:div w:id="517817300">
      <w:bodyDiv w:val="1"/>
      <w:marLeft w:val="0"/>
      <w:marRight w:val="0"/>
      <w:marTop w:val="0"/>
      <w:marBottom w:val="0"/>
      <w:divBdr>
        <w:top w:val="none" w:sz="0" w:space="0" w:color="auto"/>
        <w:left w:val="none" w:sz="0" w:space="0" w:color="auto"/>
        <w:bottom w:val="none" w:sz="0" w:space="0" w:color="auto"/>
        <w:right w:val="none" w:sz="0" w:space="0" w:color="auto"/>
      </w:divBdr>
    </w:div>
    <w:div w:id="518474068">
      <w:bodyDiv w:val="1"/>
      <w:marLeft w:val="0"/>
      <w:marRight w:val="0"/>
      <w:marTop w:val="0"/>
      <w:marBottom w:val="0"/>
      <w:divBdr>
        <w:top w:val="none" w:sz="0" w:space="0" w:color="auto"/>
        <w:left w:val="none" w:sz="0" w:space="0" w:color="auto"/>
        <w:bottom w:val="none" w:sz="0" w:space="0" w:color="auto"/>
        <w:right w:val="none" w:sz="0" w:space="0" w:color="auto"/>
      </w:divBdr>
    </w:div>
    <w:div w:id="521671413">
      <w:bodyDiv w:val="1"/>
      <w:marLeft w:val="0"/>
      <w:marRight w:val="0"/>
      <w:marTop w:val="0"/>
      <w:marBottom w:val="0"/>
      <w:divBdr>
        <w:top w:val="none" w:sz="0" w:space="0" w:color="auto"/>
        <w:left w:val="none" w:sz="0" w:space="0" w:color="auto"/>
        <w:bottom w:val="none" w:sz="0" w:space="0" w:color="auto"/>
        <w:right w:val="none" w:sz="0" w:space="0" w:color="auto"/>
      </w:divBdr>
    </w:div>
    <w:div w:id="522667548">
      <w:bodyDiv w:val="1"/>
      <w:marLeft w:val="0"/>
      <w:marRight w:val="0"/>
      <w:marTop w:val="0"/>
      <w:marBottom w:val="0"/>
      <w:divBdr>
        <w:top w:val="none" w:sz="0" w:space="0" w:color="auto"/>
        <w:left w:val="none" w:sz="0" w:space="0" w:color="auto"/>
        <w:bottom w:val="none" w:sz="0" w:space="0" w:color="auto"/>
        <w:right w:val="none" w:sz="0" w:space="0" w:color="auto"/>
      </w:divBdr>
    </w:div>
    <w:div w:id="524563074">
      <w:bodyDiv w:val="1"/>
      <w:marLeft w:val="0"/>
      <w:marRight w:val="0"/>
      <w:marTop w:val="0"/>
      <w:marBottom w:val="0"/>
      <w:divBdr>
        <w:top w:val="none" w:sz="0" w:space="0" w:color="auto"/>
        <w:left w:val="none" w:sz="0" w:space="0" w:color="auto"/>
        <w:bottom w:val="none" w:sz="0" w:space="0" w:color="auto"/>
        <w:right w:val="none" w:sz="0" w:space="0" w:color="auto"/>
      </w:divBdr>
    </w:div>
    <w:div w:id="526874013">
      <w:bodyDiv w:val="1"/>
      <w:marLeft w:val="0"/>
      <w:marRight w:val="0"/>
      <w:marTop w:val="0"/>
      <w:marBottom w:val="0"/>
      <w:divBdr>
        <w:top w:val="none" w:sz="0" w:space="0" w:color="auto"/>
        <w:left w:val="none" w:sz="0" w:space="0" w:color="auto"/>
        <w:bottom w:val="none" w:sz="0" w:space="0" w:color="auto"/>
        <w:right w:val="none" w:sz="0" w:space="0" w:color="auto"/>
      </w:divBdr>
    </w:div>
    <w:div w:id="528569568">
      <w:bodyDiv w:val="1"/>
      <w:marLeft w:val="0"/>
      <w:marRight w:val="0"/>
      <w:marTop w:val="0"/>
      <w:marBottom w:val="0"/>
      <w:divBdr>
        <w:top w:val="none" w:sz="0" w:space="0" w:color="auto"/>
        <w:left w:val="none" w:sz="0" w:space="0" w:color="auto"/>
        <w:bottom w:val="none" w:sz="0" w:space="0" w:color="auto"/>
        <w:right w:val="none" w:sz="0" w:space="0" w:color="auto"/>
      </w:divBdr>
    </w:div>
    <w:div w:id="528837805">
      <w:bodyDiv w:val="1"/>
      <w:marLeft w:val="0"/>
      <w:marRight w:val="0"/>
      <w:marTop w:val="0"/>
      <w:marBottom w:val="0"/>
      <w:divBdr>
        <w:top w:val="none" w:sz="0" w:space="0" w:color="auto"/>
        <w:left w:val="none" w:sz="0" w:space="0" w:color="auto"/>
        <w:bottom w:val="none" w:sz="0" w:space="0" w:color="auto"/>
        <w:right w:val="none" w:sz="0" w:space="0" w:color="auto"/>
      </w:divBdr>
    </w:div>
    <w:div w:id="532890003">
      <w:bodyDiv w:val="1"/>
      <w:marLeft w:val="0"/>
      <w:marRight w:val="0"/>
      <w:marTop w:val="0"/>
      <w:marBottom w:val="0"/>
      <w:divBdr>
        <w:top w:val="none" w:sz="0" w:space="0" w:color="auto"/>
        <w:left w:val="none" w:sz="0" w:space="0" w:color="auto"/>
        <w:bottom w:val="none" w:sz="0" w:space="0" w:color="auto"/>
        <w:right w:val="none" w:sz="0" w:space="0" w:color="auto"/>
      </w:divBdr>
    </w:div>
    <w:div w:id="534543038">
      <w:bodyDiv w:val="1"/>
      <w:marLeft w:val="0"/>
      <w:marRight w:val="0"/>
      <w:marTop w:val="0"/>
      <w:marBottom w:val="0"/>
      <w:divBdr>
        <w:top w:val="none" w:sz="0" w:space="0" w:color="auto"/>
        <w:left w:val="none" w:sz="0" w:space="0" w:color="auto"/>
        <w:bottom w:val="none" w:sz="0" w:space="0" w:color="auto"/>
        <w:right w:val="none" w:sz="0" w:space="0" w:color="auto"/>
      </w:divBdr>
    </w:div>
    <w:div w:id="537739262">
      <w:bodyDiv w:val="1"/>
      <w:marLeft w:val="0"/>
      <w:marRight w:val="0"/>
      <w:marTop w:val="0"/>
      <w:marBottom w:val="0"/>
      <w:divBdr>
        <w:top w:val="none" w:sz="0" w:space="0" w:color="auto"/>
        <w:left w:val="none" w:sz="0" w:space="0" w:color="auto"/>
        <w:bottom w:val="none" w:sz="0" w:space="0" w:color="auto"/>
        <w:right w:val="none" w:sz="0" w:space="0" w:color="auto"/>
      </w:divBdr>
    </w:div>
    <w:div w:id="542913259">
      <w:bodyDiv w:val="1"/>
      <w:marLeft w:val="0"/>
      <w:marRight w:val="0"/>
      <w:marTop w:val="0"/>
      <w:marBottom w:val="0"/>
      <w:divBdr>
        <w:top w:val="none" w:sz="0" w:space="0" w:color="auto"/>
        <w:left w:val="none" w:sz="0" w:space="0" w:color="auto"/>
        <w:bottom w:val="none" w:sz="0" w:space="0" w:color="auto"/>
        <w:right w:val="none" w:sz="0" w:space="0" w:color="auto"/>
      </w:divBdr>
    </w:div>
    <w:div w:id="554663136">
      <w:bodyDiv w:val="1"/>
      <w:marLeft w:val="0"/>
      <w:marRight w:val="0"/>
      <w:marTop w:val="0"/>
      <w:marBottom w:val="0"/>
      <w:divBdr>
        <w:top w:val="none" w:sz="0" w:space="0" w:color="auto"/>
        <w:left w:val="none" w:sz="0" w:space="0" w:color="auto"/>
        <w:bottom w:val="none" w:sz="0" w:space="0" w:color="auto"/>
        <w:right w:val="none" w:sz="0" w:space="0" w:color="auto"/>
      </w:divBdr>
    </w:div>
    <w:div w:id="555892810">
      <w:bodyDiv w:val="1"/>
      <w:marLeft w:val="0"/>
      <w:marRight w:val="0"/>
      <w:marTop w:val="0"/>
      <w:marBottom w:val="0"/>
      <w:divBdr>
        <w:top w:val="none" w:sz="0" w:space="0" w:color="auto"/>
        <w:left w:val="none" w:sz="0" w:space="0" w:color="auto"/>
        <w:bottom w:val="none" w:sz="0" w:space="0" w:color="auto"/>
        <w:right w:val="none" w:sz="0" w:space="0" w:color="auto"/>
      </w:divBdr>
    </w:div>
    <w:div w:id="562564946">
      <w:bodyDiv w:val="1"/>
      <w:marLeft w:val="0"/>
      <w:marRight w:val="0"/>
      <w:marTop w:val="0"/>
      <w:marBottom w:val="0"/>
      <w:divBdr>
        <w:top w:val="none" w:sz="0" w:space="0" w:color="auto"/>
        <w:left w:val="none" w:sz="0" w:space="0" w:color="auto"/>
        <w:bottom w:val="none" w:sz="0" w:space="0" w:color="auto"/>
        <w:right w:val="none" w:sz="0" w:space="0" w:color="auto"/>
      </w:divBdr>
    </w:div>
    <w:div w:id="566300551">
      <w:bodyDiv w:val="1"/>
      <w:marLeft w:val="0"/>
      <w:marRight w:val="0"/>
      <w:marTop w:val="0"/>
      <w:marBottom w:val="0"/>
      <w:divBdr>
        <w:top w:val="none" w:sz="0" w:space="0" w:color="auto"/>
        <w:left w:val="none" w:sz="0" w:space="0" w:color="auto"/>
        <w:bottom w:val="none" w:sz="0" w:space="0" w:color="auto"/>
        <w:right w:val="none" w:sz="0" w:space="0" w:color="auto"/>
      </w:divBdr>
    </w:div>
    <w:div w:id="571544255">
      <w:bodyDiv w:val="1"/>
      <w:marLeft w:val="0"/>
      <w:marRight w:val="0"/>
      <w:marTop w:val="0"/>
      <w:marBottom w:val="0"/>
      <w:divBdr>
        <w:top w:val="none" w:sz="0" w:space="0" w:color="auto"/>
        <w:left w:val="none" w:sz="0" w:space="0" w:color="auto"/>
        <w:bottom w:val="none" w:sz="0" w:space="0" w:color="auto"/>
        <w:right w:val="none" w:sz="0" w:space="0" w:color="auto"/>
      </w:divBdr>
    </w:div>
    <w:div w:id="572351513">
      <w:bodyDiv w:val="1"/>
      <w:marLeft w:val="0"/>
      <w:marRight w:val="0"/>
      <w:marTop w:val="0"/>
      <w:marBottom w:val="0"/>
      <w:divBdr>
        <w:top w:val="none" w:sz="0" w:space="0" w:color="auto"/>
        <w:left w:val="none" w:sz="0" w:space="0" w:color="auto"/>
        <w:bottom w:val="none" w:sz="0" w:space="0" w:color="auto"/>
        <w:right w:val="none" w:sz="0" w:space="0" w:color="auto"/>
      </w:divBdr>
    </w:div>
    <w:div w:id="586157690">
      <w:bodyDiv w:val="1"/>
      <w:marLeft w:val="0"/>
      <w:marRight w:val="0"/>
      <w:marTop w:val="0"/>
      <w:marBottom w:val="0"/>
      <w:divBdr>
        <w:top w:val="none" w:sz="0" w:space="0" w:color="auto"/>
        <w:left w:val="none" w:sz="0" w:space="0" w:color="auto"/>
        <w:bottom w:val="none" w:sz="0" w:space="0" w:color="auto"/>
        <w:right w:val="none" w:sz="0" w:space="0" w:color="auto"/>
      </w:divBdr>
    </w:div>
    <w:div w:id="591622522">
      <w:bodyDiv w:val="1"/>
      <w:marLeft w:val="0"/>
      <w:marRight w:val="0"/>
      <w:marTop w:val="0"/>
      <w:marBottom w:val="0"/>
      <w:divBdr>
        <w:top w:val="none" w:sz="0" w:space="0" w:color="auto"/>
        <w:left w:val="none" w:sz="0" w:space="0" w:color="auto"/>
        <w:bottom w:val="none" w:sz="0" w:space="0" w:color="auto"/>
        <w:right w:val="none" w:sz="0" w:space="0" w:color="auto"/>
      </w:divBdr>
    </w:div>
    <w:div w:id="604580839">
      <w:bodyDiv w:val="1"/>
      <w:marLeft w:val="0"/>
      <w:marRight w:val="0"/>
      <w:marTop w:val="0"/>
      <w:marBottom w:val="0"/>
      <w:divBdr>
        <w:top w:val="none" w:sz="0" w:space="0" w:color="auto"/>
        <w:left w:val="none" w:sz="0" w:space="0" w:color="auto"/>
        <w:bottom w:val="none" w:sz="0" w:space="0" w:color="auto"/>
        <w:right w:val="none" w:sz="0" w:space="0" w:color="auto"/>
      </w:divBdr>
    </w:div>
    <w:div w:id="609973170">
      <w:bodyDiv w:val="1"/>
      <w:marLeft w:val="0"/>
      <w:marRight w:val="0"/>
      <w:marTop w:val="0"/>
      <w:marBottom w:val="0"/>
      <w:divBdr>
        <w:top w:val="none" w:sz="0" w:space="0" w:color="auto"/>
        <w:left w:val="none" w:sz="0" w:space="0" w:color="auto"/>
        <w:bottom w:val="none" w:sz="0" w:space="0" w:color="auto"/>
        <w:right w:val="none" w:sz="0" w:space="0" w:color="auto"/>
      </w:divBdr>
    </w:div>
    <w:div w:id="611476390">
      <w:bodyDiv w:val="1"/>
      <w:marLeft w:val="0"/>
      <w:marRight w:val="0"/>
      <w:marTop w:val="0"/>
      <w:marBottom w:val="0"/>
      <w:divBdr>
        <w:top w:val="none" w:sz="0" w:space="0" w:color="auto"/>
        <w:left w:val="none" w:sz="0" w:space="0" w:color="auto"/>
        <w:bottom w:val="none" w:sz="0" w:space="0" w:color="auto"/>
        <w:right w:val="none" w:sz="0" w:space="0" w:color="auto"/>
      </w:divBdr>
    </w:div>
    <w:div w:id="613706479">
      <w:bodyDiv w:val="1"/>
      <w:marLeft w:val="0"/>
      <w:marRight w:val="0"/>
      <w:marTop w:val="0"/>
      <w:marBottom w:val="0"/>
      <w:divBdr>
        <w:top w:val="none" w:sz="0" w:space="0" w:color="auto"/>
        <w:left w:val="none" w:sz="0" w:space="0" w:color="auto"/>
        <w:bottom w:val="none" w:sz="0" w:space="0" w:color="auto"/>
        <w:right w:val="none" w:sz="0" w:space="0" w:color="auto"/>
      </w:divBdr>
    </w:div>
    <w:div w:id="616256666">
      <w:bodyDiv w:val="1"/>
      <w:marLeft w:val="0"/>
      <w:marRight w:val="0"/>
      <w:marTop w:val="0"/>
      <w:marBottom w:val="0"/>
      <w:divBdr>
        <w:top w:val="none" w:sz="0" w:space="0" w:color="auto"/>
        <w:left w:val="none" w:sz="0" w:space="0" w:color="auto"/>
        <w:bottom w:val="none" w:sz="0" w:space="0" w:color="auto"/>
        <w:right w:val="none" w:sz="0" w:space="0" w:color="auto"/>
      </w:divBdr>
    </w:div>
    <w:div w:id="616331051">
      <w:bodyDiv w:val="1"/>
      <w:marLeft w:val="0"/>
      <w:marRight w:val="0"/>
      <w:marTop w:val="0"/>
      <w:marBottom w:val="0"/>
      <w:divBdr>
        <w:top w:val="none" w:sz="0" w:space="0" w:color="auto"/>
        <w:left w:val="none" w:sz="0" w:space="0" w:color="auto"/>
        <w:bottom w:val="none" w:sz="0" w:space="0" w:color="auto"/>
        <w:right w:val="none" w:sz="0" w:space="0" w:color="auto"/>
      </w:divBdr>
    </w:div>
    <w:div w:id="616908046">
      <w:bodyDiv w:val="1"/>
      <w:marLeft w:val="0"/>
      <w:marRight w:val="0"/>
      <w:marTop w:val="0"/>
      <w:marBottom w:val="0"/>
      <w:divBdr>
        <w:top w:val="none" w:sz="0" w:space="0" w:color="auto"/>
        <w:left w:val="none" w:sz="0" w:space="0" w:color="auto"/>
        <w:bottom w:val="none" w:sz="0" w:space="0" w:color="auto"/>
        <w:right w:val="none" w:sz="0" w:space="0" w:color="auto"/>
      </w:divBdr>
    </w:div>
    <w:div w:id="617218145">
      <w:bodyDiv w:val="1"/>
      <w:marLeft w:val="0"/>
      <w:marRight w:val="0"/>
      <w:marTop w:val="0"/>
      <w:marBottom w:val="0"/>
      <w:divBdr>
        <w:top w:val="none" w:sz="0" w:space="0" w:color="auto"/>
        <w:left w:val="none" w:sz="0" w:space="0" w:color="auto"/>
        <w:bottom w:val="none" w:sz="0" w:space="0" w:color="auto"/>
        <w:right w:val="none" w:sz="0" w:space="0" w:color="auto"/>
      </w:divBdr>
    </w:div>
    <w:div w:id="623386590">
      <w:bodyDiv w:val="1"/>
      <w:marLeft w:val="0"/>
      <w:marRight w:val="0"/>
      <w:marTop w:val="0"/>
      <w:marBottom w:val="0"/>
      <w:divBdr>
        <w:top w:val="none" w:sz="0" w:space="0" w:color="auto"/>
        <w:left w:val="none" w:sz="0" w:space="0" w:color="auto"/>
        <w:bottom w:val="none" w:sz="0" w:space="0" w:color="auto"/>
        <w:right w:val="none" w:sz="0" w:space="0" w:color="auto"/>
      </w:divBdr>
    </w:div>
    <w:div w:id="630330260">
      <w:bodyDiv w:val="1"/>
      <w:marLeft w:val="0"/>
      <w:marRight w:val="0"/>
      <w:marTop w:val="0"/>
      <w:marBottom w:val="0"/>
      <w:divBdr>
        <w:top w:val="none" w:sz="0" w:space="0" w:color="auto"/>
        <w:left w:val="none" w:sz="0" w:space="0" w:color="auto"/>
        <w:bottom w:val="none" w:sz="0" w:space="0" w:color="auto"/>
        <w:right w:val="none" w:sz="0" w:space="0" w:color="auto"/>
      </w:divBdr>
    </w:div>
    <w:div w:id="631668680">
      <w:bodyDiv w:val="1"/>
      <w:marLeft w:val="0"/>
      <w:marRight w:val="0"/>
      <w:marTop w:val="0"/>
      <w:marBottom w:val="0"/>
      <w:divBdr>
        <w:top w:val="none" w:sz="0" w:space="0" w:color="auto"/>
        <w:left w:val="none" w:sz="0" w:space="0" w:color="auto"/>
        <w:bottom w:val="none" w:sz="0" w:space="0" w:color="auto"/>
        <w:right w:val="none" w:sz="0" w:space="0" w:color="auto"/>
      </w:divBdr>
    </w:div>
    <w:div w:id="636227520">
      <w:bodyDiv w:val="1"/>
      <w:marLeft w:val="0"/>
      <w:marRight w:val="0"/>
      <w:marTop w:val="0"/>
      <w:marBottom w:val="0"/>
      <w:divBdr>
        <w:top w:val="none" w:sz="0" w:space="0" w:color="auto"/>
        <w:left w:val="none" w:sz="0" w:space="0" w:color="auto"/>
        <w:bottom w:val="none" w:sz="0" w:space="0" w:color="auto"/>
        <w:right w:val="none" w:sz="0" w:space="0" w:color="auto"/>
      </w:divBdr>
    </w:div>
    <w:div w:id="641159474">
      <w:bodyDiv w:val="1"/>
      <w:marLeft w:val="0"/>
      <w:marRight w:val="0"/>
      <w:marTop w:val="0"/>
      <w:marBottom w:val="0"/>
      <w:divBdr>
        <w:top w:val="none" w:sz="0" w:space="0" w:color="auto"/>
        <w:left w:val="none" w:sz="0" w:space="0" w:color="auto"/>
        <w:bottom w:val="none" w:sz="0" w:space="0" w:color="auto"/>
        <w:right w:val="none" w:sz="0" w:space="0" w:color="auto"/>
      </w:divBdr>
    </w:div>
    <w:div w:id="641694064">
      <w:bodyDiv w:val="1"/>
      <w:marLeft w:val="0"/>
      <w:marRight w:val="0"/>
      <w:marTop w:val="0"/>
      <w:marBottom w:val="0"/>
      <w:divBdr>
        <w:top w:val="none" w:sz="0" w:space="0" w:color="auto"/>
        <w:left w:val="none" w:sz="0" w:space="0" w:color="auto"/>
        <w:bottom w:val="none" w:sz="0" w:space="0" w:color="auto"/>
        <w:right w:val="none" w:sz="0" w:space="0" w:color="auto"/>
      </w:divBdr>
    </w:div>
    <w:div w:id="651371362">
      <w:bodyDiv w:val="1"/>
      <w:marLeft w:val="0"/>
      <w:marRight w:val="0"/>
      <w:marTop w:val="0"/>
      <w:marBottom w:val="0"/>
      <w:divBdr>
        <w:top w:val="none" w:sz="0" w:space="0" w:color="auto"/>
        <w:left w:val="none" w:sz="0" w:space="0" w:color="auto"/>
        <w:bottom w:val="none" w:sz="0" w:space="0" w:color="auto"/>
        <w:right w:val="none" w:sz="0" w:space="0" w:color="auto"/>
      </w:divBdr>
    </w:div>
    <w:div w:id="654646816">
      <w:bodyDiv w:val="1"/>
      <w:marLeft w:val="0"/>
      <w:marRight w:val="0"/>
      <w:marTop w:val="0"/>
      <w:marBottom w:val="0"/>
      <w:divBdr>
        <w:top w:val="none" w:sz="0" w:space="0" w:color="auto"/>
        <w:left w:val="none" w:sz="0" w:space="0" w:color="auto"/>
        <w:bottom w:val="none" w:sz="0" w:space="0" w:color="auto"/>
        <w:right w:val="none" w:sz="0" w:space="0" w:color="auto"/>
      </w:divBdr>
    </w:div>
    <w:div w:id="655956342">
      <w:bodyDiv w:val="1"/>
      <w:marLeft w:val="0"/>
      <w:marRight w:val="0"/>
      <w:marTop w:val="0"/>
      <w:marBottom w:val="0"/>
      <w:divBdr>
        <w:top w:val="none" w:sz="0" w:space="0" w:color="auto"/>
        <w:left w:val="none" w:sz="0" w:space="0" w:color="auto"/>
        <w:bottom w:val="none" w:sz="0" w:space="0" w:color="auto"/>
        <w:right w:val="none" w:sz="0" w:space="0" w:color="auto"/>
      </w:divBdr>
    </w:div>
    <w:div w:id="661933694">
      <w:bodyDiv w:val="1"/>
      <w:marLeft w:val="0"/>
      <w:marRight w:val="0"/>
      <w:marTop w:val="0"/>
      <w:marBottom w:val="0"/>
      <w:divBdr>
        <w:top w:val="none" w:sz="0" w:space="0" w:color="auto"/>
        <w:left w:val="none" w:sz="0" w:space="0" w:color="auto"/>
        <w:bottom w:val="none" w:sz="0" w:space="0" w:color="auto"/>
        <w:right w:val="none" w:sz="0" w:space="0" w:color="auto"/>
      </w:divBdr>
    </w:div>
    <w:div w:id="665087145">
      <w:bodyDiv w:val="1"/>
      <w:marLeft w:val="0"/>
      <w:marRight w:val="0"/>
      <w:marTop w:val="0"/>
      <w:marBottom w:val="0"/>
      <w:divBdr>
        <w:top w:val="none" w:sz="0" w:space="0" w:color="auto"/>
        <w:left w:val="none" w:sz="0" w:space="0" w:color="auto"/>
        <w:bottom w:val="none" w:sz="0" w:space="0" w:color="auto"/>
        <w:right w:val="none" w:sz="0" w:space="0" w:color="auto"/>
      </w:divBdr>
    </w:div>
    <w:div w:id="668604094">
      <w:bodyDiv w:val="1"/>
      <w:marLeft w:val="0"/>
      <w:marRight w:val="0"/>
      <w:marTop w:val="0"/>
      <w:marBottom w:val="0"/>
      <w:divBdr>
        <w:top w:val="none" w:sz="0" w:space="0" w:color="auto"/>
        <w:left w:val="none" w:sz="0" w:space="0" w:color="auto"/>
        <w:bottom w:val="none" w:sz="0" w:space="0" w:color="auto"/>
        <w:right w:val="none" w:sz="0" w:space="0" w:color="auto"/>
      </w:divBdr>
    </w:div>
    <w:div w:id="669985805">
      <w:bodyDiv w:val="1"/>
      <w:marLeft w:val="0"/>
      <w:marRight w:val="0"/>
      <w:marTop w:val="0"/>
      <w:marBottom w:val="0"/>
      <w:divBdr>
        <w:top w:val="none" w:sz="0" w:space="0" w:color="auto"/>
        <w:left w:val="none" w:sz="0" w:space="0" w:color="auto"/>
        <w:bottom w:val="none" w:sz="0" w:space="0" w:color="auto"/>
        <w:right w:val="none" w:sz="0" w:space="0" w:color="auto"/>
      </w:divBdr>
    </w:div>
    <w:div w:id="670371787">
      <w:bodyDiv w:val="1"/>
      <w:marLeft w:val="0"/>
      <w:marRight w:val="0"/>
      <w:marTop w:val="0"/>
      <w:marBottom w:val="0"/>
      <w:divBdr>
        <w:top w:val="none" w:sz="0" w:space="0" w:color="auto"/>
        <w:left w:val="none" w:sz="0" w:space="0" w:color="auto"/>
        <w:bottom w:val="none" w:sz="0" w:space="0" w:color="auto"/>
        <w:right w:val="none" w:sz="0" w:space="0" w:color="auto"/>
      </w:divBdr>
    </w:div>
    <w:div w:id="672343603">
      <w:bodyDiv w:val="1"/>
      <w:marLeft w:val="0"/>
      <w:marRight w:val="0"/>
      <w:marTop w:val="0"/>
      <w:marBottom w:val="0"/>
      <w:divBdr>
        <w:top w:val="none" w:sz="0" w:space="0" w:color="auto"/>
        <w:left w:val="none" w:sz="0" w:space="0" w:color="auto"/>
        <w:bottom w:val="none" w:sz="0" w:space="0" w:color="auto"/>
        <w:right w:val="none" w:sz="0" w:space="0" w:color="auto"/>
      </w:divBdr>
    </w:div>
    <w:div w:id="681665534">
      <w:bodyDiv w:val="1"/>
      <w:marLeft w:val="0"/>
      <w:marRight w:val="0"/>
      <w:marTop w:val="0"/>
      <w:marBottom w:val="0"/>
      <w:divBdr>
        <w:top w:val="none" w:sz="0" w:space="0" w:color="auto"/>
        <w:left w:val="none" w:sz="0" w:space="0" w:color="auto"/>
        <w:bottom w:val="none" w:sz="0" w:space="0" w:color="auto"/>
        <w:right w:val="none" w:sz="0" w:space="0" w:color="auto"/>
      </w:divBdr>
    </w:div>
    <w:div w:id="684789799">
      <w:bodyDiv w:val="1"/>
      <w:marLeft w:val="0"/>
      <w:marRight w:val="0"/>
      <w:marTop w:val="0"/>
      <w:marBottom w:val="0"/>
      <w:divBdr>
        <w:top w:val="none" w:sz="0" w:space="0" w:color="auto"/>
        <w:left w:val="none" w:sz="0" w:space="0" w:color="auto"/>
        <w:bottom w:val="none" w:sz="0" w:space="0" w:color="auto"/>
        <w:right w:val="none" w:sz="0" w:space="0" w:color="auto"/>
      </w:divBdr>
    </w:div>
    <w:div w:id="686250270">
      <w:bodyDiv w:val="1"/>
      <w:marLeft w:val="0"/>
      <w:marRight w:val="0"/>
      <w:marTop w:val="0"/>
      <w:marBottom w:val="0"/>
      <w:divBdr>
        <w:top w:val="none" w:sz="0" w:space="0" w:color="auto"/>
        <w:left w:val="none" w:sz="0" w:space="0" w:color="auto"/>
        <w:bottom w:val="none" w:sz="0" w:space="0" w:color="auto"/>
        <w:right w:val="none" w:sz="0" w:space="0" w:color="auto"/>
      </w:divBdr>
    </w:div>
    <w:div w:id="689379490">
      <w:bodyDiv w:val="1"/>
      <w:marLeft w:val="0"/>
      <w:marRight w:val="0"/>
      <w:marTop w:val="0"/>
      <w:marBottom w:val="0"/>
      <w:divBdr>
        <w:top w:val="none" w:sz="0" w:space="0" w:color="auto"/>
        <w:left w:val="none" w:sz="0" w:space="0" w:color="auto"/>
        <w:bottom w:val="none" w:sz="0" w:space="0" w:color="auto"/>
        <w:right w:val="none" w:sz="0" w:space="0" w:color="auto"/>
      </w:divBdr>
    </w:div>
    <w:div w:id="690834415">
      <w:bodyDiv w:val="1"/>
      <w:marLeft w:val="0"/>
      <w:marRight w:val="0"/>
      <w:marTop w:val="0"/>
      <w:marBottom w:val="0"/>
      <w:divBdr>
        <w:top w:val="none" w:sz="0" w:space="0" w:color="auto"/>
        <w:left w:val="none" w:sz="0" w:space="0" w:color="auto"/>
        <w:bottom w:val="none" w:sz="0" w:space="0" w:color="auto"/>
        <w:right w:val="none" w:sz="0" w:space="0" w:color="auto"/>
      </w:divBdr>
    </w:div>
    <w:div w:id="700084076">
      <w:bodyDiv w:val="1"/>
      <w:marLeft w:val="0"/>
      <w:marRight w:val="0"/>
      <w:marTop w:val="0"/>
      <w:marBottom w:val="0"/>
      <w:divBdr>
        <w:top w:val="none" w:sz="0" w:space="0" w:color="auto"/>
        <w:left w:val="none" w:sz="0" w:space="0" w:color="auto"/>
        <w:bottom w:val="none" w:sz="0" w:space="0" w:color="auto"/>
        <w:right w:val="none" w:sz="0" w:space="0" w:color="auto"/>
      </w:divBdr>
    </w:div>
    <w:div w:id="701244893">
      <w:bodyDiv w:val="1"/>
      <w:marLeft w:val="0"/>
      <w:marRight w:val="0"/>
      <w:marTop w:val="0"/>
      <w:marBottom w:val="0"/>
      <w:divBdr>
        <w:top w:val="none" w:sz="0" w:space="0" w:color="auto"/>
        <w:left w:val="none" w:sz="0" w:space="0" w:color="auto"/>
        <w:bottom w:val="none" w:sz="0" w:space="0" w:color="auto"/>
        <w:right w:val="none" w:sz="0" w:space="0" w:color="auto"/>
      </w:divBdr>
    </w:div>
    <w:div w:id="717821270">
      <w:bodyDiv w:val="1"/>
      <w:marLeft w:val="0"/>
      <w:marRight w:val="0"/>
      <w:marTop w:val="0"/>
      <w:marBottom w:val="0"/>
      <w:divBdr>
        <w:top w:val="none" w:sz="0" w:space="0" w:color="auto"/>
        <w:left w:val="none" w:sz="0" w:space="0" w:color="auto"/>
        <w:bottom w:val="none" w:sz="0" w:space="0" w:color="auto"/>
        <w:right w:val="none" w:sz="0" w:space="0" w:color="auto"/>
      </w:divBdr>
    </w:div>
    <w:div w:id="723024707">
      <w:bodyDiv w:val="1"/>
      <w:marLeft w:val="0"/>
      <w:marRight w:val="0"/>
      <w:marTop w:val="0"/>
      <w:marBottom w:val="0"/>
      <w:divBdr>
        <w:top w:val="none" w:sz="0" w:space="0" w:color="auto"/>
        <w:left w:val="none" w:sz="0" w:space="0" w:color="auto"/>
        <w:bottom w:val="none" w:sz="0" w:space="0" w:color="auto"/>
        <w:right w:val="none" w:sz="0" w:space="0" w:color="auto"/>
      </w:divBdr>
    </w:div>
    <w:div w:id="723675901">
      <w:bodyDiv w:val="1"/>
      <w:marLeft w:val="0"/>
      <w:marRight w:val="0"/>
      <w:marTop w:val="0"/>
      <w:marBottom w:val="0"/>
      <w:divBdr>
        <w:top w:val="none" w:sz="0" w:space="0" w:color="auto"/>
        <w:left w:val="none" w:sz="0" w:space="0" w:color="auto"/>
        <w:bottom w:val="none" w:sz="0" w:space="0" w:color="auto"/>
        <w:right w:val="none" w:sz="0" w:space="0" w:color="auto"/>
      </w:divBdr>
    </w:div>
    <w:div w:id="724446386">
      <w:bodyDiv w:val="1"/>
      <w:marLeft w:val="0"/>
      <w:marRight w:val="0"/>
      <w:marTop w:val="0"/>
      <w:marBottom w:val="0"/>
      <w:divBdr>
        <w:top w:val="none" w:sz="0" w:space="0" w:color="auto"/>
        <w:left w:val="none" w:sz="0" w:space="0" w:color="auto"/>
        <w:bottom w:val="none" w:sz="0" w:space="0" w:color="auto"/>
        <w:right w:val="none" w:sz="0" w:space="0" w:color="auto"/>
      </w:divBdr>
    </w:div>
    <w:div w:id="724766809">
      <w:bodyDiv w:val="1"/>
      <w:marLeft w:val="0"/>
      <w:marRight w:val="0"/>
      <w:marTop w:val="0"/>
      <w:marBottom w:val="0"/>
      <w:divBdr>
        <w:top w:val="none" w:sz="0" w:space="0" w:color="auto"/>
        <w:left w:val="none" w:sz="0" w:space="0" w:color="auto"/>
        <w:bottom w:val="none" w:sz="0" w:space="0" w:color="auto"/>
        <w:right w:val="none" w:sz="0" w:space="0" w:color="auto"/>
      </w:divBdr>
    </w:div>
    <w:div w:id="732314712">
      <w:bodyDiv w:val="1"/>
      <w:marLeft w:val="0"/>
      <w:marRight w:val="0"/>
      <w:marTop w:val="0"/>
      <w:marBottom w:val="0"/>
      <w:divBdr>
        <w:top w:val="none" w:sz="0" w:space="0" w:color="auto"/>
        <w:left w:val="none" w:sz="0" w:space="0" w:color="auto"/>
        <w:bottom w:val="none" w:sz="0" w:space="0" w:color="auto"/>
        <w:right w:val="none" w:sz="0" w:space="0" w:color="auto"/>
      </w:divBdr>
    </w:div>
    <w:div w:id="732659314">
      <w:bodyDiv w:val="1"/>
      <w:marLeft w:val="0"/>
      <w:marRight w:val="0"/>
      <w:marTop w:val="0"/>
      <w:marBottom w:val="0"/>
      <w:divBdr>
        <w:top w:val="none" w:sz="0" w:space="0" w:color="auto"/>
        <w:left w:val="none" w:sz="0" w:space="0" w:color="auto"/>
        <w:bottom w:val="none" w:sz="0" w:space="0" w:color="auto"/>
        <w:right w:val="none" w:sz="0" w:space="0" w:color="auto"/>
      </w:divBdr>
    </w:div>
    <w:div w:id="733352170">
      <w:bodyDiv w:val="1"/>
      <w:marLeft w:val="0"/>
      <w:marRight w:val="0"/>
      <w:marTop w:val="0"/>
      <w:marBottom w:val="0"/>
      <w:divBdr>
        <w:top w:val="none" w:sz="0" w:space="0" w:color="auto"/>
        <w:left w:val="none" w:sz="0" w:space="0" w:color="auto"/>
        <w:bottom w:val="none" w:sz="0" w:space="0" w:color="auto"/>
        <w:right w:val="none" w:sz="0" w:space="0" w:color="auto"/>
      </w:divBdr>
    </w:div>
    <w:div w:id="734477479">
      <w:bodyDiv w:val="1"/>
      <w:marLeft w:val="0"/>
      <w:marRight w:val="0"/>
      <w:marTop w:val="0"/>
      <w:marBottom w:val="0"/>
      <w:divBdr>
        <w:top w:val="none" w:sz="0" w:space="0" w:color="auto"/>
        <w:left w:val="none" w:sz="0" w:space="0" w:color="auto"/>
        <w:bottom w:val="none" w:sz="0" w:space="0" w:color="auto"/>
        <w:right w:val="none" w:sz="0" w:space="0" w:color="auto"/>
      </w:divBdr>
    </w:div>
    <w:div w:id="736635798">
      <w:bodyDiv w:val="1"/>
      <w:marLeft w:val="0"/>
      <w:marRight w:val="0"/>
      <w:marTop w:val="0"/>
      <w:marBottom w:val="0"/>
      <w:divBdr>
        <w:top w:val="none" w:sz="0" w:space="0" w:color="auto"/>
        <w:left w:val="none" w:sz="0" w:space="0" w:color="auto"/>
        <w:bottom w:val="none" w:sz="0" w:space="0" w:color="auto"/>
        <w:right w:val="none" w:sz="0" w:space="0" w:color="auto"/>
      </w:divBdr>
      <w:divsChild>
        <w:div w:id="974139206">
          <w:marLeft w:val="0"/>
          <w:marRight w:val="0"/>
          <w:marTop w:val="0"/>
          <w:marBottom w:val="0"/>
          <w:divBdr>
            <w:top w:val="none" w:sz="0" w:space="0" w:color="auto"/>
            <w:left w:val="none" w:sz="0" w:space="0" w:color="auto"/>
            <w:bottom w:val="none" w:sz="0" w:space="0" w:color="auto"/>
            <w:right w:val="none" w:sz="0" w:space="0" w:color="auto"/>
          </w:divBdr>
        </w:div>
      </w:divsChild>
    </w:div>
    <w:div w:id="741294471">
      <w:bodyDiv w:val="1"/>
      <w:marLeft w:val="0"/>
      <w:marRight w:val="0"/>
      <w:marTop w:val="0"/>
      <w:marBottom w:val="0"/>
      <w:divBdr>
        <w:top w:val="none" w:sz="0" w:space="0" w:color="auto"/>
        <w:left w:val="none" w:sz="0" w:space="0" w:color="auto"/>
        <w:bottom w:val="none" w:sz="0" w:space="0" w:color="auto"/>
        <w:right w:val="none" w:sz="0" w:space="0" w:color="auto"/>
      </w:divBdr>
    </w:div>
    <w:div w:id="751044715">
      <w:bodyDiv w:val="1"/>
      <w:marLeft w:val="0"/>
      <w:marRight w:val="0"/>
      <w:marTop w:val="0"/>
      <w:marBottom w:val="0"/>
      <w:divBdr>
        <w:top w:val="none" w:sz="0" w:space="0" w:color="auto"/>
        <w:left w:val="none" w:sz="0" w:space="0" w:color="auto"/>
        <w:bottom w:val="none" w:sz="0" w:space="0" w:color="auto"/>
        <w:right w:val="none" w:sz="0" w:space="0" w:color="auto"/>
      </w:divBdr>
    </w:div>
    <w:div w:id="755131312">
      <w:bodyDiv w:val="1"/>
      <w:marLeft w:val="0"/>
      <w:marRight w:val="0"/>
      <w:marTop w:val="0"/>
      <w:marBottom w:val="0"/>
      <w:divBdr>
        <w:top w:val="none" w:sz="0" w:space="0" w:color="auto"/>
        <w:left w:val="none" w:sz="0" w:space="0" w:color="auto"/>
        <w:bottom w:val="none" w:sz="0" w:space="0" w:color="auto"/>
        <w:right w:val="none" w:sz="0" w:space="0" w:color="auto"/>
      </w:divBdr>
    </w:div>
    <w:div w:id="774061878">
      <w:bodyDiv w:val="1"/>
      <w:marLeft w:val="0"/>
      <w:marRight w:val="0"/>
      <w:marTop w:val="0"/>
      <w:marBottom w:val="0"/>
      <w:divBdr>
        <w:top w:val="none" w:sz="0" w:space="0" w:color="auto"/>
        <w:left w:val="none" w:sz="0" w:space="0" w:color="auto"/>
        <w:bottom w:val="none" w:sz="0" w:space="0" w:color="auto"/>
        <w:right w:val="none" w:sz="0" w:space="0" w:color="auto"/>
      </w:divBdr>
    </w:div>
    <w:div w:id="778065198">
      <w:bodyDiv w:val="1"/>
      <w:marLeft w:val="0"/>
      <w:marRight w:val="0"/>
      <w:marTop w:val="0"/>
      <w:marBottom w:val="0"/>
      <w:divBdr>
        <w:top w:val="none" w:sz="0" w:space="0" w:color="auto"/>
        <w:left w:val="none" w:sz="0" w:space="0" w:color="auto"/>
        <w:bottom w:val="none" w:sz="0" w:space="0" w:color="auto"/>
        <w:right w:val="none" w:sz="0" w:space="0" w:color="auto"/>
      </w:divBdr>
    </w:div>
    <w:div w:id="782268329">
      <w:bodyDiv w:val="1"/>
      <w:marLeft w:val="0"/>
      <w:marRight w:val="0"/>
      <w:marTop w:val="0"/>
      <w:marBottom w:val="0"/>
      <w:divBdr>
        <w:top w:val="none" w:sz="0" w:space="0" w:color="auto"/>
        <w:left w:val="none" w:sz="0" w:space="0" w:color="auto"/>
        <w:bottom w:val="none" w:sz="0" w:space="0" w:color="auto"/>
        <w:right w:val="none" w:sz="0" w:space="0" w:color="auto"/>
      </w:divBdr>
    </w:div>
    <w:div w:id="783811145">
      <w:bodyDiv w:val="1"/>
      <w:marLeft w:val="0"/>
      <w:marRight w:val="0"/>
      <w:marTop w:val="0"/>
      <w:marBottom w:val="0"/>
      <w:divBdr>
        <w:top w:val="none" w:sz="0" w:space="0" w:color="auto"/>
        <w:left w:val="none" w:sz="0" w:space="0" w:color="auto"/>
        <w:bottom w:val="none" w:sz="0" w:space="0" w:color="auto"/>
        <w:right w:val="none" w:sz="0" w:space="0" w:color="auto"/>
      </w:divBdr>
    </w:div>
    <w:div w:id="786119653">
      <w:bodyDiv w:val="1"/>
      <w:marLeft w:val="0"/>
      <w:marRight w:val="0"/>
      <w:marTop w:val="0"/>
      <w:marBottom w:val="0"/>
      <w:divBdr>
        <w:top w:val="none" w:sz="0" w:space="0" w:color="auto"/>
        <w:left w:val="none" w:sz="0" w:space="0" w:color="auto"/>
        <w:bottom w:val="none" w:sz="0" w:space="0" w:color="auto"/>
        <w:right w:val="none" w:sz="0" w:space="0" w:color="auto"/>
      </w:divBdr>
    </w:div>
    <w:div w:id="786588452">
      <w:bodyDiv w:val="1"/>
      <w:marLeft w:val="0"/>
      <w:marRight w:val="0"/>
      <w:marTop w:val="0"/>
      <w:marBottom w:val="0"/>
      <w:divBdr>
        <w:top w:val="none" w:sz="0" w:space="0" w:color="auto"/>
        <w:left w:val="none" w:sz="0" w:space="0" w:color="auto"/>
        <w:bottom w:val="none" w:sz="0" w:space="0" w:color="auto"/>
        <w:right w:val="none" w:sz="0" w:space="0" w:color="auto"/>
      </w:divBdr>
    </w:div>
    <w:div w:id="788857931">
      <w:bodyDiv w:val="1"/>
      <w:marLeft w:val="0"/>
      <w:marRight w:val="0"/>
      <w:marTop w:val="0"/>
      <w:marBottom w:val="0"/>
      <w:divBdr>
        <w:top w:val="none" w:sz="0" w:space="0" w:color="auto"/>
        <w:left w:val="none" w:sz="0" w:space="0" w:color="auto"/>
        <w:bottom w:val="none" w:sz="0" w:space="0" w:color="auto"/>
        <w:right w:val="none" w:sz="0" w:space="0" w:color="auto"/>
      </w:divBdr>
    </w:div>
    <w:div w:id="792091497">
      <w:bodyDiv w:val="1"/>
      <w:marLeft w:val="0"/>
      <w:marRight w:val="0"/>
      <w:marTop w:val="0"/>
      <w:marBottom w:val="0"/>
      <w:divBdr>
        <w:top w:val="none" w:sz="0" w:space="0" w:color="auto"/>
        <w:left w:val="none" w:sz="0" w:space="0" w:color="auto"/>
        <w:bottom w:val="none" w:sz="0" w:space="0" w:color="auto"/>
        <w:right w:val="none" w:sz="0" w:space="0" w:color="auto"/>
      </w:divBdr>
    </w:div>
    <w:div w:id="792870791">
      <w:bodyDiv w:val="1"/>
      <w:marLeft w:val="0"/>
      <w:marRight w:val="0"/>
      <w:marTop w:val="0"/>
      <w:marBottom w:val="0"/>
      <w:divBdr>
        <w:top w:val="none" w:sz="0" w:space="0" w:color="auto"/>
        <w:left w:val="none" w:sz="0" w:space="0" w:color="auto"/>
        <w:bottom w:val="none" w:sz="0" w:space="0" w:color="auto"/>
        <w:right w:val="none" w:sz="0" w:space="0" w:color="auto"/>
      </w:divBdr>
    </w:div>
    <w:div w:id="797256831">
      <w:bodyDiv w:val="1"/>
      <w:marLeft w:val="0"/>
      <w:marRight w:val="0"/>
      <w:marTop w:val="0"/>
      <w:marBottom w:val="0"/>
      <w:divBdr>
        <w:top w:val="none" w:sz="0" w:space="0" w:color="auto"/>
        <w:left w:val="none" w:sz="0" w:space="0" w:color="auto"/>
        <w:bottom w:val="none" w:sz="0" w:space="0" w:color="auto"/>
        <w:right w:val="none" w:sz="0" w:space="0" w:color="auto"/>
      </w:divBdr>
    </w:div>
    <w:div w:id="803885229">
      <w:bodyDiv w:val="1"/>
      <w:marLeft w:val="0"/>
      <w:marRight w:val="0"/>
      <w:marTop w:val="0"/>
      <w:marBottom w:val="0"/>
      <w:divBdr>
        <w:top w:val="none" w:sz="0" w:space="0" w:color="auto"/>
        <w:left w:val="none" w:sz="0" w:space="0" w:color="auto"/>
        <w:bottom w:val="none" w:sz="0" w:space="0" w:color="auto"/>
        <w:right w:val="none" w:sz="0" w:space="0" w:color="auto"/>
      </w:divBdr>
    </w:div>
    <w:div w:id="804197305">
      <w:bodyDiv w:val="1"/>
      <w:marLeft w:val="0"/>
      <w:marRight w:val="0"/>
      <w:marTop w:val="0"/>
      <w:marBottom w:val="0"/>
      <w:divBdr>
        <w:top w:val="none" w:sz="0" w:space="0" w:color="auto"/>
        <w:left w:val="none" w:sz="0" w:space="0" w:color="auto"/>
        <w:bottom w:val="none" w:sz="0" w:space="0" w:color="auto"/>
        <w:right w:val="none" w:sz="0" w:space="0" w:color="auto"/>
      </w:divBdr>
    </w:div>
    <w:div w:id="811600610">
      <w:bodyDiv w:val="1"/>
      <w:marLeft w:val="0"/>
      <w:marRight w:val="0"/>
      <w:marTop w:val="0"/>
      <w:marBottom w:val="0"/>
      <w:divBdr>
        <w:top w:val="none" w:sz="0" w:space="0" w:color="auto"/>
        <w:left w:val="none" w:sz="0" w:space="0" w:color="auto"/>
        <w:bottom w:val="none" w:sz="0" w:space="0" w:color="auto"/>
        <w:right w:val="none" w:sz="0" w:space="0" w:color="auto"/>
      </w:divBdr>
    </w:div>
    <w:div w:id="812255168">
      <w:bodyDiv w:val="1"/>
      <w:marLeft w:val="0"/>
      <w:marRight w:val="0"/>
      <w:marTop w:val="0"/>
      <w:marBottom w:val="0"/>
      <w:divBdr>
        <w:top w:val="none" w:sz="0" w:space="0" w:color="auto"/>
        <w:left w:val="none" w:sz="0" w:space="0" w:color="auto"/>
        <w:bottom w:val="none" w:sz="0" w:space="0" w:color="auto"/>
        <w:right w:val="none" w:sz="0" w:space="0" w:color="auto"/>
      </w:divBdr>
    </w:div>
    <w:div w:id="816920535">
      <w:bodyDiv w:val="1"/>
      <w:marLeft w:val="0"/>
      <w:marRight w:val="0"/>
      <w:marTop w:val="0"/>
      <w:marBottom w:val="0"/>
      <w:divBdr>
        <w:top w:val="none" w:sz="0" w:space="0" w:color="auto"/>
        <w:left w:val="none" w:sz="0" w:space="0" w:color="auto"/>
        <w:bottom w:val="none" w:sz="0" w:space="0" w:color="auto"/>
        <w:right w:val="none" w:sz="0" w:space="0" w:color="auto"/>
      </w:divBdr>
    </w:div>
    <w:div w:id="816993236">
      <w:bodyDiv w:val="1"/>
      <w:marLeft w:val="0"/>
      <w:marRight w:val="0"/>
      <w:marTop w:val="0"/>
      <w:marBottom w:val="0"/>
      <w:divBdr>
        <w:top w:val="none" w:sz="0" w:space="0" w:color="auto"/>
        <w:left w:val="none" w:sz="0" w:space="0" w:color="auto"/>
        <w:bottom w:val="none" w:sz="0" w:space="0" w:color="auto"/>
        <w:right w:val="none" w:sz="0" w:space="0" w:color="auto"/>
      </w:divBdr>
    </w:div>
    <w:div w:id="822816620">
      <w:bodyDiv w:val="1"/>
      <w:marLeft w:val="0"/>
      <w:marRight w:val="0"/>
      <w:marTop w:val="0"/>
      <w:marBottom w:val="0"/>
      <w:divBdr>
        <w:top w:val="none" w:sz="0" w:space="0" w:color="auto"/>
        <w:left w:val="none" w:sz="0" w:space="0" w:color="auto"/>
        <w:bottom w:val="none" w:sz="0" w:space="0" w:color="auto"/>
        <w:right w:val="none" w:sz="0" w:space="0" w:color="auto"/>
      </w:divBdr>
    </w:div>
    <w:div w:id="823282368">
      <w:bodyDiv w:val="1"/>
      <w:marLeft w:val="0"/>
      <w:marRight w:val="0"/>
      <w:marTop w:val="0"/>
      <w:marBottom w:val="0"/>
      <w:divBdr>
        <w:top w:val="none" w:sz="0" w:space="0" w:color="auto"/>
        <w:left w:val="none" w:sz="0" w:space="0" w:color="auto"/>
        <w:bottom w:val="none" w:sz="0" w:space="0" w:color="auto"/>
        <w:right w:val="none" w:sz="0" w:space="0" w:color="auto"/>
      </w:divBdr>
    </w:div>
    <w:div w:id="824397632">
      <w:bodyDiv w:val="1"/>
      <w:marLeft w:val="0"/>
      <w:marRight w:val="0"/>
      <w:marTop w:val="0"/>
      <w:marBottom w:val="0"/>
      <w:divBdr>
        <w:top w:val="none" w:sz="0" w:space="0" w:color="auto"/>
        <w:left w:val="none" w:sz="0" w:space="0" w:color="auto"/>
        <w:bottom w:val="none" w:sz="0" w:space="0" w:color="auto"/>
        <w:right w:val="none" w:sz="0" w:space="0" w:color="auto"/>
      </w:divBdr>
    </w:div>
    <w:div w:id="826828446">
      <w:bodyDiv w:val="1"/>
      <w:marLeft w:val="0"/>
      <w:marRight w:val="0"/>
      <w:marTop w:val="0"/>
      <w:marBottom w:val="0"/>
      <w:divBdr>
        <w:top w:val="none" w:sz="0" w:space="0" w:color="auto"/>
        <w:left w:val="none" w:sz="0" w:space="0" w:color="auto"/>
        <w:bottom w:val="none" w:sz="0" w:space="0" w:color="auto"/>
        <w:right w:val="none" w:sz="0" w:space="0" w:color="auto"/>
      </w:divBdr>
    </w:div>
    <w:div w:id="831064627">
      <w:bodyDiv w:val="1"/>
      <w:marLeft w:val="0"/>
      <w:marRight w:val="0"/>
      <w:marTop w:val="0"/>
      <w:marBottom w:val="0"/>
      <w:divBdr>
        <w:top w:val="none" w:sz="0" w:space="0" w:color="auto"/>
        <w:left w:val="none" w:sz="0" w:space="0" w:color="auto"/>
        <w:bottom w:val="none" w:sz="0" w:space="0" w:color="auto"/>
        <w:right w:val="none" w:sz="0" w:space="0" w:color="auto"/>
      </w:divBdr>
    </w:div>
    <w:div w:id="831869783">
      <w:bodyDiv w:val="1"/>
      <w:marLeft w:val="0"/>
      <w:marRight w:val="0"/>
      <w:marTop w:val="0"/>
      <w:marBottom w:val="0"/>
      <w:divBdr>
        <w:top w:val="none" w:sz="0" w:space="0" w:color="auto"/>
        <w:left w:val="none" w:sz="0" w:space="0" w:color="auto"/>
        <w:bottom w:val="none" w:sz="0" w:space="0" w:color="auto"/>
        <w:right w:val="none" w:sz="0" w:space="0" w:color="auto"/>
      </w:divBdr>
    </w:div>
    <w:div w:id="835462109">
      <w:bodyDiv w:val="1"/>
      <w:marLeft w:val="0"/>
      <w:marRight w:val="0"/>
      <w:marTop w:val="0"/>
      <w:marBottom w:val="0"/>
      <w:divBdr>
        <w:top w:val="none" w:sz="0" w:space="0" w:color="auto"/>
        <w:left w:val="none" w:sz="0" w:space="0" w:color="auto"/>
        <w:bottom w:val="none" w:sz="0" w:space="0" w:color="auto"/>
        <w:right w:val="none" w:sz="0" w:space="0" w:color="auto"/>
      </w:divBdr>
    </w:div>
    <w:div w:id="843976242">
      <w:bodyDiv w:val="1"/>
      <w:marLeft w:val="0"/>
      <w:marRight w:val="0"/>
      <w:marTop w:val="0"/>
      <w:marBottom w:val="0"/>
      <w:divBdr>
        <w:top w:val="none" w:sz="0" w:space="0" w:color="auto"/>
        <w:left w:val="none" w:sz="0" w:space="0" w:color="auto"/>
        <w:bottom w:val="none" w:sz="0" w:space="0" w:color="auto"/>
        <w:right w:val="none" w:sz="0" w:space="0" w:color="auto"/>
      </w:divBdr>
    </w:div>
    <w:div w:id="846939426">
      <w:bodyDiv w:val="1"/>
      <w:marLeft w:val="0"/>
      <w:marRight w:val="0"/>
      <w:marTop w:val="0"/>
      <w:marBottom w:val="0"/>
      <w:divBdr>
        <w:top w:val="none" w:sz="0" w:space="0" w:color="auto"/>
        <w:left w:val="none" w:sz="0" w:space="0" w:color="auto"/>
        <w:bottom w:val="none" w:sz="0" w:space="0" w:color="auto"/>
        <w:right w:val="none" w:sz="0" w:space="0" w:color="auto"/>
      </w:divBdr>
    </w:div>
    <w:div w:id="849687187">
      <w:bodyDiv w:val="1"/>
      <w:marLeft w:val="0"/>
      <w:marRight w:val="0"/>
      <w:marTop w:val="0"/>
      <w:marBottom w:val="0"/>
      <w:divBdr>
        <w:top w:val="none" w:sz="0" w:space="0" w:color="auto"/>
        <w:left w:val="none" w:sz="0" w:space="0" w:color="auto"/>
        <w:bottom w:val="none" w:sz="0" w:space="0" w:color="auto"/>
        <w:right w:val="none" w:sz="0" w:space="0" w:color="auto"/>
      </w:divBdr>
    </w:div>
    <w:div w:id="857432372">
      <w:bodyDiv w:val="1"/>
      <w:marLeft w:val="0"/>
      <w:marRight w:val="0"/>
      <w:marTop w:val="0"/>
      <w:marBottom w:val="0"/>
      <w:divBdr>
        <w:top w:val="none" w:sz="0" w:space="0" w:color="auto"/>
        <w:left w:val="none" w:sz="0" w:space="0" w:color="auto"/>
        <w:bottom w:val="none" w:sz="0" w:space="0" w:color="auto"/>
        <w:right w:val="none" w:sz="0" w:space="0" w:color="auto"/>
      </w:divBdr>
    </w:div>
    <w:div w:id="860901971">
      <w:bodyDiv w:val="1"/>
      <w:marLeft w:val="0"/>
      <w:marRight w:val="0"/>
      <w:marTop w:val="0"/>
      <w:marBottom w:val="0"/>
      <w:divBdr>
        <w:top w:val="none" w:sz="0" w:space="0" w:color="auto"/>
        <w:left w:val="none" w:sz="0" w:space="0" w:color="auto"/>
        <w:bottom w:val="none" w:sz="0" w:space="0" w:color="auto"/>
        <w:right w:val="none" w:sz="0" w:space="0" w:color="auto"/>
      </w:divBdr>
    </w:div>
    <w:div w:id="863909590">
      <w:bodyDiv w:val="1"/>
      <w:marLeft w:val="0"/>
      <w:marRight w:val="0"/>
      <w:marTop w:val="0"/>
      <w:marBottom w:val="0"/>
      <w:divBdr>
        <w:top w:val="none" w:sz="0" w:space="0" w:color="auto"/>
        <w:left w:val="none" w:sz="0" w:space="0" w:color="auto"/>
        <w:bottom w:val="none" w:sz="0" w:space="0" w:color="auto"/>
        <w:right w:val="none" w:sz="0" w:space="0" w:color="auto"/>
      </w:divBdr>
    </w:div>
    <w:div w:id="870722407">
      <w:bodyDiv w:val="1"/>
      <w:marLeft w:val="0"/>
      <w:marRight w:val="0"/>
      <w:marTop w:val="0"/>
      <w:marBottom w:val="0"/>
      <w:divBdr>
        <w:top w:val="none" w:sz="0" w:space="0" w:color="auto"/>
        <w:left w:val="none" w:sz="0" w:space="0" w:color="auto"/>
        <w:bottom w:val="none" w:sz="0" w:space="0" w:color="auto"/>
        <w:right w:val="none" w:sz="0" w:space="0" w:color="auto"/>
      </w:divBdr>
    </w:div>
    <w:div w:id="874192443">
      <w:bodyDiv w:val="1"/>
      <w:marLeft w:val="0"/>
      <w:marRight w:val="0"/>
      <w:marTop w:val="0"/>
      <w:marBottom w:val="0"/>
      <w:divBdr>
        <w:top w:val="none" w:sz="0" w:space="0" w:color="auto"/>
        <w:left w:val="none" w:sz="0" w:space="0" w:color="auto"/>
        <w:bottom w:val="none" w:sz="0" w:space="0" w:color="auto"/>
        <w:right w:val="none" w:sz="0" w:space="0" w:color="auto"/>
      </w:divBdr>
    </w:div>
    <w:div w:id="874540413">
      <w:bodyDiv w:val="1"/>
      <w:marLeft w:val="0"/>
      <w:marRight w:val="0"/>
      <w:marTop w:val="0"/>
      <w:marBottom w:val="0"/>
      <w:divBdr>
        <w:top w:val="none" w:sz="0" w:space="0" w:color="auto"/>
        <w:left w:val="none" w:sz="0" w:space="0" w:color="auto"/>
        <w:bottom w:val="none" w:sz="0" w:space="0" w:color="auto"/>
        <w:right w:val="none" w:sz="0" w:space="0" w:color="auto"/>
      </w:divBdr>
    </w:div>
    <w:div w:id="875118915">
      <w:bodyDiv w:val="1"/>
      <w:marLeft w:val="0"/>
      <w:marRight w:val="0"/>
      <w:marTop w:val="0"/>
      <w:marBottom w:val="0"/>
      <w:divBdr>
        <w:top w:val="none" w:sz="0" w:space="0" w:color="auto"/>
        <w:left w:val="none" w:sz="0" w:space="0" w:color="auto"/>
        <w:bottom w:val="none" w:sz="0" w:space="0" w:color="auto"/>
        <w:right w:val="none" w:sz="0" w:space="0" w:color="auto"/>
      </w:divBdr>
    </w:div>
    <w:div w:id="877815406">
      <w:bodyDiv w:val="1"/>
      <w:marLeft w:val="0"/>
      <w:marRight w:val="0"/>
      <w:marTop w:val="0"/>
      <w:marBottom w:val="0"/>
      <w:divBdr>
        <w:top w:val="none" w:sz="0" w:space="0" w:color="auto"/>
        <w:left w:val="none" w:sz="0" w:space="0" w:color="auto"/>
        <w:bottom w:val="none" w:sz="0" w:space="0" w:color="auto"/>
        <w:right w:val="none" w:sz="0" w:space="0" w:color="auto"/>
      </w:divBdr>
    </w:div>
    <w:div w:id="882719252">
      <w:bodyDiv w:val="1"/>
      <w:marLeft w:val="0"/>
      <w:marRight w:val="0"/>
      <w:marTop w:val="0"/>
      <w:marBottom w:val="0"/>
      <w:divBdr>
        <w:top w:val="none" w:sz="0" w:space="0" w:color="auto"/>
        <w:left w:val="none" w:sz="0" w:space="0" w:color="auto"/>
        <w:bottom w:val="none" w:sz="0" w:space="0" w:color="auto"/>
        <w:right w:val="none" w:sz="0" w:space="0" w:color="auto"/>
      </w:divBdr>
    </w:div>
    <w:div w:id="883100234">
      <w:bodyDiv w:val="1"/>
      <w:marLeft w:val="0"/>
      <w:marRight w:val="0"/>
      <w:marTop w:val="0"/>
      <w:marBottom w:val="0"/>
      <w:divBdr>
        <w:top w:val="none" w:sz="0" w:space="0" w:color="auto"/>
        <w:left w:val="none" w:sz="0" w:space="0" w:color="auto"/>
        <w:bottom w:val="none" w:sz="0" w:space="0" w:color="auto"/>
        <w:right w:val="none" w:sz="0" w:space="0" w:color="auto"/>
      </w:divBdr>
    </w:div>
    <w:div w:id="889878637">
      <w:bodyDiv w:val="1"/>
      <w:marLeft w:val="0"/>
      <w:marRight w:val="0"/>
      <w:marTop w:val="0"/>
      <w:marBottom w:val="0"/>
      <w:divBdr>
        <w:top w:val="none" w:sz="0" w:space="0" w:color="auto"/>
        <w:left w:val="none" w:sz="0" w:space="0" w:color="auto"/>
        <w:bottom w:val="none" w:sz="0" w:space="0" w:color="auto"/>
        <w:right w:val="none" w:sz="0" w:space="0" w:color="auto"/>
      </w:divBdr>
    </w:div>
    <w:div w:id="891887995">
      <w:bodyDiv w:val="1"/>
      <w:marLeft w:val="0"/>
      <w:marRight w:val="0"/>
      <w:marTop w:val="0"/>
      <w:marBottom w:val="0"/>
      <w:divBdr>
        <w:top w:val="none" w:sz="0" w:space="0" w:color="auto"/>
        <w:left w:val="none" w:sz="0" w:space="0" w:color="auto"/>
        <w:bottom w:val="none" w:sz="0" w:space="0" w:color="auto"/>
        <w:right w:val="none" w:sz="0" w:space="0" w:color="auto"/>
      </w:divBdr>
    </w:div>
    <w:div w:id="892891494">
      <w:bodyDiv w:val="1"/>
      <w:marLeft w:val="0"/>
      <w:marRight w:val="0"/>
      <w:marTop w:val="0"/>
      <w:marBottom w:val="0"/>
      <w:divBdr>
        <w:top w:val="none" w:sz="0" w:space="0" w:color="auto"/>
        <w:left w:val="none" w:sz="0" w:space="0" w:color="auto"/>
        <w:bottom w:val="none" w:sz="0" w:space="0" w:color="auto"/>
        <w:right w:val="none" w:sz="0" w:space="0" w:color="auto"/>
      </w:divBdr>
    </w:div>
    <w:div w:id="904996500">
      <w:bodyDiv w:val="1"/>
      <w:marLeft w:val="0"/>
      <w:marRight w:val="0"/>
      <w:marTop w:val="0"/>
      <w:marBottom w:val="0"/>
      <w:divBdr>
        <w:top w:val="none" w:sz="0" w:space="0" w:color="auto"/>
        <w:left w:val="none" w:sz="0" w:space="0" w:color="auto"/>
        <w:bottom w:val="none" w:sz="0" w:space="0" w:color="auto"/>
        <w:right w:val="none" w:sz="0" w:space="0" w:color="auto"/>
      </w:divBdr>
    </w:div>
    <w:div w:id="906960475">
      <w:bodyDiv w:val="1"/>
      <w:marLeft w:val="0"/>
      <w:marRight w:val="0"/>
      <w:marTop w:val="0"/>
      <w:marBottom w:val="0"/>
      <w:divBdr>
        <w:top w:val="none" w:sz="0" w:space="0" w:color="auto"/>
        <w:left w:val="none" w:sz="0" w:space="0" w:color="auto"/>
        <w:bottom w:val="none" w:sz="0" w:space="0" w:color="auto"/>
        <w:right w:val="none" w:sz="0" w:space="0" w:color="auto"/>
      </w:divBdr>
    </w:div>
    <w:div w:id="915365165">
      <w:bodyDiv w:val="1"/>
      <w:marLeft w:val="0"/>
      <w:marRight w:val="0"/>
      <w:marTop w:val="0"/>
      <w:marBottom w:val="0"/>
      <w:divBdr>
        <w:top w:val="none" w:sz="0" w:space="0" w:color="auto"/>
        <w:left w:val="none" w:sz="0" w:space="0" w:color="auto"/>
        <w:bottom w:val="none" w:sz="0" w:space="0" w:color="auto"/>
        <w:right w:val="none" w:sz="0" w:space="0" w:color="auto"/>
      </w:divBdr>
    </w:div>
    <w:div w:id="926690801">
      <w:bodyDiv w:val="1"/>
      <w:marLeft w:val="0"/>
      <w:marRight w:val="0"/>
      <w:marTop w:val="0"/>
      <w:marBottom w:val="0"/>
      <w:divBdr>
        <w:top w:val="none" w:sz="0" w:space="0" w:color="auto"/>
        <w:left w:val="none" w:sz="0" w:space="0" w:color="auto"/>
        <w:bottom w:val="none" w:sz="0" w:space="0" w:color="auto"/>
        <w:right w:val="none" w:sz="0" w:space="0" w:color="auto"/>
      </w:divBdr>
    </w:div>
    <w:div w:id="931275990">
      <w:bodyDiv w:val="1"/>
      <w:marLeft w:val="0"/>
      <w:marRight w:val="0"/>
      <w:marTop w:val="0"/>
      <w:marBottom w:val="0"/>
      <w:divBdr>
        <w:top w:val="none" w:sz="0" w:space="0" w:color="auto"/>
        <w:left w:val="none" w:sz="0" w:space="0" w:color="auto"/>
        <w:bottom w:val="none" w:sz="0" w:space="0" w:color="auto"/>
        <w:right w:val="none" w:sz="0" w:space="0" w:color="auto"/>
      </w:divBdr>
    </w:div>
    <w:div w:id="936257576">
      <w:bodyDiv w:val="1"/>
      <w:marLeft w:val="0"/>
      <w:marRight w:val="0"/>
      <w:marTop w:val="0"/>
      <w:marBottom w:val="0"/>
      <w:divBdr>
        <w:top w:val="none" w:sz="0" w:space="0" w:color="auto"/>
        <w:left w:val="none" w:sz="0" w:space="0" w:color="auto"/>
        <w:bottom w:val="none" w:sz="0" w:space="0" w:color="auto"/>
        <w:right w:val="none" w:sz="0" w:space="0" w:color="auto"/>
      </w:divBdr>
    </w:div>
    <w:div w:id="936867905">
      <w:bodyDiv w:val="1"/>
      <w:marLeft w:val="0"/>
      <w:marRight w:val="0"/>
      <w:marTop w:val="0"/>
      <w:marBottom w:val="0"/>
      <w:divBdr>
        <w:top w:val="none" w:sz="0" w:space="0" w:color="auto"/>
        <w:left w:val="none" w:sz="0" w:space="0" w:color="auto"/>
        <w:bottom w:val="none" w:sz="0" w:space="0" w:color="auto"/>
        <w:right w:val="none" w:sz="0" w:space="0" w:color="auto"/>
      </w:divBdr>
    </w:div>
    <w:div w:id="939220739">
      <w:bodyDiv w:val="1"/>
      <w:marLeft w:val="0"/>
      <w:marRight w:val="0"/>
      <w:marTop w:val="0"/>
      <w:marBottom w:val="0"/>
      <w:divBdr>
        <w:top w:val="none" w:sz="0" w:space="0" w:color="auto"/>
        <w:left w:val="none" w:sz="0" w:space="0" w:color="auto"/>
        <w:bottom w:val="none" w:sz="0" w:space="0" w:color="auto"/>
        <w:right w:val="none" w:sz="0" w:space="0" w:color="auto"/>
      </w:divBdr>
    </w:div>
    <w:div w:id="940840973">
      <w:bodyDiv w:val="1"/>
      <w:marLeft w:val="0"/>
      <w:marRight w:val="0"/>
      <w:marTop w:val="0"/>
      <w:marBottom w:val="0"/>
      <w:divBdr>
        <w:top w:val="none" w:sz="0" w:space="0" w:color="auto"/>
        <w:left w:val="none" w:sz="0" w:space="0" w:color="auto"/>
        <w:bottom w:val="none" w:sz="0" w:space="0" w:color="auto"/>
        <w:right w:val="none" w:sz="0" w:space="0" w:color="auto"/>
      </w:divBdr>
    </w:div>
    <w:div w:id="948199628">
      <w:bodyDiv w:val="1"/>
      <w:marLeft w:val="0"/>
      <w:marRight w:val="0"/>
      <w:marTop w:val="0"/>
      <w:marBottom w:val="0"/>
      <w:divBdr>
        <w:top w:val="none" w:sz="0" w:space="0" w:color="auto"/>
        <w:left w:val="none" w:sz="0" w:space="0" w:color="auto"/>
        <w:bottom w:val="none" w:sz="0" w:space="0" w:color="auto"/>
        <w:right w:val="none" w:sz="0" w:space="0" w:color="auto"/>
      </w:divBdr>
    </w:div>
    <w:div w:id="956181206">
      <w:bodyDiv w:val="1"/>
      <w:marLeft w:val="0"/>
      <w:marRight w:val="0"/>
      <w:marTop w:val="0"/>
      <w:marBottom w:val="0"/>
      <w:divBdr>
        <w:top w:val="none" w:sz="0" w:space="0" w:color="auto"/>
        <w:left w:val="none" w:sz="0" w:space="0" w:color="auto"/>
        <w:bottom w:val="none" w:sz="0" w:space="0" w:color="auto"/>
        <w:right w:val="none" w:sz="0" w:space="0" w:color="auto"/>
      </w:divBdr>
    </w:div>
    <w:div w:id="957175477">
      <w:bodyDiv w:val="1"/>
      <w:marLeft w:val="0"/>
      <w:marRight w:val="0"/>
      <w:marTop w:val="0"/>
      <w:marBottom w:val="0"/>
      <w:divBdr>
        <w:top w:val="none" w:sz="0" w:space="0" w:color="auto"/>
        <w:left w:val="none" w:sz="0" w:space="0" w:color="auto"/>
        <w:bottom w:val="none" w:sz="0" w:space="0" w:color="auto"/>
        <w:right w:val="none" w:sz="0" w:space="0" w:color="auto"/>
      </w:divBdr>
    </w:div>
    <w:div w:id="958680233">
      <w:bodyDiv w:val="1"/>
      <w:marLeft w:val="0"/>
      <w:marRight w:val="0"/>
      <w:marTop w:val="0"/>
      <w:marBottom w:val="0"/>
      <w:divBdr>
        <w:top w:val="none" w:sz="0" w:space="0" w:color="auto"/>
        <w:left w:val="none" w:sz="0" w:space="0" w:color="auto"/>
        <w:bottom w:val="none" w:sz="0" w:space="0" w:color="auto"/>
        <w:right w:val="none" w:sz="0" w:space="0" w:color="auto"/>
      </w:divBdr>
    </w:div>
    <w:div w:id="963001601">
      <w:bodyDiv w:val="1"/>
      <w:marLeft w:val="0"/>
      <w:marRight w:val="0"/>
      <w:marTop w:val="0"/>
      <w:marBottom w:val="0"/>
      <w:divBdr>
        <w:top w:val="none" w:sz="0" w:space="0" w:color="auto"/>
        <w:left w:val="none" w:sz="0" w:space="0" w:color="auto"/>
        <w:bottom w:val="none" w:sz="0" w:space="0" w:color="auto"/>
        <w:right w:val="none" w:sz="0" w:space="0" w:color="auto"/>
      </w:divBdr>
    </w:div>
    <w:div w:id="966742609">
      <w:bodyDiv w:val="1"/>
      <w:marLeft w:val="0"/>
      <w:marRight w:val="0"/>
      <w:marTop w:val="0"/>
      <w:marBottom w:val="0"/>
      <w:divBdr>
        <w:top w:val="none" w:sz="0" w:space="0" w:color="auto"/>
        <w:left w:val="none" w:sz="0" w:space="0" w:color="auto"/>
        <w:bottom w:val="none" w:sz="0" w:space="0" w:color="auto"/>
        <w:right w:val="none" w:sz="0" w:space="0" w:color="auto"/>
      </w:divBdr>
    </w:div>
    <w:div w:id="968971404">
      <w:bodyDiv w:val="1"/>
      <w:marLeft w:val="0"/>
      <w:marRight w:val="0"/>
      <w:marTop w:val="0"/>
      <w:marBottom w:val="0"/>
      <w:divBdr>
        <w:top w:val="none" w:sz="0" w:space="0" w:color="auto"/>
        <w:left w:val="none" w:sz="0" w:space="0" w:color="auto"/>
        <w:bottom w:val="none" w:sz="0" w:space="0" w:color="auto"/>
        <w:right w:val="none" w:sz="0" w:space="0" w:color="auto"/>
      </w:divBdr>
    </w:div>
    <w:div w:id="970481784">
      <w:bodyDiv w:val="1"/>
      <w:marLeft w:val="0"/>
      <w:marRight w:val="0"/>
      <w:marTop w:val="0"/>
      <w:marBottom w:val="0"/>
      <w:divBdr>
        <w:top w:val="none" w:sz="0" w:space="0" w:color="auto"/>
        <w:left w:val="none" w:sz="0" w:space="0" w:color="auto"/>
        <w:bottom w:val="none" w:sz="0" w:space="0" w:color="auto"/>
        <w:right w:val="none" w:sz="0" w:space="0" w:color="auto"/>
      </w:divBdr>
    </w:div>
    <w:div w:id="976639684">
      <w:bodyDiv w:val="1"/>
      <w:marLeft w:val="0"/>
      <w:marRight w:val="0"/>
      <w:marTop w:val="0"/>
      <w:marBottom w:val="0"/>
      <w:divBdr>
        <w:top w:val="none" w:sz="0" w:space="0" w:color="auto"/>
        <w:left w:val="none" w:sz="0" w:space="0" w:color="auto"/>
        <w:bottom w:val="none" w:sz="0" w:space="0" w:color="auto"/>
        <w:right w:val="none" w:sz="0" w:space="0" w:color="auto"/>
      </w:divBdr>
    </w:div>
    <w:div w:id="979266681">
      <w:bodyDiv w:val="1"/>
      <w:marLeft w:val="0"/>
      <w:marRight w:val="0"/>
      <w:marTop w:val="0"/>
      <w:marBottom w:val="0"/>
      <w:divBdr>
        <w:top w:val="none" w:sz="0" w:space="0" w:color="auto"/>
        <w:left w:val="none" w:sz="0" w:space="0" w:color="auto"/>
        <w:bottom w:val="none" w:sz="0" w:space="0" w:color="auto"/>
        <w:right w:val="none" w:sz="0" w:space="0" w:color="auto"/>
      </w:divBdr>
    </w:div>
    <w:div w:id="981731330">
      <w:bodyDiv w:val="1"/>
      <w:marLeft w:val="0"/>
      <w:marRight w:val="0"/>
      <w:marTop w:val="0"/>
      <w:marBottom w:val="0"/>
      <w:divBdr>
        <w:top w:val="none" w:sz="0" w:space="0" w:color="auto"/>
        <w:left w:val="none" w:sz="0" w:space="0" w:color="auto"/>
        <w:bottom w:val="none" w:sz="0" w:space="0" w:color="auto"/>
        <w:right w:val="none" w:sz="0" w:space="0" w:color="auto"/>
      </w:divBdr>
    </w:div>
    <w:div w:id="999701009">
      <w:bodyDiv w:val="1"/>
      <w:marLeft w:val="0"/>
      <w:marRight w:val="0"/>
      <w:marTop w:val="0"/>
      <w:marBottom w:val="0"/>
      <w:divBdr>
        <w:top w:val="none" w:sz="0" w:space="0" w:color="auto"/>
        <w:left w:val="none" w:sz="0" w:space="0" w:color="auto"/>
        <w:bottom w:val="none" w:sz="0" w:space="0" w:color="auto"/>
        <w:right w:val="none" w:sz="0" w:space="0" w:color="auto"/>
      </w:divBdr>
    </w:div>
    <w:div w:id="999773389">
      <w:bodyDiv w:val="1"/>
      <w:marLeft w:val="0"/>
      <w:marRight w:val="0"/>
      <w:marTop w:val="0"/>
      <w:marBottom w:val="0"/>
      <w:divBdr>
        <w:top w:val="none" w:sz="0" w:space="0" w:color="auto"/>
        <w:left w:val="none" w:sz="0" w:space="0" w:color="auto"/>
        <w:bottom w:val="none" w:sz="0" w:space="0" w:color="auto"/>
        <w:right w:val="none" w:sz="0" w:space="0" w:color="auto"/>
      </w:divBdr>
    </w:div>
    <w:div w:id="1000960348">
      <w:bodyDiv w:val="1"/>
      <w:marLeft w:val="0"/>
      <w:marRight w:val="0"/>
      <w:marTop w:val="0"/>
      <w:marBottom w:val="0"/>
      <w:divBdr>
        <w:top w:val="none" w:sz="0" w:space="0" w:color="auto"/>
        <w:left w:val="none" w:sz="0" w:space="0" w:color="auto"/>
        <w:bottom w:val="none" w:sz="0" w:space="0" w:color="auto"/>
        <w:right w:val="none" w:sz="0" w:space="0" w:color="auto"/>
      </w:divBdr>
    </w:div>
    <w:div w:id="1003817532">
      <w:bodyDiv w:val="1"/>
      <w:marLeft w:val="0"/>
      <w:marRight w:val="0"/>
      <w:marTop w:val="0"/>
      <w:marBottom w:val="0"/>
      <w:divBdr>
        <w:top w:val="none" w:sz="0" w:space="0" w:color="auto"/>
        <w:left w:val="none" w:sz="0" w:space="0" w:color="auto"/>
        <w:bottom w:val="none" w:sz="0" w:space="0" w:color="auto"/>
        <w:right w:val="none" w:sz="0" w:space="0" w:color="auto"/>
      </w:divBdr>
    </w:div>
    <w:div w:id="1006907174">
      <w:bodyDiv w:val="1"/>
      <w:marLeft w:val="0"/>
      <w:marRight w:val="0"/>
      <w:marTop w:val="0"/>
      <w:marBottom w:val="0"/>
      <w:divBdr>
        <w:top w:val="none" w:sz="0" w:space="0" w:color="auto"/>
        <w:left w:val="none" w:sz="0" w:space="0" w:color="auto"/>
        <w:bottom w:val="none" w:sz="0" w:space="0" w:color="auto"/>
        <w:right w:val="none" w:sz="0" w:space="0" w:color="auto"/>
      </w:divBdr>
    </w:div>
    <w:div w:id="1009210265">
      <w:bodyDiv w:val="1"/>
      <w:marLeft w:val="0"/>
      <w:marRight w:val="0"/>
      <w:marTop w:val="0"/>
      <w:marBottom w:val="0"/>
      <w:divBdr>
        <w:top w:val="none" w:sz="0" w:space="0" w:color="auto"/>
        <w:left w:val="none" w:sz="0" w:space="0" w:color="auto"/>
        <w:bottom w:val="none" w:sz="0" w:space="0" w:color="auto"/>
        <w:right w:val="none" w:sz="0" w:space="0" w:color="auto"/>
      </w:divBdr>
    </w:div>
    <w:div w:id="1010571907">
      <w:bodyDiv w:val="1"/>
      <w:marLeft w:val="0"/>
      <w:marRight w:val="0"/>
      <w:marTop w:val="0"/>
      <w:marBottom w:val="0"/>
      <w:divBdr>
        <w:top w:val="none" w:sz="0" w:space="0" w:color="auto"/>
        <w:left w:val="none" w:sz="0" w:space="0" w:color="auto"/>
        <w:bottom w:val="none" w:sz="0" w:space="0" w:color="auto"/>
        <w:right w:val="none" w:sz="0" w:space="0" w:color="auto"/>
      </w:divBdr>
    </w:div>
    <w:div w:id="1017779492">
      <w:bodyDiv w:val="1"/>
      <w:marLeft w:val="0"/>
      <w:marRight w:val="0"/>
      <w:marTop w:val="0"/>
      <w:marBottom w:val="0"/>
      <w:divBdr>
        <w:top w:val="none" w:sz="0" w:space="0" w:color="auto"/>
        <w:left w:val="none" w:sz="0" w:space="0" w:color="auto"/>
        <w:bottom w:val="none" w:sz="0" w:space="0" w:color="auto"/>
        <w:right w:val="none" w:sz="0" w:space="0" w:color="auto"/>
      </w:divBdr>
    </w:div>
    <w:div w:id="1017997450">
      <w:bodyDiv w:val="1"/>
      <w:marLeft w:val="0"/>
      <w:marRight w:val="0"/>
      <w:marTop w:val="0"/>
      <w:marBottom w:val="0"/>
      <w:divBdr>
        <w:top w:val="none" w:sz="0" w:space="0" w:color="auto"/>
        <w:left w:val="none" w:sz="0" w:space="0" w:color="auto"/>
        <w:bottom w:val="none" w:sz="0" w:space="0" w:color="auto"/>
        <w:right w:val="none" w:sz="0" w:space="0" w:color="auto"/>
      </w:divBdr>
    </w:div>
    <w:div w:id="1023089102">
      <w:bodyDiv w:val="1"/>
      <w:marLeft w:val="0"/>
      <w:marRight w:val="0"/>
      <w:marTop w:val="0"/>
      <w:marBottom w:val="0"/>
      <w:divBdr>
        <w:top w:val="none" w:sz="0" w:space="0" w:color="auto"/>
        <w:left w:val="none" w:sz="0" w:space="0" w:color="auto"/>
        <w:bottom w:val="none" w:sz="0" w:space="0" w:color="auto"/>
        <w:right w:val="none" w:sz="0" w:space="0" w:color="auto"/>
      </w:divBdr>
    </w:div>
    <w:div w:id="1029838767">
      <w:bodyDiv w:val="1"/>
      <w:marLeft w:val="0"/>
      <w:marRight w:val="0"/>
      <w:marTop w:val="0"/>
      <w:marBottom w:val="0"/>
      <w:divBdr>
        <w:top w:val="none" w:sz="0" w:space="0" w:color="auto"/>
        <w:left w:val="none" w:sz="0" w:space="0" w:color="auto"/>
        <w:bottom w:val="none" w:sz="0" w:space="0" w:color="auto"/>
        <w:right w:val="none" w:sz="0" w:space="0" w:color="auto"/>
      </w:divBdr>
    </w:div>
    <w:div w:id="1032924097">
      <w:bodyDiv w:val="1"/>
      <w:marLeft w:val="0"/>
      <w:marRight w:val="0"/>
      <w:marTop w:val="0"/>
      <w:marBottom w:val="0"/>
      <w:divBdr>
        <w:top w:val="none" w:sz="0" w:space="0" w:color="auto"/>
        <w:left w:val="none" w:sz="0" w:space="0" w:color="auto"/>
        <w:bottom w:val="none" w:sz="0" w:space="0" w:color="auto"/>
        <w:right w:val="none" w:sz="0" w:space="0" w:color="auto"/>
      </w:divBdr>
    </w:div>
    <w:div w:id="1044136805">
      <w:bodyDiv w:val="1"/>
      <w:marLeft w:val="0"/>
      <w:marRight w:val="0"/>
      <w:marTop w:val="0"/>
      <w:marBottom w:val="0"/>
      <w:divBdr>
        <w:top w:val="none" w:sz="0" w:space="0" w:color="auto"/>
        <w:left w:val="none" w:sz="0" w:space="0" w:color="auto"/>
        <w:bottom w:val="none" w:sz="0" w:space="0" w:color="auto"/>
        <w:right w:val="none" w:sz="0" w:space="0" w:color="auto"/>
      </w:divBdr>
    </w:div>
    <w:div w:id="1048380445">
      <w:bodyDiv w:val="1"/>
      <w:marLeft w:val="0"/>
      <w:marRight w:val="0"/>
      <w:marTop w:val="0"/>
      <w:marBottom w:val="0"/>
      <w:divBdr>
        <w:top w:val="none" w:sz="0" w:space="0" w:color="auto"/>
        <w:left w:val="none" w:sz="0" w:space="0" w:color="auto"/>
        <w:bottom w:val="none" w:sz="0" w:space="0" w:color="auto"/>
        <w:right w:val="none" w:sz="0" w:space="0" w:color="auto"/>
      </w:divBdr>
    </w:div>
    <w:div w:id="1049838058">
      <w:bodyDiv w:val="1"/>
      <w:marLeft w:val="0"/>
      <w:marRight w:val="0"/>
      <w:marTop w:val="0"/>
      <w:marBottom w:val="0"/>
      <w:divBdr>
        <w:top w:val="none" w:sz="0" w:space="0" w:color="auto"/>
        <w:left w:val="none" w:sz="0" w:space="0" w:color="auto"/>
        <w:bottom w:val="none" w:sz="0" w:space="0" w:color="auto"/>
        <w:right w:val="none" w:sz="0" w:space="0" w:color="auto"/>
      </w:divBdr>
    </w:div>
    <w:div w:id="1055545471">
      <w:bodyDiv w:val="1"/>
      <w:marLeft w:val="0"/>
      <w:marRight w:val="0"/>
      <w:marTop w:val="0"/>
      <w:marBottom w:val="0"/>
      <w:divBdr>
        <w:top w:val="none" w:sz="0" w:space="0" w:color="auto"/>
        <w:left w:val="none" w:sz="0" w:space="0" w:color="auto"/>
        <w:bottom w:val="none" w:sz="0" w:space="0" w:color="auto"/>
        <w:right w:val="none" w:sz="0" w:space="0" w:color="auto"/>
      </w:divBdr>
    </w:div>
    <w:div w:id="1059092259">
      <w:bodyDiv w:val="1"/>
      <w:marLeft w:val="0"/>
      <w:marRight w:val="0"/>
      <w:marTop w:val="0"/>
      <w:marBottom w:val="0"/>
      <w:divBdr>
        <w:top w:val="none" w:sz="0" w:space="0" w:color="auto"/>
        <w:left w:val="none" w:sz="0" w:space="0" w:color="auto"/>
        <w:bottom w:val="none" w:sz="0" w:space="0" w:color="auto"/>
        <w:right w:val="none" w:sz="0" w:space="0" w:color="auto"/>
      </w:divBdr>
    </w:div>
    <w:div w:id="1060667311">
      <w:bodyDiv w:val="1"/>
      <w:marLeft w:val="0"/>
      <w:marRight w:val="0"/>
      <w:marTop w:val="0"/>
      <w:marBottom w:val="0"/>
      <w:divBdr>
        <w:top w:val="none" w:sz="0" w:space="0" w:color="auto"/>
        <w:left w:val="none" w:sz="0" w:space="0" w:color="auto"/>
        <w:bottom w:val="none" w:sz="0" w:space="0" w:color="auto"/>
        <w:right w:val="none" w:sz="0" w:space="0" w:color="auto"/>
      </w:divBdr>
    </w:div>
    <w:div w:id="1067921064">
      <w:bodyDiv w:val="1"/>
      <w:marLeft w:val="0"/>
      <w:marRight w:val="0"/>
      <w:marTop w:val="0"/>
      <w:marBottom w:val="0"/>
      <w:divBdr>
        <w:top w:val="none" w:sz="0" w:space="0" w:color="auto"/>
        <w:left w:val="none" w:sz="0" w:space="0" w:color="auto"/>
        <w:bottom w:val="none" w:sz="0" w:space="0" w:color="auto"/>
        <w:right w:val="none" w:sz="0" w:space="0" w:color="auto"/>
      </w:divBdr>
    </w:div>
    <w:div w:id="1070733397">
      <w:bodyDiv w:val="1"/>
      <w:marLeft w:val="0"/>
      <w:marRight w:val="0"/>
      <w:marTop w:val="0"/>
      <w:marBottom w:val="0"/>
      <w:divBdr>
        <w:top w:val="none" w:sz="0" w:space="0" w:color="auto"/>
        <w:left w:val="none" w:sz="0" w:space="0" w:color="auto"/>
        <w:bottom w:val="none" w:sz="0" w:space="0" w:color="auto"/>
        <w:right w:val="none" w:sz="0" w:space="0" w:color="auto"/>
      </w:divBdr>
    </w:div>
    <w:div w:id="1080104715">
      <w:bodyDiv w:val="1"/>
      <w:marLeft w:val="0"/>
      <w:marRight w:val="0"/>
      <w:marTop w:val="0"/>
      <w:marBottom w:val="0"/>
      <w:divBdr>
        <w:top w:val="none" w:sz="0" w:space="0" w:color="auto"/>
        <w:left w:val="none" w:sz="0" w:space="0" w:color="auto"/>
        <w:bottom w:val="none" w:sz="0" w:space="0" w:color="auto"/>
        <w:right w:val="none" w:sz="0" w:space="0" w:color="auto"/>
      </w:divBdr>
    </w:div>
    <w:div w:id="1082066781">
      <w:bodyDiv w:val="1"/>
      <w:marLeft w:val="0"/>
      <w:marRight w:val="0"/>
      <w:marTop w:val="0"/>
      <w:marBottom w:val="0"/>
      <w:divBdr>
        <w:top w:val="none" w:sz="0" w:space="0" w:color="auto"/>
        <w:left w:val="none" w:sz="0" w:space="0" w:color="auto"/>
        <w:bottom w:val="none" w:sz="0" w:space="0" w:color="auto"/>
        <w:right w:val="none" w:sz="0" w:space="0" w:color="auto"/>
      </w:divBdr>
    </w:div>
    <w:div w:id="1085809879">
      <w:bodyDiv w:val="1"/>
      <w:marLeft w:val="0"/>
      <w:marRight w:val="0"/>
      <w:marTop w:val="0"/>
      <w:marBottom w:val="0"/>
      <w:divBdr>
        <w:top w:val="none" w:sz="0" w:space="0" w:color="auto"/>
        <w:left w:val="none" w:sz="0" w:space="0" w:color="auto"/>
        <w:bottom w:val="none" w:sz="0" w:space="0" w:color="auto"/>
        <w:right w:val="none" w:sz="0" w:space="0" w:color="auto"/>
      </w:divBdr>
    </w:div>
    <w:div w:id="1096906613">
      <w:bodyDiv w:val="1"/>
      <w:marLeft w:val="0"/>
      <w:marRight w:val="0"/>
      <w:marTop w:val="0"/>
      <w:marBottom w:val="0"/>
      <w:divBdr>
        <w:top w:val="none" w:sz="0" w:space="0" w:color="auto"/>
        <w:left w:val="none" w:sz="0" w:space="0" w:color="auto"/>
        <w:bottom w:val="none" w:sz="0" w:space="0" w:color="auto"/>
        <w:right w:val="none" w:sz="0" w:space="0" w:color="auto"/>
      </w:divBdr>
    </w:div>
    <w:div w:id="1104836973">
      <w:bodyDiv w:val="1"/>
      <w:marLeft w:val="0"/>
      <w:marRight w:val="0"/>
      <w:marTop w:val="0"/>
      <w:marBottom w:val="0"/>
      <w:divBdr>
        <w:top w:val="none" w:sz="0" w:space="0" w:color="auto"/>
        <w:left w:val="none" w:sz="0" w:space="0" w:color="auto"/>
        <w:bottom w:val="none" w:sz="0" w:space="0" w:color="auto"/>
        <w:right w:val="none" w:sz="0" w:space="0" w:color="auto"/>
      </w:divBdr>
    </w:div>
    <w:div w:id="1110053621">
      <w:bodyDiv w:val="1"/>
      <w:marLeft w:val="0"/>
      <w:marRight w:val="0"/>
      <w:marTop w:val="0"/>
      <w:marBottom w:val="0"/>
      <w:divBdr>
        <w:top w:val="none" w:sz="0" w:space="0" w:color="auto"/>
        <w:left w:val="none" w:sz="0" w:space="0" w:color="auto"/>
        <w:bottom w:val="none" w:sz="0" w:space="0" w:color="auto"/>
        <w:right w:val="none" w:sz="0" w:space="0" w:color="auto"/>
      </w:divBdr>
    </w:div>
    <w:div w:id="1114326942">
      <w:bodyDiv w:val="1"/>
      <w:marLeft w:val="0"/>
      <w:marRight w:val="0"/>
      <w:marTop w:val="0"/>
      <w:marBottom w:val="0"/>
      <w:divBdr>
        <w:top w:val="none" w:sz="0" w:space="0" w:color="auto"/>
        <w:left w:val="none" w:sz="0" w:space="0" w:color="auto"/>
        <w:bottom w:val="none" w:sz="0" w:space="0" w:color="auto"/>
        <w:right w:val="none" w:sz="0" w:space="0" w:color="auto"/>
      </w:divBdr>
    </w:div>
    <w:div w:id="1117065737">
      <w:bodyDiv w:val="1"/>
      <w:marLeft w:val="0"/>
      <w:marRight w:val="0"/>
      <w:marTop w:val="0"/>
      <w:marBottom w:val="0"/>
      <w:divBdr>
        <w:top w:val="none" w:sz="0" w:space="0" w:color="auto"/>
        <w:left w:val="none" w:sz="0" w:space="0" w:color="auto"/>
        <w:bottom w:val="none" w:sz="0" w:space="0" w:color="auto"/>
        <w:right w:val="none" w:sz="0" w:space="0" w:color="auto"/>
      </w:divBdr>
    </w:div>
    <w:div w:id="1122110865">
      <w:bodyDiv w:val="1"/>
      <w:marLeft w:val="0"/>
      <w:marRight w:val="0"/>
      <w:marTop w:val="0"/>
      <w:marBottom w:val="0"/>
      <w:divBdr>
        <w:top w:val="none" w:sz="0" w:space="0" w:color="auto"/>
        <w:left w:val="none" w:sz="0" w:space="0" w:color="auto"/>
        <w:bottom w:val="none" w:sz="0" w:space="0" w:color="auto"/>
        <w:right w:val="none" w:sz="0" w:space="0" w:color="auto"/>
      </w:divBdr>
    </w:div>
    <w:div w:id="1129324903">
      <w:bodyDiv w:val="1"/>
      <w:marLeft w:val="0"/>
      <w:marRight w:val="0"/>
      <w:marTop w:val="0"/>
      <w:marBottom w:val="0"/>
      <w:divBdr>
        <w:top w:val="none" w:sz="0" w:space="0" w:color="auto"/>
        <w:left w:val="none" w:sz="0" w:space="0" w:color="auto"/>
        <w:bottom w:val="none" w:sz="0" w:space="0" w:color="auto"/>
        <w:right w:val="none" w:sz="0" w:space="0" w:color="auto"/>
      </w:divBdr>
    </w:div>
    <w:div w:id="1133135426">
      <w:bodyDiv w:val="1"/>
      <w:marLeft w:val="0"/>
      <w:marRight w:val="0"/>
      <w:marTop w:val="0"/>
      <w:marBottom w:val="0"/>
      <w:divBdr>
        <w:top w:val="none" w:sz="0" w:space="0" w:color="auto"/>
        <w:left w:val="none" w:sz="0" w:space="0" w:color="auto"/>
        <w:bottom w:val="none" w:sz="0" w:space="0" w:color="auto"/>
        <w:right w:val="none" w:sz="0" w:space="0" w:color="auto"/>
      </w:divBdr>
    </w:div>
    <w:div w:id="1133985756">
      <w:bodyDiv w:val="1"/>
      <w:marLeft w:val="0"/>
      <w:marRight w:val="0"/>
      <w:marTop w:val="0"/>
      <w:marBottom w:val="0"/>
      <w:divBdr>
        <w:top w:val="none" w:sz="0" w:space="0" w:color="auto"/>
        <w:left w:val="none" w:sz="0" w:space="0" w:color="auto"/>
        <w:bottom w:val="none" w:sz="0" w:space="0" w:color="auto"/>
        <w:right w:val="none" w:sz="0" w:space="0" w:color="auto"/>
      </w:divBdr>
    </w:div>
    <w:div w:id="1140725564">
      <w:bodyDiv w:val="1"/>
      <w:marLeft w:val="0"/>
      <w:marRight w:val="0"/>
      <w:marTop w:val="0"/>
      <w:marBottom w:val="0"/>
      <w:divBdr>
        <w:top w:val="none" w:sz="0" w:space="0" w:color="auto"/>
        <w:left w:val="none" w:sz="0" w:space="0" w:color="auto"/>
        <w:bottom w:val="none" w:sz="0" w:space="0" w:color="auto"/>
        <w:right w:val="none" w:sz="0" w:space="0" w:color="auto"/>
      </w:divBdr>
    </w:div>
    <w:div w:id="1142193985">
      <w:bodyDiv w:val="1"/>
      <w:marLeft w:val="0"/>
      <w:marRight w:val="0"/>
      <w:marTop w:val="0"/>
      <w:marBottom w:val="0"/>
      <w:divBdr>
        <w:top w:val="none" w:sz="0" w:space="0" w:color="auto"/>
        <w:left w:val="none" w:sz="0" w:space="0" w:color="auto"/>
        <w:bottom w:val="none" w:sz="0" w:space="0" w:color="auto"/>
        <w:right w:val="none" w:sz="0" w:space="0" w:color="auto"/>
      </w:divBdr>
    </w:div>
    <w:div w:id="1145242674">
      <w:bodyDiv w:val="1"/>
      <w:marLeft w:val="0"/>
      <w:marRight w:val="0"/>
      <w:marTop w:val="0"/>
      <w:marBottom w:val="0"/>
      <w:divBdr>
        <w:top w:val="none" w:sz="0" w:space="0" w:color="auto"/>
        <w:left w:val="none" w:sz="0" w:space="0" w:color="auto"/>
        <w:bottom w:val="none" w:sz="0" w:space="0" w:color="auto"/>
        <w:right w:val="none" w:sz="0" w:space="0" w:color="auto"/>
      </w:divBdr>
    </w:div>
    <w:div w:id="1145318808">
      <w:bodyDiv w:val="1"/>
      <w:marLeft w:val="0"/>
      <w:marRight w:val="0"/>
      <w:marTop w:val="0"/>
      <w:marBottom w:val="0"/>
      <w:divBdr>
        <w:top w:val="none" w:sz="0" w:space="0" w:color="auto"/>
        <w:left w:val="none" w:sz="0" w:space="0" w:color="auto"/>
        <w:bottom w:val="none" w:sz="0" w:space="0" w:color="auto"/>
        <w:right w:val="none" w:sz="0" w:space="0" w:color="auto"/>
      </w:divBdr>
    </w:div>
    <w:div w:id="1150248992">
      <w:bodyDiv w:val="1"/>
      <w:marLeft w:val="0"/>
      <w:marRight w:val="0"/>
      <w:marTop w:val="0"/>
      <w:marBottom w:val="0"/>
      <w:divBdr>
        <w:top w:val="none" w:sz="0" w:space="0" w:color="auto"/>
        <w:left w:val="none" w:sz="0" w:space="0" w:color="auto"/>
        <w:bottom w:val="none" w:sz="0" w:space="0" w:color="auto"/>
        <w:right w:val="none" w:sz="0" w:space="0" w:color="auto"/>
      </w:divBdr>
    </w:div>
    <w:div w:id="1158035889">
      <w:bodyDiv w:val="1"/>
      <w:marLeft w:val="0"/>
      <w:marRight w:val="0"/>
      <w:marTop w:val="0"/>
      <w:marBottom w:val="0"/>
      <w:divBdr>
        <w:top w:val="none" w:sz="0" w:space="0" w:color="auto"/>
        <w:left w:val="none" w:sz="0" w:space="0" w:color="auto"/>
        <w:bottom w:val="none" w:sz="0" w:space="0" w:color="auto"/>
        <w:right w:val="none" w:sz="0" w:space="0" w:color="auto"/>
      </w:divBdr>
    </w:div>
    <w:div w:id="1159035871">
      <w:bodyDiv w:val="1"/>
      <w:marLeft w:val="0"/>
      <w:marRight w:val="0"/>
      <w:marTop w:val="0"/>
      <w:marBottom w:val="0"/>
      <w:divBdr>
        <w:top w:val="none" w:sz="0" w:space="0" w:color="auto"/>
        <w:left w:val="none" w:sz="0" w:space="0" w:color="auto"/>
        <w:bottom w:val="none" w:sz="0" w:space="0" w:color="auto"/>
        <w:right w:val="none" w:sz="0" w:space="0" w:color="auto"/>
      </w:divBdr>
    </w:div>
    <w:div w:id="1167093040">
      <w:bodyDiv w:val="1"/>
      <w:marLeft w:val="0"/>
      <w:marRight w:val="0"/>
      <w:marTop w:val="0"/>
      <w:marBottom w:val="0"/>
      <w:divBdr>
        <w:top w:val="none" w:sz="0" w:space="0" w:color="auto"/>
        <w:left w:val="none" w:sz="0" w:space="0" w:color="auto"/>
        <w:bottom w:val="none" w:sz="0" w:space="0" w:color="auto"/>
        <w:right w:val="none" w:sz="0" w:space="0" w:color="auto"/>
      </w:divBdr>
    </w:div>
    <w:div w:id="1177308055">
      <w:bodyDiv w:val="1"/>
      <w:marLeft w:val="0"/>
      <w:marRight w:val="0"/>
      <w:marTop w:val="0"/>
      <w:marBottom w:val="0"/>
      <w:divBdr>
        <w:top w:val="none" w:sz="0" w:space="0" w:color="auto"/>
        <w:left w:val="none" w:sz="0" w:space="0" w:color="auto"/>
        <w:bottom w:val="none" w:sz="0" w:space="0" w:color="auto"/>
        <w:right w:val="none" w:sz="0" w:space="0" w:color="auto"/>
      </w:divBdr>
    </w:div>
    <w:div w:id="1183664735">
      <w:bodyDiv w:val="1"/>
      <w:marLeft w:val="0"/>
      <w:marRight w:val="0"/>
      <w:marTop w:val="0"/>
      <w:marBottom w:val="0"/>
      <w:divBdr>
        <w:top w:val="none" w:sz="0" w:space="0" w:color="auto"/>
        <w:left w:val="none" w:sz="0" w:space="0" w:color="auto"/>
        <w:bottom w:val="none" w:sz="0" w:space="0" w:color="auto"/>
        <w:right w:val="none" w:sz="0" w:space="0" w:color="auto"/>
      </w:divBdr>
    </w:div>
    <w:div w:id="1186360838">
      <w:bodyDiv w:val="1"/>
      <w:marLeft w:val="0"/>
      <w:marRight w:val="0"/>
      <w:marTop w:val="0"/>
      <w:marBottom w:val="0"/>
      <w:divBdr>
        <w:top w:val="none" w:sz="0" w:space="0" w:color="auto"/>
        <w:left w:val="none" w:sz="0" w:space="0" w:color="auto"/>
        <w:bottom w:val="none" w:sz="0" w:space="0" w:color="auto"/>
        <w:right w:val="none" w:sz="0" w:space="0" w:color="auto"/>
      </w:divBdr>
    </w:div>
    <w:div w:id="1187712547">
      <w:bodyDiv w:val="1"/>
      <w:marLeft w:val="0"/>
      <w:marRight w:val="0"/>
      <w:marTop w:val="0"/>
      <w:marBottom w:val="0"/>
      <w:divBdr>
        <w:top w:val="none" w:sz="0" w:space="0" w:color="auto"/>
        <w:left w:val="none" w:sz="0" w:space="0" w:color="auto"/>
        <w:bottom w:val="none" w:sz="0" w:space="0" w:color="auto"/>
        <w:right w:val="none" w:sz="0" w:space="0" w:color="auto"/>
      </w:divBdr>
    </w:div>
    <w:div w:id="1190951681">
      <w:bodyDiv w:val="1"/>
      <w:marLeft w:val="0"/>
      <w:marRight w:val="0"/>
      <w:marTop w:val="0"/>
      <w:marBottom w:val="0"/>
      <w:divBdr>
        <w:top w:val="none" w:sz="0" w:space="0" w:color="auto"/>
        <w:left w:val="none" w:sz="0" w:space="0" w:color="auto"/>
        <w:bottom w:val="none" w:sz="0" w:space="0" w:color="auto"/>
        <w:right w:val="none" w:sz="0" w:space="0" w:color="auto"/>
      </w:divBdr>
    </w:div>
    <w:div w:id="1192643030">
      <w:bodyDiv w:val="1"/>
      <w:marLeft w:val="0"/>
      <w:marRight w:val="0"/>
      <w:marTop w:val="0"/>
      <w:marBottom w:val="0"/>
      <w:divBdr>
        <w:top w:val="none" w:sz="0" w:space="0" w:color="auto"/>
        <w:left w:val="none" w:sz="0" w:space="0" w:color="auto"/>
        <w:bottom w:val="none" w:sz="0" w:space="0" w:color="auto"/>
        <w:right w:val="none" w:sz="0" w:space="0" w:color="auto"/>
      </w:divBdr>
    </w:div>
    <w:div w:id="1196582276">
      <w:bodyDiv w:val="1"/>
      <w:marLeft w:val="0"/>
      <w:marRight w:val="0"/>
      <w:marTop w:val="0"/>
      <w:marBottom w:val="0"/>
      <w:divBdr>
        <w:top w:val="none" w:sz="0" w:space="0" w:color="auto"/>
        <w:left w:val="none" w:sz="0" w:space="0" w:color="auto"/>
        <w:bottom w:val="none" w:sz="0" w:space="0" w:color="auto"/>
        <w:right w:val="none" w:sz="0" w:space="0" w:color="auto"/>
      </w:divBdr>
    </w:div>
    <w:div w:id="1197811670">
      <w:bodyDiv w:val="1"/>
      <w:marLeft w:val="0"/>
      <w:marRight w:val="0"/>
      <w:marTop w:val="0"/>
      <w:marBottom w:val="0"/>
      <w:divBdr>
        <w:top w:val="none" w:sz="0" w:space="0" w:color="auto"/>
        <w:left w:val="none" w:sz="0" w:space="0" w:color="auto"/>
        <w:bottom w:val="none" w:sz="0" w:space="0" w:color="auto"/>
        <w:right w:val="none" w:sz="0" w:space="0" w:color="auto"/>
      </w:divBdr>
    </w:div>
    <w:div w:id="1204555385">
      <w:bodyDiv w:val="1"/>
      <w:marLeft w:val="0"/>
      <w:marRight w:val="0"/>
      <w:marTop w:val="0"/>
      <w:marBottom w:val="0"/>
      <w:divBdr>
        <w:top w:val="none" w:sz="0" w:space="0" w:color="auto"/>
        <w:left w:val="none" w:sz="0" w:space="0" w:color="auto"/>
        <w:bottom w:val="none" w:sz="0" w:space="0" w:color="auto"/>
        <w:right w:val="none" w:sz="0" w:space="0" w:color="auto"/>
      </w:divBdr>
    </w:div>
    <w:div w:id="1220944660">
      <w:bodyDiv w:val="1"/>
      <w:marLeft w:val="0"/>
      <w:marRight w:val="0"/>
      <w:marTop w:val="0"/>
      <w:marBottom w:val="0"/>
      <w:divBdr>
        <w:top w:val="none" w:sz="0" w:space="0" w:color="auto"/>
        <w:left w:val="none" w:sz="0" w:space="0" w:color="auto"/>
        <w:bottom w:val="none" w:sz="0" w:space="0" w:color="auto"/>
        <w:right w:val="none" w:sz="0" w:space="0" w:color="auto"/>
      </w:divBdr>
    </w:div>
    <w:div w:id="1223907890">
      <w:bodyDiv w:val="1"/>
      <w:marLeft w:val="0"/>
      <w:marRight w:val="0"/>
      <w:marTop w:val="0"/>
      <w:marBottom w:val="0"/>
      <w:divBdr>
        <w:top w:val="none" w:sz="0" w:space="0" w:color="auto"/>
        <w:left w:val="none" w:sz="0" w:space="0" w:color="auto"/>
        <w:bottom w:val="none" w:sz="0" w:space="0" w:color="auto"/>
        <w:right w:val="none" w:sz="0" w:space="0" w:color="auto"/>
      </w:divBdr>
    </w:div>
    <w:div w:id="1226793585">
      <w:bodyDiv w:val="1"/>
      <w:marLeft w:val="0"/>
      <w:marRight w:val="0"/>
      <w:marTop w:val="0"/>
      <w:marBottom w:val="0"/>
      <w:divBdr>
        <w:top w:val="none" w:sz="0" w:space="0" w:color="auto"/>
        <w:left w:val="none" w:sz="0" w:space="0" w:color="auto"/>
        <w:bottom w:val="none" w:sz="0" w:space="0" w:color="auto"/>
        <w:right w:val="none" w:sz="0" w:space="0" w:color="auto"/>
      </w:divBdr>
    </w:div>
    <w:div w:id="1227689533">
      <w:bodyDiv w:val="1"/>
      <w:marLeft w:val="0"/>
      <w:marRight w:val="0"/>
      <w:marTop w:val="0"/>
      <w:marBottom w:val="0"/>
      <w:divBdr>
        <w:top w:val="none" w:sz="0" w:space="0" w:color="auto"/>
        <w:left w:val="none" w:sz="0" w:space="0" w:color="auto"/>
        <w:bottom w:val="none" w:sz="0" w:space="0" w:color="auto"/>
        <w:right w:val="none" w:sz="0" w:space="0" w:color="auto"/>
      </w:divBdr>
    </w:div>
    <w:div w:id="1229414425">
      <w:bodyDiv w:val="1"/>
      <w:marLeft w:val="0"/>
      <w:marRight w:val="0"/>
      <w:marTop w:val="0"/>
      <w:marBottom w:val="0"/>
      <w:divBdr>
        <w:top w:val="none" w:sz="0" w:space="0" w:color="auto"/>
        <w:left w:val="none" w:sz="0" w:space="0" w:color="auto"/>
        <w:bottom w:val="none" w:sz="0" w:space="0" w:color="auto"/>
        <w:right w:val="none" w:sz="0" w:space="0" w:color="auto"/>
      </w:divBdr>
    </w:div>
    <w:div w:id="1230383171">
      <w:bodyDiv w:val="1"/>
      <w:marLeft w:val="0"/>
      <w:marRight w:val="0"/>
      <w:marTop w:val="0"/>
      <w:marBottom w:val="0"/>
      <w:divBdr>
        <w:top w:val="none" w:sz="0" w:space="0" w:color="auto"/>
        <w:left w:val="none" w:sz="0" w:space="0" w:color="auto"/>
        <w:bottom w:val="none" w:sz="0" w:space="0" w:color="auto"/>
        <w:right w:val="none" w:sz="0" w:space="0" w:color="auto"/>
      </w:divBdr>
    </w:div>
    <w:div w:id="1230652227">
      <w:bodyDiv w:val="1"/>
      <w:marLeft w:val="0"/>
      <w:marRight w:val="0"/>
      <w:marTop w:val="0"/>
      <w:marBottom w:val="0"/>
      <w:divBdr>
        <w:top w:val="none" w:sz="0" w:space="0" w:color="auto"/>
        <w:left w:val="none" w:sz="0" w:space="0" w:color="auto"/>
        <w:bottom w:val="none" w:sz="0" w:space="0" w:color="auto"/>
        <w:right w:val="none" w:sz="0" w:space="0" w:color="auto"/>
      </w:divBdr>
    </w:div>
    <w:div w:id="1233737416">
      <w:bodyDiv w:val="1"/>
      <w:marLeft w:val="0"/>
      <w:marRight w:val="0"/>
      <w:marTop w:val="0"/>
      <w:marBottom w:val="0"/>
      <w:divBdr>
        <w:top w:val="none" w:sz="0" w:space="0" w:color="auto"/>
        <w:left w:val="none" w:sz="0" w:space="0" w:color="auto"/>
        <w:bottom w:val="none" w:sz="0" w:space="0" w:color="auto"/>
        <w:right w:val="none" w:sz="0" w:space="0" w:color="auto"/>
      </w:divBdr>
    </w:div>
    <w:div w:id="1241675593">
      <w:bodyDiv w:val="1"/>
      <w:marLeft w:val="0"/>
      <w:marRight w:val="0"/>
      <w:marTop w:val="0"/>
      <w:marBottom w:val="0"/>
      <w:divBdr>
        <w:top w:val="none" w:sz="0" w:space="0" w:color="auto"/>
        <w:left w:val="none" w:sz="0" w:space="0" w:color="auto"/>
        <w:bottom w:val="none" w:sz="0" w:space="0" w:color="auto"/>
        <w:right w:val="none" w:sz="0" w:space="0" w:color="auto"/>
      </w:divBdr>
    </w:div>
    <w:div w:id="1242716326">
      <w:bodyDiv w:val="1"/>
      <w:marLeft w:val="0"/>
      <w:marRight w:val="0"/>
      <w:marTop w:val="0"/>
      <w:marBottom w:val="0"/>
      <w:divBdr>
        <w:top w:val="none" w:sz="0" w:space="0" w:color="auto"/>
        <w:left w:val="none" w:sz="0" w:space="0" w:color="auto"/>
        <w:bottom w:val="none" w:sz="0" w:space="0" w:color="auto"/>
        <w:right w:val="none" w:sz="0" w:space="0" w:color="auto"/>
      </w:divBdr>
    </w:div>
    <w:div w:id="1243100805">
      <w:bodyDiv w:val="1"/>
      <w:marLeft w:val="0"/>
      <w:marRight w:val="0"/>
      <w:marTop w:val="0"/>
      <w:marBottom w:val="0"/>
      <w:divBdr>
        <w:top w:val="none" w:sz="0" w:space="0" w:color="auto"/>
        <w:left w:val="none" w:sz="0" w:space="0" w:color="auto"/>
        <w:bottom w:val="none" w:sz="0" w:space="0" w:color="auto"/>
        <w:right w:val="none" w:sz="0" w:space="0" w:color="auto"/>
      </w:divBdr>
    </w:div>
    <w:div w:id="1244029416">
      <w:bodyDiv w:val="1"/>
      <w:marLeft w:val="0"/>
      <w:marRight w:val="0"/>
      <w:marTop w:val="0"/>
      <w:marBottom w:val="0"/>
      <w:divBdr>
        <w:top w:val="none" w:sz="0" w:space="0" w:color="auto"/>
        <w:left w:val="none" w:sz="0" w:space="0" w:color="auto"/>
        <w:bottom w:val="none" w:sz="0" w:space="0" w:color="auto"/>
        <w:right w:val="none" w:sz="0" w:space="0" w:color="auto"/>
      </w:divBdr>
    </w:div>
    <w:div w:id="1247495584">
      <w:bodyDiv w:val="1"/>
      <w:marLeft w:val="0"/>
      <w:marRight w:val="0"/>
      <w:marTop w:val="0"/>
      <w:marBottom w:val="0"/>
      <w:divBdr>
        <w:top w:val="none" w:sz="0" w:space="0" w:color="auto"/>
        <w:left w:val="none" w:sz="0" w:space="0" w:color="auto"/>
        <w:bottom w:val="none" w:sz="0" w:space="0" w:color="auto"/>
        <w:right w:val="none" w:sz="0" w:space="0" w:color="auto"/>
      </w:divBdr>
    </w:div>
    <w:div w:id="1250432396">
      <w:bodyDiv w:val="1"/>
      <w:marLeft w:val="0"/>
      <w:marRight w:val="0"/>
      <w:marTop w:val="0"/>
      <w:marBottom w:val="0"/>
      <w:divBdr>
        <w:top w:val="none" w:sz="0" w:space="0" w:color="auto"/>
        <w:left w:val="none" w:sz="0" w:space="0" w:color="auto"/>
        <w:bottom w:val="none" w:sz="0" w:space="0" w:color="auto"/>
        <w:right w:val="none" w:sz="0" w:space="0" w:color="auto"/>
      </w:divBdr>
    </w:div>
    <w:div w:id="1252085052">
      <w:bodyDiv w:val="1"/>
      <w:marLeft w:val="0"/>
      <w:marRight w:val="0"/>
      <w:marTop w:val="0"/>
      <w:marBottom w:val="0"/>
      <w:divBdr>
        <w:top w:val="none" w:sz="0" w:space="0" w:color="auto"/>
        <w:left w:val="none" w:sz="0" w:space="0" w:color="auto"/>
        <w:bottom w:val="none" w:sz="0" w:space="0" w:color="auto"/>
        <w:right w:val="none" w:sz="0" w:space="0" w:color="auto"/>
      </w:divBdr>
    </w:div>
    <w:div w:id="1252272265">
      <w:bodyDiv w:val="1"/>
      <w:marLeft w:val="0"/>
      <w:marRight w:val="0"/>
      <w:marTop w:val="0"/>
      <w:marBottom w:val="0"/>
      <w:divBdr>
        <w:top w:val="none" w:sz="0" w:space="0" w:color="auto"/>
        <w:left w:val="none" w:sz="0" w:space="0" w:color="auto"/>
        <w:bottom w:val="none" w:sz="0" w:space="0" w:color="auto"/>
        <w:right w:val="none" w:sz="0" w:space="0" w:color="auto"/>
      </w:divBdr>
    </w:div>
    <w:div w:id="1256867182">
      <w:bodyDiv w:val="1"/>
      <w:marLeft w:val="0"/>
      <w:marRight w:val="0"/>
      <w:marTop w:val="0"/>
      <w:marBottom w:val="0"/>
      <w:divBdr>
        <w:top w:val="none" w:sz="0" w:space="0" w:color="auto"/>
        <w:left w:val="none" w:sz="0" w:space="0" w:color="auto"/>
        <w:bottom w:val="none" w:sz="0" w:space="0" w:color="auto"/>
        <w:right w:val="none" w:sz="0" w:space="0" w:color="auto"/>
      </w:divBdr>
    </w:div>
    <w:div w:id="1267351302">
      <w:bodyDiv w:val="1"/>
      <w:marLeft w:val="0"/>
      <w:marRight w:val="0"/>
      <w:marTop w:val="0"/>
      <w:marBottom w:val="0"/>
      <w:divBdr>
        <w:top w:val="none" w:sz="0" w:space="0" w:color="auto"/>
        <w:left w:val="none" w:sz="0" w:space="0" w:color="auto"/>
        <w:bottom w:val="none" w:sz="0" w:space="0" w:color="auto"/>
        <w:right w:val="none" w:sz="0" w:space="0" w:color="auto"/>
      </w:divBdr>
    </w:div>
    <w:div w:id="1269392261">
      <w:bodyDiv w:val="1"/>
      <w:marLeft w:val="0"/>
      <w:marRight w:val="0"/>
      <w:marTop w:val="0"/>
      <w:marBottom w:val="0"/>
      <w:divBdr>
        <w:top w:val="none" w:sz="0" w:space="0" w:color="auto"/>
        <w:left w:val="none" w:sz="0" w:space="0" w:color="auto"/>
        <w:bottom w:val="none" w:sz="0" w:space="0" w:color="auto"/>
        <w:right w:val="none" w:sz="0" w:space="0" w:color="auto"/>
      </w:divBdr>
    </w:div>
    <w:div w:id="1270047170">
      <w:bodyDiv w:val="1"/>
      <w:marLeft w:val="0"/>
      <w:marRight w:val="0"/>
      <w:marTop w:val="0"/>
      <w:marBottom w:val="0"/>
      <w:divBdr>
        <w:top w:val="none" w:sz="0" w:space="0" w:color="auto"/>
        <w:left w:val="none" w:sz="0" w:space="0" w:color="auto"/>
        <w:bottom w:val="none" w:sz="0" w:space="0" w:color="auto"/>
        <w:right w:val="none" w:sz="0" w:space="0" w:color="auto"/>
      </w:divBdr>
    </w:div>
    <w:div w:id="1273783710">
      <w:bodyDiv w:val="1"/>
      <w:marLeft w:val="0"/>
      <w:marRight w:val="0"/>
      <w:marTop w:val="0"/>
      <w:marBottom w:val="0"/>
      <w:divBdr>
        <w:top w:val="none" w:sz="0" w:space="0" w:color="auto"/>
        <w:left w:val="none" w:sz="0" w:space="0" w:color="auto"/>
        <w:bottom w:val="none" w:sz="0" w:space="0" w:color="auto"/>
        <w:right w:val="none" w:sz="0" w:space="0" w:color="auto"/>
      </w:divBdr>
    </w:div>
    <w:div w:id="1276861211">
      <w:bodyDiv w:val="1"/>
      <w:marLeft w:val="0"/>
      <w:marRight w:val="0"/>
      <w:marTop w:val="0"/>
      <w:marBottom w:val="0"/>
      <w:divBdr>
        <w:top w:val="none" w:sz="0" w:space="0" w:color="auto"/>
        <w:left w:val="none" w:sz="0" w:space="0" w:color="auto"/>
        <w:bottom w:val="none" w:sz="0" w:space="0" w:color="auto"/>
        <w:right w:val="none" w:sz="0" w:space="0" w:color="auto"/>
      </w:divBdr>
    </w:div>
    <w:div w:id="1279802766">
      <w:bodyDiv w:val="1"/>
      <w:marLeft w:val="0"/>
      <w:marRight w:val="0"/>
      <w:marTop w:val="0"/>
      <w:marBottom w:val="0"/>
      <w:divBdr>
        <w:top w:val="none" w:sz="0" w:space="0" w:color="auto"/>
        <w:left w:val="none" w:sz="0" w:space="0" w:color="auto"/>
        <w:bottom w:val="none" w:sz="0" w:space="0" w:color="auto"/>
        <w:right w:val="none" w:sz="0" w:space="0" w:color="auto"/>
      </w:divBdr>
    </w:div>
    <w:div w:id="1280451520">
      <w:bodyDiv w:val="1"/>
      <w:marLeft w:val="0"/>
      <w:marRight w:val="0"/>
      <w:marTop w:val="0"/>
      <w:marBottom w:val="0"/>
      <w:divBdr>
        <w:top w:val="none" w:sz="0" w:space="0" w:color="auto"/>
        <w:left w:val="none" w:sz="0" w:space="0" w:color="auto"/>
        <w:bottom w:val="none" w:sz="0" w:space="0" w:color="auto"/>
        <w:right w:val="none" w:sz="0" w:space="0" w:color="auto"/>
      </w:divBdr>
    </w:div>
    <w:div w:id="1290743187">
      <w:bodyDiv w:val="1"/>
      <w:marLeft w:val="0"/>
      <w:marRight w:val="0"/>
      <w:marTop w:val="0"/>
      <w:marBottom w:val="0"/>
      <w:divBdr>
        <w:top w:val="none" w:sz="0" w:space="0" w:color="auto"/>
        <w:left w:val="none" w:sz="0" w:space="0" w:color="auto"/>
        <w:bottom w:val="none" w:sz="0" w:space="0" w:color="auto"/>
        <w:right w:val="none" w:sz="0" w:space="0" w:color="auto"/>
      </w:divBdr>
    </w:div>
    <w:div w:id="1291010043">
      <w:bodyDiv w:val="1"/>
      <w:marLeft w:val="0"/>
      <w:marRight w:val="0"/>
      <w:marTop w:val="0"/>
      <w:marBottom w:val="0"/>
      <w:divBdr>
        <w:top w:val="none" w:sz="0" w:space="0" w:color="auto"/>
        <w:left w:val="none" w:sz="0" w:space="0" w:color="auto"/>
        <w:bottom w:val="none" w:sz="0" w:space="0" w:color="auto"/>
        <w:right w:val="none" w:sz="0" w:space="0" w:color="auto"/>
      </w:divBdr>
    </w:div>
    <w:div w:id="1291404249">
      <w:bodyDiv w:val="1"/>
      <w:marLeft w:val="0"/>
      <w:marRight w:val="0"/>
      <w:marTop w:val="0"/>
      <w:marBottom w:val="0"/>
      <w:divBdr>
        <w:top w:val="none" w:sz="0" w:space="0" w:color="auto"/>
        <w:left w:val="none" w:sz="0" w:space="0" w:color="auto"/>
        <w:bottom w:val="none" w:sz="0" w:space="0" w:color="auto"/>
        <w:right w:val="none" w:sz="0" w:space="0" w:color="auto"/>
      </w:divBdr>
    </w:div>
    <w:div w:id="1291979794">
      <w:bodyDiv w:val="1"/>
      <w:marLeft w:val="0"/>
      <w:marRight w:val="0"/>
      <w:marTop w:val="0"/>
      <w:marBottom w:val="0"/>
      <w:divBdr>
        <w:top w:val="none" w:sz="0" w:space="0" w:color="auto"/>
        <w:left w:val="none" w:sz="0" w:space="0" w:color="auto"/>
        <w:bottom w:val="none" w:sz="0" w:space="0" w:color="auto"/>
        <w:right w:val="none" w:sz="0" w:space="0" w:color="auto"/>
      </w:divBdr>
    </w:div>
    <w:div w:id="1292248718">
      <w:bodyDiv w:val="1"/>
      <w:marLeft w:val="0"/>
      <w:marRight w:val="0"/>
      <w:marTop w:val="0"/>
      <w:marBottom w:val="0"/>
      <w:divBdr>
        <w:top w:val="none" w:sz="0" w:space="0" w:color="auto"/>
        <w:left w:val="none" w:sz="0" w:space="0" w:color="auto"/>
        <w:bottom w:val="none" w:sz="0" w:space="0" w:color="auto"/>
        <w:right w:val="none" w:sz="0" w:space="0" w:color="auto"/>
      </w:divBdr>
    </w:div>
    <w:div w:id="1294945125">
      <w:bodyDiv w:val="1"/>
      <w:marLeft w:val="0"/>
      <w:marRight w:val="0"/>
      <w:marTop w:val="0"/>
      <w:marBottom w:val="0"/>
      <w:divBdr>
        <w:top w:val="none" w:sz="0" w:space="0" w:color="auto"/>
        <w:left w:val="none" w:sz="0" w:space="0" w:color="auto"/>
        <w:bottom w:val="none" w:sz="0" w:space="0" w:color="auto"/>
        <w:right w:val="none" w:sz="0" w:space="0" w:color="auto"/>
      </w:divBdr>
    </w:div>
    <w:div w:id="1298951812">
      <w:bodyDiv w:val="1"/>
      <w:marLeft w:val="0"/>
      <w:marRight w:val="0"/>
      <w:marTop w:val="0"/>
      <w:marBottom w:val="0"/>
      <w:divBdr>
        <w:top w:val="none" w:sz="0" w:space="0" w:color="auto"/>
        <w:left w:val="none" w:sz="0" w:space="0" w:color="auto"/>
        <w:bottom w:val="none" w:sz="0" w:space="0" w:color="auto"/>
        <w:right w:val="none" w:sz="0" w:space="0" w:color="auto"/>
      </w:divBdr>
    </w:div>
    <w:div w:id="1299996990">
      <w:bodyDiv w:val="1"/>
      <w:marLeft w:val="0"/>
      <w:marRight w:val="0"/>
      <w:marTop w:val="0"/>
      <w:marBottom w:val="0"/>
      <w:divBdr>
        <w:top w:val="none" w:sz="0" w:space="0" w:color="auto"/>
        <w:left w:val="none" w:sz="0" w:space="0" w:color="auto"/>
        <w:bottom w:val="none" w:sz="0" w:space="0" w:color="auto"/>
        <w:right w:val="none" w:sz="0" w:space="0" w:color="auto"/>
      </w:divBdr>
    </w:div>
    <w:div w:id="1301375616">
      <w:bodyDiv w:val="1"/>
      <w:marLeft w:val="0"/>
      <w:marRight w:val="0"/>
      <w:marTop w:val="0"/>
      <w:marBottom w:val="0"/>
      <w:divBdr>
        <w:top w:val="none" w:sz="0" w:space="0" w:color="auto"/>
        <w:left w:val="none" w:sz="0" w:space="0" w:color="auto"/>
        <w:bottom w:val="none" w:sz="0" w:space="0" w:color="auto"/>
        <w:right w:val="none" w:sz="0" w:space="0" w:color="auto"/>
      </w:divBdr>
    </w:div>
    <w:div w:id="1302031833">
      <w:bodyDiv w:val="1"/>
      <w:marLeft w:val="0"/>
      <w:marRight w:val="0"/>
      <w:marTop w:val="0"/>
      <w:marBottom w:val="0"/>
      <w:divBdr>
        <w:top w:val="none" w:sz="0" w:space="0" w:color="auto"/>
        <w:left w:val="none" w:sz="0" w:space="0" w:color="auto"/>
        <w:bottom w:val="none" w:sz="0" w:space="0" w:color="auto"/>
        <w:right w:val="none" w:sz="0" w:space="0" w:color="auto"/>
      </w:divBdr>
    </w:div>
    <w:div w:id="1306357693">
      <w:bodyDiv w:val="1"/>
      <w:marLeft w:val="0"/>
      <w:marRight w:val="0"/>
      <w:marTop w:val="0"/>
      <w:marBottom w:val="0"/>
      <w:divBdr>
        <w:top w:val="none" w:sz="0" w:space="0" w:color="auto"/>
        <w:left w:val="none" w:sz="0" w:space="0" w:color="auto"/>
        <w:bottom w:val="none" w:sz="0" w:space="0" w:color="auto"/>
        <w:right w:val="none" w:sz="0" w:space="0" w:color="auto"/>
      </w:divBdr>
    </w:div>
    <w:div w:id="1317688785">
      <w:bodyDiv w:val="1"/>
      <w:marLeft w:val="0"/>
      <w:marRight w:val="0"/>
      <w:marTop w:val="0"/>
      <w:marBottom w:val="0"/>
      <w:divBdr>
        <w:top w:val="none" w:sz="0" w:space="0" w:color="auto"/>
        <w:left w:val="none" w:sz="0" w:space="0" w:color="auto"/>
        <w:bottom w:val="none" w:sz="0" w:space="0" w:color="auto"/>
        <w:right w:val="none" w:sz="0" w:space="0" w:color="auto"/>
      </w:divBdr>
    </w:div>
    <w:div w:id="1322537298">
      <w:bodyDiv w:val="1"/>
      <w:marLeft w:val="0"/>
      <w:marRight w:val="0"/>
      <w:marTop w:val="0"/>
      <w:marBottom w:val="0"/>
      <w:divBdr>
        <w:top w:val="none" w:sz="0" w:space="0" w:color="auto"/>
        <w:left w:val="none" w:sz="0" w:space="0" w:color="auto"/>
        <w:bottom w:val="none" w:sz="0" w:space="0" w:color="auto"/>
        <w:right w:val="none" w:sz="0" w:space="0" w:color="auto"/>
      </w:divBdr>
    </w:div>
    <w:div w:id="1323586127">
      <w:bodyDiv w:val="1"/>
      <w:marLeft w:val="0"/>
      <w:marRight w:val="0"/>
      <w:marTop w:val="0"/>
      <w:marBottom w:val="0"/>
      <w:divBdr>
        <w:top w:val="none" w:sz="0" w:space="0" w:color="auto"/>
        <w:left w:val="none" w:sz="0" w:space="0" w:color="auto"/>
        <w:bottom w:val="none" w:sz="0" w:space="0" w:color="auto"/>
        <w:right w:val="none" w:sz="0" w:space="0" w:color="auto"/>
      </w:divBdr>
    </w:div>
    <w:div w:id="1327438879">
      <w:bodyDiv w:val="1"/>
      <w:marLeft w:val="0"/>
      <w:marRight w:val="0"/>
      <w:marTop w:val="0"/>
      <w:marBottom w:val="0"/>
      <w:divBdr>
        <w:top w:val="none" w:sz="0" w:space="0" w:color="auto"/>
        <w:left w:val="none" w:sz="0" w:space="0" w:color="auto"/>
        <w:bottom w:val="none" w:sz="0" w:space="0" w:color="auto"/>
        <w:right w:val="none" w:sz="0" w:space="0" w:color="auto"/>
      </w:divBdr>
    </w:div>
    <w:div w:id="1333215009">
      <w:bodyDiv w:val="1"/>
      <w:marLeft w:val="0"/>
      <w:marRight w:val="0"/>
      <w:marTop w:val="0"/>
      <w:marBottom w:val="0"/>
      <w:divBdr>
        <w:top w:val="none" w:sz="0" w:space="0" w:color="auto"/>
        <w:left w:val="none" w:sz="0" w:space="0" w:color="auto"/>
        <w:bottom w:val="none" w:sz="0" w:space="0" w:color="auto"/>
        <w:right w:val="none" w:sz="0" w:space="0" w:color="auto"/>
      </w:divBdr>
    </w:div>
    <w:div w:id="1336231468">
      <w:bodyDiv w:val="1"/>
      <w:marLeft w:val="0"/>
      <w:marRight w:val="0"/>
      <w:marTop w:val="0"/>
      <w:marBottom w:val="0"/>
      <w:divBdr>
        <w:top w:val="none" w:sz="0" w:space="0" w:color="auto"/>
        <w:left w:val="none" w:sz="0" w:space="0" w:color="auto"/>
        <w:bottom w:val="none" w:sz="0" w:space="0" w:color="auto"/>
        <w:right w:val="none" w:sz="0" w:space="0" w:color="auto"/>
      </w:divBdr>
    </w:div>
    <w:div w:id="1337997223">
      <w:bodyDiv w:val="1"/>
      <w:marLeft w:val="0"/>
      <w:marRight w:val="0"/>
      <w:marTop w:val="0"/>
      <w:marBottom w:val="0"/>
      <w:divBdr>
        <w:top w:val="none" w:sz="0" w:space="0" w:color="auto"/>
        <w:left w:val="none" w:sz="0" w:space="0" w:color="auto"/>
        <w:bottom w:val="none" w:sz="0" w:space="0" w:color="auto"/>
        <w:right w:val="none" w:sz="0" w:space="0" w:color="auto"/>
      </w:divBdr>
    </w:div>
    <w:div w:id="1345131405">
      <w:bodyDiv w:val="1"/>
      <w:marLeft w:val="0"/>
      <w:marRight w:val="0"/>
      <w:marTop w:val="0"/>
      <w:marBottom w:val="0"/>
      <w:divBdr>
        <w:top w:val="none" w:sz="0" w:space="0" w:color="auto"/>
        <w:left w:val="none" w:sz="0" w:space="0" w:color="auto"/>
        <w:bottom w:val="none" w:sz="0" w:space="0" w:color="auto"/>
        <w:right w:val="none" w:sz="0" w:space="0" w:color="auto"/>
      </w:divBdr>
    </w:div>
    <w:div w:id="1349719016">
      <w:bodyDiv w:val="1"/>
      <w:marLeft w:val="0"/>
      <w:marRight w:val="0"/>
      <w:marTop w:val="0"/>
      <w:marBottom w:val="0"/>
      <w:divBdr>
        <w:top w:val="none" w:sz="0" w:space="0" w:color="auto"/>
        <w:left w:val="none" w:sz="0" w:space="0" w:color="auto"/>
        <w:bottom w:val="none" w:sz="0" w:space="0" w:color="auto"/>
        <w:right w:val="none" w:sz="0" w:space="0" w:color="auto"/>
      </w:divBdr>
    </w:div>
    <w:div w:id="1355422551">
      <w:bodyDiv w:val="1"/>
      <w:marLeft w:val="0"/>
      <w:marRight w:val="0"/>
      <w:marTop w:val="0"/>
      <w:marBottom w:val="0"/>
      <w:divBdr>
        <w:top w:val="none" w:sz="0" w:space="0" w:color="auto"/>
        <w:left w:val="none" w:sz="0" w:space="0" w:color="auto"/>
        <w:bottom w:val="none" w:sz="0" w:space="0" w:color="auto"/>
        <w:right w:val="none" w:sz="0" w:space="0" w:color="auto"/>
      </w:divBdr>
    </w:div>
    <w:div w:id="1360008001">
      <w:bodyDiv w:val="1"/>
      <w:marLeft w:val="0"/>
      <w:marRight w:val="0"/>
      <w:marTop w:val="0"/>
      <w:marBottom w:val="0"/>
      <w:divBdr>
        <w:top w:val="none" w:sz="0" w:space="0" w:color="auto"/>
        <w:left w:val="none" w:sz="0" w:space="0" w:color="auto"/>
        <w:bottom w:val="none" w:sz="0" w:space="0" w:color="auto"/>
        <w:right w:val="none" w:sz="0" w:space="0" w:color="auto"/>
      </w:divBdr>
    </w:div>
    <w:div w:id="1363017757">
      <w:bodyDiv w:val="1"/>
      <w:marLeft w:val="0"/>
      <w:marRight w:val="0"/>
      <w:marTop w:val="0"/>
      <w:marBottom w:val="0"/>
      <w:divBdr>
        <w:top w:val="none" w:sz="0" w:space="0" w:color="auto"/>
        <w:left w:val="none" w:sz="0" w:space="0" w:color="auto"/>
        <w:bottom w:val="none" w:sz="0" w:space="0" w:color="auto"/>
        <w:right w:val="none" w:sz="0" w:space="0" w:color="auto"/>
      </w:divBdr>
    </w:div>
    <w:div w:id="1366372553">
      <w:bodyDiv w:val="1"/>
      <w:marLeft w:val="0"/>
      <w:marRight w:val="0"/>
      <w:marTop w:val="0"/>
      <w:marBottom w:val="0"/>
      <w:divBdr>
        <w:top w:val="none" w:sz="0" w:space="0" w:color="auto"/>
        <w:left w:val="none" w:sz="0" w:space="0" w:color="auto"/>
        <w:bottom w:val="none" w:sz="0" w:space="0" w:color="auto"/>
        <w:right w:val="none" w:sz="0" w:space="0" w:color="auto"/>
      </w:divBdr>
    </w:div>
    <w:div w:id="1369649831">
      <w:bodyDiv w:val="1"/>
      <w:marLeft w:val="0"/>
      <w:marRight w:val="0"/>
      <w:marTop w:val="0"/>
      <w:marBottom w:val="0"/>
      <w:divBdr>
        <w:top w:val="none" w:sz="0" w:space="0" w:color="auto"/>
        <w:left w:val="none" w:sz="0" w:space="0" w:color="auto"/>
        <w:bottom w:val="none" w:sz="0" w:space="0" w:color="auto"/>
        <w:right w:val="none" w:sz="0" w:space="0" w:color="auto"/>
      </w:divBdr>
    </w:div>
    <w:div w:id="1373112478">
      <w:bodyDiv w:val="1"/>
      <w:marLeft w:val="0"/>
      <w:marRight w:val="0"/>
      <w:marTop w:val="0"/>
      <w:marBottom w:val="0"/>
      <w:divBdr>
        <w:top w:val="none" w:sz="0" w:space="0" w:color="auto"/>
        <w:left w:val="none" w:sz="0" w:space="0" w:color="auto"/>
        <w:bottom w:val="none" w:sz="0" w:space="0" w:color="auto"/>
        <w:right w:val="none" w:sz="0" w:space="0" w:color="auto"/>
      </w:divBdr>
    </w:div>
    <w:div w:id="1375036103">
      <w:bodyDiv w:val="1"/>
      <w:marLeft w:val="0"/>
      <w:marRight w:val="0"/>
      <w:marTop w:val="0"/>
      <w:marBottom w:val="0"/>
      <w:divBdr>
        <w:top w:val="none" w:sz="0" w:space="0" w:color="auto"/>
        <w:left w:val="none" w:sz="0" w:space="0" w:color="auto"/>
        <w:bottom w:val="none" w:sz="0" w:space="0" w:color="auto"/>
        <w:right w:val="none" w:sz="0" w:space="0" w:color="auto"/>
      </w:divBdr>
    </w:div>
    <w:div w:id="1377849368">
      <w:bodyDiv w:val="1"/>
      <w:marLeft w:val="0"/>
      <w:marRight w:val="0"/>
      <w:marTop w:val="0"/>
      <w:marBottom w:val="0"/>
      <w:divBdr>
        <w:top w:val="none" w:sz="0" w:space="0" w:color="auto"/>
        <w:left w:val="none" w:sz="0" w:space="0" w:color="auto"/>
        <w:bottom w:val="none" w:sz="0" w:space="0" w:color="auto"/>
        <w:right w:val="none" w:sz="0" w:space="0" w:color="auto"/>
      </w:divBdr>
    </w:div>
    <w:div w:id="1385987033">
      <w:bodyDiv w:val="1"/>
      <w:marLeft w:val="0"/>
      <w:marRight w:val="0"/>
      <w:marTop w:val="0"/>
      <w:marBottom w:val="0"/>
      <w:divBdr>
        <w:top w:val="none" w:sz="0" w:space="0" w:color="auto"/>
        <w:left w:val="none" w:sz="0" w:space="0" w:color="auto"/>
        <w:bottom w:val="none" w:sz="0" w:space="0" w:color="auto"/>
        <w:right w:val="none" w:sz="0" w:space="0" w:color="auto"/>
      </w:divBdr>
    </w:div>
    <w:div w:id="1391536357">
      <w:bodyDiv w:val="1"/>
      <w:marLeft w:val="0"/>
      <w:marRight w:val="0"/>
      <w:marTop w:val="0"/>
      <w:marBottom w:val="0"/>
      <w:divBdr>
        <w:top w:val="none" w:sz="0" w:space="0" w:color="auto"/>
        <w:left w:val="none" w:sz="0" w:space="0" w:color="auto"/>
        <w:bottom w:val="none" w:sz="0" w:space="0" w:color="auto"/>
        <w:right w:val="none" w:sz="0" w:space="0" w:color="auto"/>
      </w:divBdr>
    </w:div>
    <w:div w:id="1392852301">
      <w:bodyDiv w:val="1"/>
      <w:marLeft w:val="0"/>
      <w:marRight w:val="0"/>
      <w:marTop w:val="0"/>
      <w:marBottom w:val="0"/>
      <w:divBdr>
        <w:top w:val="none" w:sz="0" w:space="0" w:color="auto"/>
        <w:left w:val="none" w:sz="0" w:space="0" w:color="auto"/>
        <w:bottom w:val="none" w:sz="0" w:space="0" w:color="auto"/>
        <w:right w:val="none" w:sz="0" w:space="0" w:color="auto"/>
      </w:divBdr>
    </w:div>
    <w:div w:id="1394541105">
      <w:bodyDiv w:val="1"/>
      <w:marLeft w:val="0"/>
      <w:marRight w:val="0"/>
      <w:marTop w:val="0"/>
      <w:marBottom w:val="0"/>
      <w:divBdr>
        <w:top w:val="none" w:sz="0" w:space="0" w:color="auto"/>
        <w:left w:val="none" w:sz="0" w:space="0" w:color="auto"/>
        <w:bottom w:val="none" w:sz="0" w:space="0" w:color="auto"/>
        <w:right w:val="none" w:sz="0" w:space="0" w:color="auto"/>
      </w:divBdr>
    </w:div>
    <w:div w:id="1394619604">
      <w:bodyDiv w:val="1"/>
      <w:marLeft w:val="0"/>
      <w:marRight w:val="0"/>
      <w:marTop w:val="0"/>
      <w:marBottom w:val="0"/>
      <w:divBdr>
        <w:top w:val="none" w:sz="0" w:space="0" w:color="auto"/>
        <w:left w:val="none" w:sz="0" w:space="0" w:color="auto"/>
        <w:bottom w:val="none" w:sz="0" w:space="0" w:color="auto"/>
        <w:right w:val="none" w:sz="0" w:space="0" w:color="auto"/>
      </w:divBdr>
    </w:div>
    <w:div w:id="1398475927">
      <w:bodyDiv w:val="1"/>
      <w:marLeft w:val="0"/>
      <w:marRight w:val="0"/>
      <w:marTop w:val="0"/>
      <w:marBottom w:val="0"/>
      <w:divBdr>
        <w:top w:val="none" w:sz="0" w:space="0" w:color="auto"/>
        <w:left w:val="none" w:sz="0" w:space="0" w:color="auto"/>
        <w:bottom w:val="none" w:sz="0" w:space="0" w:color="auto"/>
        <w:right w:val="none" w:sz="0" w:space="0" w:color="auto"/>
      </w:divBdr>
    </w:div>
    <w:div w:id="1402672743">
      <w:bodyDiv w:val="1"/>
      <w:marLeft w:val="0"/>
      <w:marRight w:val="0"/>
      <w:marTop w:val="0"/>
      <w:marBottom w:val="0"/>
      <w:divBdr>
        <w:top w:val="none" w:sz="0" w:space="0" w:color="auto"/>
        <w:left w:val="none" w:sz="0" w:space="0" w:color="auto"/>
        <w:bottom w:val="none" w:sz="0" w:space="0" w:color="auto"/>
        <w:right w:val="none" w:sz="0" w:space="0" w:color="auto"/>
      </w:divBdr>
    </w:div>
    <w:div w:id="1402755783">
      <w:bodyDiv w:val="1"/>
      <w:marLeft w:val="0"/>
      <w:marRight w:val="0"/>
      <w:marTop w:val="0"/>
      <w:marBottom w:val="0"/>
      <w:divBdr>
        <w:top w:val="none" w:sz="0" w:space="0" w:color="auto"/>
        <w:left w:val="none" w:sz="0" w:space="0" w:color="auto"/>
        <w:bottom w:val="none" w:sz="0" w:space="0" w:color="auto"/>
        <w:right w:val="none" w:sz="0" w:space="0" w:color="auto"/>
      </w:divBdr>
    </w:div>
    <w:div w:id="1408111562">
      <w:bodyDiv w:val="1"/>
      <w:marLeft w:val="0"/>
      <w:marRight w:val="0"/>
      <w:marTop w:val="0"/>
      <w:marBottom w:val="0"/>
      <w:divBdr>
        <w:top w:val="none" w:sz="0" w:space="0" w:color="auto"/>
        <w:left w:val="none" w:sz="0" w:space="0" w:color="auto"/>
        <w:bottom w:val="none" w:sz="0" w:space="0" w:color="auto"/>
        <w:right w:val="none" w:sz="0" w:space="0" w:color="auto"/>
      </w:divBdr>
    </w:div>
    <w:div w:id="1408570577">
      <w:bodyDiv w:val="1"/>
      <w:marLeft w:val="0"/>
      <w:marRight w:val="0"/>
      <w:marTop w:val="0"/>
      <w:marBottom w:val="0"/>
      <w:divBdr>
        <w:top w:val="none" w:sz="0" w:space="0" w:color="auto"/>
        <w:left w:val="none" w:sz="0" w:space="0" w:color="auto"/>
        <w:bottom w:val="none" w:sz="0" w:space="0" w:color="auto"/>
        <w:right w:val="none" w:sz="0" w:space="0" w:color="auto"/>
      </w:divBdr>
    </w:div>
    <w:div w:id="1409037441">
      <w:bodyDiv w:val="1"/>
      <w:marLeft w:val="0"/>
      <w:marRight w:val="0"/>
      <w:marTop w:val="0"/>
      <w:marBottom w:val="0"/>
      <w:divBdr>
        <w:top w:val="none" w:sz="0" w:space="0" w:color="auto"/>
        <w:left w:val="none" w:sz="0" w:space="0" w:color="auto"/>
        <w:bottom w:val="none" w:sz="0" w:space="0" w:color="auto"/>
        <w:right w:val="none" w:sz="0" w:space="0" w:color="auto"/>
      </w:divBdr>
    </w:div>
    <w:div w:id="1412196258">
      <w:bodyDiv w:val="1"/>
      <w:marLeft w:val="0"/>
      <w:marRight w:val="0"/>
      <w:marTop w:val="0"/>
      <w:marBottom w:val="0"/>
      <w:divBdr>
        <w:top w:val="none" w:sz="0" w:space="0" w:color="auto"/>
        <w:left w:val="none" w:sz="0" w:space="0" w:color="auto"/>
        <w:bottom w:val="none" w:sz="0" w:space="0" w:color="auto"/>
        <w:right w:val="none" w:sz="0" w:space="0" w:color="auto"/>
      </w:divBdr>
    </w:div>
    <w:div w:id="1414549650">
      <w:bodyDiv w:val="1"/>
      <w:marLeft w:val="0"/>
      <w:marRight w:val="0"/>
      <w:marTop w:val="0"/>
      <w:marBottom w:val="0"/>
      <w:divBdr>
        <w:top w:val="none" w:sz="0" w:space="0" w:color="auto"/>
        <w:left w:val="none" w:sz="0" w:space="0" w:color="auto"/>
        <w:bottom w:val="none" w:sz="0" w:space="0" w:color="auto"/>
        <w:right w:val="none" w:sz="0" w:space="0" w:color="auto"/>
      </w:divBdr>
    </w:div>
    <w:div w:id="1418209869">
      <w:bodyDiv w:val="1"/>
      <w:marLeft w:val="0"/>
      <w:marRight w:val="0"/>
      <w:marTop w:val="0"/>
      <w:marBottom w:val="0"/>
      <w:divBdr>
        <w:top w:val="none" w:sz="0" w:space="0" w:color="auto"/>
        <w:left w:val="none" w:sz="0" w:space="0" w:color="auto"/>
        <w:bottom w:val="none" w:sz="0" w:space="0" w:color="auto"/>
        <w:right w:val="none" w:sz="0" w:space="0" w:color="auto"/>
      </w:divBdr>
    </w:div>
    <w:div w:id="1421103818">
      <w:bodyDiv w:val="1"/>
      <w:marLeft w:val="0"/>
      <w:marRight w:val="0"/>
      <w:marTop w:val="0"/>
      <w:marBottom w:val="0"/>
      <w:divBdr>
        <w:top w:val="none" w:sz="0" w:space="0" w:color="auto"/>
        <w:left w:val="none" w:sz="0" w:space="0" w:color="auto"/>
        <w:bottom w:val="none" w:sz="0" w:space="0" w:color="auto"/>
        <w:right w:val="none" w:sz="0" w:space="0" w:color="auto"/>
      </w:divBdr>
    </w:div>
    <w:div w:id="1422070014">
      <w:bodyDiv w:val="1"/>
      <w:marLeft w:val="0"/>
      <w:marRight w:val="0"/>
      <w:marTop w:val="0"/>
      <w:marBottom w:val="0"/>
      <w:divBdr>
        <w:top w:val="none" w:sz="0" w:space="0" w:color="auto"/>
        <w:left w:val="none" w:sz="0" w:space="0" w:color="auto"/>
        <w:bottom w:val="none" w:sz="0" w:space="0" w:color="auto"/>
        <w:right w:val="none" w:sz="0" w:space="0" w:color="auto"/>
      </w:divBdr>
    </w:div>
    <w:div w:id="1424107646">
      <w:bodyDiv w:val="1"/>
      <w:marLeft w:val="0"/>
      <w:marRight w:val="0"/>
      <w:marTop w:val="0"/>
      <w:marBottom w:val="0"/>
      <w:divBdr>
        <w:top w:val="none" w:sz="0" w:space="0" w:color="auto"/>
        <w:left w:val="none" w:sz="0" w:space="0" w:color="auto"/>
        <w:bottom w:val="none" w:sz="0" w:space="0" w:color="auto"/>
        <w:right w:val="none" w:sz="0" w:space="0" w:color="auto"/>
      </w:divBdr>
    </w:div>
    <w:div w:id="1430196264">
      <w:bodyDiv w:val="1"/>
      <w:marLeft w:val="0"/>
      <w:marRight w:val="0"/>
      <w:marTop w:val="0"/>
      <w:marBottom w:val="0"/>
      <w:divBdr>
        <w:top w:val="none" w:sz="0" w:space="0" w:color="auto"/>
        <w:left w:val="none" w:sz="0" w:space="0" w:color="auto"/>
        <w:bottom w:val="none" w:sz="0" w:space="0" w:color="auto"/>
        <w:right w:val="none" w:sz="0" w:space="0" w:color="auto"/>
      </w:divBdr>
    </w:div>
    <w:div w:id="1430542323">
      <w:bodyDiv w:val="1"/>
      <w:marLeft w:val="0"/>
      <w:marRight w:val="0"/>
      <w:marTop w:val="0"/>
      <w:marBottom w:val="0"/>
      <w:divBdr>
        <w:top w:val="none" w:sz="0" w:space="0" w:color="auto"/>
        <w:left w:val="none" w:sz="0" w:space="0" w:color="auto"/>
        <w:bottom w:val="none" w:sz="0" w:space="0" w:color="auto"/>
        <w:right w:val="none" w:sz="0" w:space="0" w:color="auto"/>
      </w:divBdr>
    </w:div>
    <w:div w:id="1432160113">
      <w:bodyDiv w:val="1"/>
      <w:marLeft w:val="0"/>
      <w:marRight w:val="0"/>
      <w:marTop w:val="0"/>
      <w:marBottom w:val="0"/>
      <w:divBdr>
        <w:top w:val="none" w:sz="0" w:space="0" w:color="auto"/>
        <w:left w:val="none" w:sz="0" w:space="0" w:color="auto"/>
        <w:bottom w:val="none" w:sz="0" w:space="0" w:color="auto"/>
        <w:right w:val="none" w:sz="0" w:space="0" w:color="auto"/>
      </w:divBdr>
    </w:div>
    <w:div w:id="1432890937">
      <w:bodyDiv w:val="1"/>
      <w:marLeft w:val="0"/>
      <w:marRight w:val="0"/>
      <w:marTop w:val="0"/>
      <w:marBottom w:val="0"/>
      <w:divBdr>
        <w:top w:val="none" w:sz="0" w:space="0" w:color="auto"/>
        <w:left w:val="none" w:sz="0" w:space="0" w:color="auto"/>
        <w:bottom w:val="none" w:sz="0" w:space="0" w:color="auto"/>
        <w:right w:val="none" w:sz="0" w:space="0" w:color="auto"/>
      </w:divBdr>
    </w:div>
    <w:div w:id="1435055748">
      <w:bodyDiv w:val="1"/>
      <w:marLeft w:val="0"/>
      <w:marRight w:val="0"/>
      <w:marTop w:val="0"/>
      <w:marBottom w:val="0"/>
      <w:divBdr>
        <w:top w:val="none" w:sz="0" w:space="0" w:color="auto"/>
        <w:left w:val="none" w:sz="0" w:space="0" w:color="auto"/>
        <w:bottom w:val="none" w:sz="0" w:space="0" w:color="auto"/>
        <w:right w:val="none" w:sz="0" w:space="0" w:color="auto"/>
      </w:divBdr>
    </w:div>
    <w:div w:id="1446732252">
      <w:bodyDiv w:val="1"/>
      <w:marLeft w:val="0"/>
      <w:marRight w:val="0"/>
      <w:marTop w:val="0"/>
      <w:marBottom w:val="0"/>
      <w:divBdr>
        <w:top w:val="none" w:sz="0" w:space="0" w:color="auto"/>
        <w:left w:val="none" w:sz="0" w:space="0" w:color="auto"/>
        <w:bottom w:val="none" w:sz="0" w:space="0" w:color="auto"/>
        <w:right w:val="none" w:sz="0" w:space="0" w:color="auto"/>
      </w:divBdr>
    </w:div>
    <w:div w:id="1452553190">
      <w:bodyDiv w:val="1"/>
      <w:marLeft w:val="0"/>
      <w:marRight w:val="0"/>
      <w:marTop w:val="0"/>
      <w:marBottom w:val="0"/>
      <w:divBdr>
        <w:top w:val="none" w:sz="0" w:space="0" w:color="auto"/>
        <w:left w:val="none" w:sz="0" w:space="0" w:color="auto"/>
        <w:bottom w:val="none" w:sz="0" w:space="0" w:color="auto"/>
        <w:right w:val="none" w:sz="0" w:space="0" w:color="auto"/>
      </w:divBdr>
    </w:div>
    <w:div w:id="1464153295">
      <w:bodyDiv w:val="1"/>
      <w:marLeft w:val="0"/>
      <w:marRight w:val="0"/>
      <w:marTop w:val="0"/>
      <w:marBottom w:val="0"/>
      <w:divBdr>
        <w:top w:val="none" w:sz="0" w:space="0" w:color="auto"/>
        <w:left w:val="none" w:sz="0" w:space="0" w:color="auto"/>
        <w:bottom w:val="none" w:sz="0" w:space="0" w:color="auto"/>
        <w:right w:val="none" w:sz="0" w:space="0" w:color="auto"/>
      </w:divBdr>
    </w:div>
    <w:div w:id="1468009069">
      <w:bodyDiv w:val="1"/>
      <w:marLeft w:val="0"/>
      <w:marRight w:val="0"/>
      <w:marTop w:val="0"/>
      <w:marBottom w:val="0"/>
      <w:divBdr>
        <w:top w:val="none" w:sz="0" w:space="0" w:color="auto"/>
        <w:left w:val="none" w:sz="0" w:space="0" w:color="auto"/>
        <w:bottom w:val="none" w:sz="0" w:space="0" w:color="auto"/>
        <w:right w:val="none" w:sz="0" w:space="0" w:color="auto"/>
      </w:divBdr>
    </w:div>
    <w:div w:id="1468011549">
      <w:bodyDiv w:val="1"/>
      <w:marLeft w:val="0"/>
      <w:marRight w:val="0"/>
      <w:marTop w:val="0"/>
      <w:marBottom w:val="0"/>
      <w:divBdr>
        <w:top w:val="none" w:sz="0" w:space="0" w:color="auto"/>
        <w:left w:val="none" w:sz="0" w:space="0" w:color="auto"/>
        <w:bottom w:val="none" w:sz="0" w:space="0" w:color="auto"/>
        <w:right w:val="none" w:sz="0" w:space="0" w:color="auto"/>
      </w:divBdr>
    </w:div>
    <w:div w:id="1469932274">
      <w:bodyDiv w:val="1"/>
      <w:marLeft w:val="0"/>
      <w:marRight w:val="0"/>
      <w:marTop w:val="0"/>
      <w:marBottom w:val="0"/>
      <w:divBdr>
        <w:top w:val="none" w:sz="0" w:space="0" w:color="auto"/>
        <w:left w:val="none" w:sz="0" w:space="0" w:color="auto"/>
        <w:bottom w:val="none" w:sz="0" w:space="0" w:color="auto"/>
        <w:right w:val="none" w:sz="0" w:space="0" w:color="auto"/>
      </w:divBdr>
    </w:div>
    <w:div w:id="1475101440">
      <w:bodyDiv w:val="1"/>
      <w:marLeft w:val="0"/>
      <w:marRight w:val="0"/>
      <w:marTop w:val="0"/>
      <w:marBottom w:val="0"/>
      <w:divBdr>
        <w:top w:val="none" w:sz="0" w:space="0" w:color="auto"/>
        <w:left w:val="none" w:sz="0" w:space="0" w:color="auto"/>
        <w:bottom w:val="none" w:sz="0" w:space="0" w:color="auto"/>
        <w:right w:val="none" w:sz="0" w:space="0" w:color="auto"/>
      </w:divBdr>
    </w:div>
    <w:div w:id="1479227283">
      <w:bodyDiv w:val="1"/>
      <w:marLeft w:val="0"/>
      <w:marRight w:val="0"/>
      <w:marTop w:val="0"/>
      <w:marBottom w:val="0"/>
      <w:divBdr>
        <w:top w:val="none" w:sz="0" w:space="0" w:color="auto"/>
        <w:left w:val="none" w:sz="0" w:space="0" w:color="auto"/>
        <w:bottom w:val="none" w:sz="0" w:space="0" w:color="auto"/>
        <w:right w:val="none" w:sz="0" w:space="0" w:color="auto"/>
      </w:divBdr>
    </w:div>
    <w:div w:id="1483620412">
      <w:bodyDiv w:val="1"/>
      <w:marLeft w:val="0"/>
      <w:marRight w:val="0"/>
      <w:marTop w:val="0"/>
      <w:marBottom w:val="0"/>
      <w:divBdr>
        <w:top w:val="none" w:sz="0" w:space="0" w:color="auto"/>
        <w:left w:val="none" w:sz="0" w:space="0" w:color="auto"/>
        <w:bottom w:val="none" w:sz="0" w:space="0" w:color="auto"/>
        <w:right w:val="none" w:sz="0" w:space="0" w:color="auto"/>
      </w:divBdr>
    </w:div>
    <w:div w:id="1485976228">
      <w:bodyDiv w:val="1"/>
      <w:marLeft w:val="0"/>
      <w:marRight w:val="0"/>
      <w:marTop w:val="0"/>
      <w:marBottom w:val="0"/>
      <w:divBdr>
        <w:top w:val="none" w:sz="0" w:space="0" w:color="auto"/>
        <w:left w:val="none" w:sz="0" w:space="0" w:color="auto"/>
        <w:bottom w:val="none" w:sz="0" w:space="0" w:color="auto"/>
        <w:right w:val="none" w:sz="0" w:space="0" w:color="auto"/>
      </w:divBdr>
    </w:div>
    <w:div w:id="1490438716">
      <w:bodyDiv w:val="1"/>
      <w:marLeft w:val="0"/>
      <w:marRight w:val="0"/>
      <w:marTop w:val="0"/>
      <w:marBottom w:val="0"/>
      <w:divBdr>
        <w:top w:val="none" w:sz="0" w:space="0" w:color="auto"/>
        <w:left w:val="none" w:sz="0" w:space="0" w:color="auto"/>
        <w:bottom w:val="none" w:sz="0" w:space="0" w:color="auto"/>
        <w:right w:val="none" w:sz="0" w:space="0" w:color="auto"/>
      </w:divBdr>
    </w:div>
    <w:div w:id="1493449082">
      <w:bodyDiv w:val="1"/>
      <w:marLeft w:val="0"/>
      <w:marRight w:val="0"/>
      <w:marTop w:val="0"/>
      <w:marBottom w:val="0"/>
      <w:divBdr>
        <w:top w:val="none" w:sz="0" w:space="0" w:color="auto"/>
        <w:left w:val="none" w:sz="0" w:space="0" w:color="auto"/>
        <w:bottom w:val="none" w:sz="0" w:space="0" w:color="auto"/>
        <w:right w:val="none" w:sz="0" w:space="0" w:color="auto"/>
      </w:divBdr>
    </w:div>
    <w:div w:id="1495414902">
      <w:bodyDiv w:val="1"/>
      <w:marLeft w:val="0"/>
      <w:marRight w:val="0"/>
      <w:marTop w:val="0"/>
      <w:marBottom w:val="0"/>
      <w:divBdr>
        <w:top w:val="none" w:sz="0" w:space="0" w:color="auto"/>
        <w:left w:val="none" w:sz="0" w:space="0" w:color="auto"/>
        <w:bottom w:val="none" w:sz="0" w:space="0" w:color="auto"/>
        <w:right w:val="none" w:sz="0" w:space="0" w:color="auto"/>
      </w:divBdr>
    </w:div>
    <w:div w:id="1506431497">
      <w:bodyDiv w:val="1"/>
      <w:marLeft w:val="0"/>
      <w:marRight w:val="0"/>
      <w:marTop w:val="0"/>
      <w:marBottom w:val="0"/>
      <w:divBdr>
        <w:top w:val="none" w:sz="0" w:space="0" w:color="auto"/>
        <w:left w:val="none" w:sz="0" w:space="0" w:color="auto"/>
        <w:bottom w:val="none" w:sz="0" w:space="0" w:color="auto"/>
        <w:right w:val="none" w:sz="0" w:space="0" w:color="auto"/>
      </w:divBdr>
    </w:div>
    <w:div w:id="1520461747">
      <w:bodyDiv w:val="1"/>
      <w:marLeft w:val="0"/>
      <w:marRight w:val="0"/>
      <w:marTop w:val="0"/>
      <w:marBottom w:val="0"/>
      <w:divBdr>
        <w:top w:val="none" w:sz="0" w:space="0" w:color="auto"/>
        <w:left w:val="none" w:sz="0" w:space="0" w:color="auto"/>
        <w:bottom w:val="none" w:sz="0" w:space="0" w:color="auto"/>
        <w:right w:val="none" w:sz="0" w:space="0" w:color="auto"/>
      </w:divBdr>
    </w:div>
    <w:div w:id="1530409457">
      <w:bodyDiv w:val="1"/>
      <w:marLeft w:val="0"/>
      <w:marRight w:val="0"/>
      <w:marTop w:val="0"/>
      <w:marBottom w:val="0"/>
      <w:divBdr>
        <w:top w:val="none" w:sz="0" w:space="0" w:color="auto"/>
        <w:left w:val="none" w:sz="0" w:space="0" w:color="auto"/>
        <w:bottom w:val="none" w:sz="0" w:space="0" w:color="auto"/>
        <w:right w:val="none" w:sz="0" w:space="0" w:color="auto"/>
      </w:divBdr>
    </w:div>
    <w:div w:id="1531455929">
      <w:bodyDiv w:val="1"/>
      <w:marLeft w:val="0"/>
      <w:marRight w:val="0"/>
      <w:marTop w:val="0"/>
      <w:marBottom w:val="0"/>
      <w:divBdr>
        <w:top w:val="none" w:sz="0" w:space="0" w:color="auto"/>
        <w:left w:val="none" w:sz="0" w:space="0" w:color="auto"/>
        <w:bottom w:val="none" w:sz="0" w:space="0" w:color="auto"/>
        <w:right w:val="none" w:sz="0" w:space="0" w:color="auto"/>
      </w:divBdr>
    </w:div>
    <w:div w:id="1531605662">
      <w:bodyDiv w:val="1"/>
      <w:marLeft w:val="0"/>
      <w:marRight w:val="0"/>
      <w:marTop w:val="0"/>
      <w:marBottom w:val="0"/>
      <w:divBdr>
        <w:top w:val="none" w:sz="0" w:space="0" w:color="auto"/>
        <w:left w:val="none" w:sz="0" w:space="0" w:color="auto"/>
        <w:bottom w:val="none" w:sz="0" w:space="0" w:color="auto"/>
        <w:right w:val="none" w:sz="0" w:space="0" w:color="auto"/>
      </w:divBdr>
    </w:div>
    <w:div w:id="1533305877">
      <w:bodyDiv w:val="1"/>
      <w:marLeft w:val="0"/>
      <w:marRight w:val="0"/>
      <w:marTop w:val="0"/>
      <w:marBottom w:val="0"/>
      <w:divBdr>
        <w:top w:val="none" w:sz="0" w:space="0" w:color="auto"/>
        <w:left w:val="none" w:sz="0" w:space="0" w:color="auto"/>
        <w:bottom w:val="none" w:sz="0" w:space="0" w:color="auto"/>
        <w:right w:val="none" w:sz="0" w:space="0" w:color="auto"/>
      </w:divBdr>
    </w:div>
    <w:div w:id="1534420255">
      <w:bodyDiv w:val="1"/>
      <w:marLeft w:val="0"/>
      <w:marRight w:val="0"/>
      <w:marTop w:val="0"/>
      <w:marBottom w:val="0"/>
      <w:divBdr>
        <w:top w:val="none" w:sz="0" w:space="0" w:color="auto"/>
        <w:left w:val="none" w:sz="0" w:space="0" w:color="auto"/>
        <w:bottom w:val="none" w:sz="0" w:space="0" w:color="auto"/>
        <w:right w:val="none" w:sz="0" w:space="0" w:color="auto"/>
      </w:divBdr>
    </w:div>
    <w:div w:id="1535654260">
      <w:bodyDiv w:val="1"/>
      <w:marLeft w:val="0"/>
      <w:marRight w:val="0"/>
      <w:marTop w:val="0"/>
      <w:marBottom w:val="0"/>
      <w:divBdr>
        <w:top w:val="none" w:sz="0" w:space="0" w:color="auto"/>
        <w:left w:val="none" w:sz="0" w:space="0" w:color="auto"/>
        <w:bottom w:val="none" w:sz="0" w:space="0" w:color="auto"/>
        <w:right w:val="none" w:sz="0" w:space="0" w:color="auto"/>
      </w:divBdr>
    </w:div>
    <w:div w:id="1538154384">
      <w:bodyDiv w:val="1"/>
      <w:marLeft w:val="0"/>
      <w:marRight w:val="0"/>
      <w:marTop w:val="0"/>
      <w:marBottom w:val="0"/>
      <w:divBdr>
        <w:top w:val="none" w:sz="0" w:space="0" w:color="auto"/>
        <w:left w:val="none" w:sz="0" w:space="0" w:color="auto"/>
        <w:bottom w:val="none" w:sz="0" w:space="0" w:color="auto"/>
        <w:right w:val="none" w:sz="0" w:space="0" w:color="auto"/>
      </w:divBdr>
    </w:div>
    <w:div w:id="1545562227">
      <w:bodyDiv w:val="1"/>
      <w:marLeft w:val="0"/>
      <w:marRight w:val="0"/>
      <w:marTop w:val="0"/>
      <w:marBottom w:val="0"/>
      <w:divBdr>
        <w:top w:val="none" w:sz="0" w:space="0" w:color="auto"/>
        <w:left w:val="none" w:sz="0" w:space="0" w:color="auto"/>
        <w:bottom w:val="none" w:sz="0" w:space="0" w:color="auto"/>
        <w:right w:val="none" w:sz="0" w:space="0" w:color="auto"/>
      </w:divBdr>
    </w:div>
    <w:div w:id="1547793690">
      <w:bodyDiv w:val="1"/>
      <w:marLeft w:val="0"/>
      <w:marRight w:val="0"/>
      <w:marTop w:val="0"/>
      <w:marBottom w:val="0"/>
      <w:divBdr>
        <w:top w:val="none" w:sz="0" w:space="0" w:color="auto"/>
        <w:left w:val="none" w:sz="0" w:space="0" w:color="auto"/>
        <w:bottom w:val="none" w:sz="0" w:space="0" w:color="auto"/>
        <w:right w:val="none" w:sz="0" w:space="0" w:color="auto"/>
      </w:divBdr>
    </w:div>
    <w:div w:id="1553497432">
      <w:bodyDiv w:val="1"/>
      <w:marLeft w:val="0"/>
      <w:marRight w:val="0"/>
      <w:marTop w:val="0"/>
      <w:marBottom w:val="0"/>
      <w:divBdr>
        <w:top w:val="none" w:sz="0" w:space="0" w:color="auto"/>
        <w:left w:val="none" w:sz="0" w:space="0" w:color="auto"/>
        <w:bottom w:val="none" w:sz="0" w:space="0" w:color="auto"/>
        <w:right w:val="none" w:sz="0" w:space="0" w:color="auto"/>
      </w:divBdr>
    </w:div>
    <w:div w:id="1571306925">
      <w:bodyDiv w:val="1"/>
      <w:marLeft w:val="0"/>
      <w:marRight w:val="0"/>
      <w:marTop w:val="0"/>
      <w:marBottom w:val="0"/>
      <w:divBdr>
        <w:top w:val="none" w:sz="0" w:space="0" w:color="auto"/>
        <w:left w:val="none" w:sz="0" w:space="0" w:color="auto"/>
        <w:bottom w:val="none" w:sz="0" w:space="0" w:color="auto"/>
        <w:right w:val="none" w:sz="0" w:space="0" w:color="auto"/>
      </w:divBdr>
    </w:div>
    <w:div w:id="1572038001">
      <w:bodyDiv w:val="1"/>
      <w:marLeft w:val="0"/>
      <w:marRight w:val="0"/>
      <w:marTop w:val="0"/>
      <w:marBottom w:val="0"/>
      <w:divBdr>
        <w:top w:val="none" w:sz="0" w:space="0" w:color="auto"/>
        <w:left w:val="none" w:sz="0" w:space="0" w:color="auto"/>
        <w:bottom w:val="none" w:sz="0" w:space="0" w:color="auto"/>
        <w:right w:val="none" w:sz="0" w:space="0" w:color="auto"/>
      </w:divBdr>
    </w:div>
    <w:div w:id="1574966784">
      <w:bodyDiv w:val="1"/>
      <w:marLeft w:val="0"/>
      <w:marRight w:val="0"/>
      <w:marTop w:val="0"/>
      <w:marBottom w:val="0"/>
      <w:divBdr>
        <w:top w:val="none" w:sz="0" w:space="0" w:color="auto"/>
        <w:left w:val="none" w:sz="0" w:space="0" w:color="auto"/>
        <w:bottom w:val="none" w:sz="0" w:space="0" w:color="auto"/>
        <w:right w:val="none" w:sz="0" w:space="0" w:color="auto"/>
      </w:divBdr>
    </w:div>
    <w:div w:id="1579631286">
      <w:bodyDiv w:val="1"/>
      <w:marLeft w:val="0"/>
      <w:marRight w:val="0"/>
      <w:marTop w:val="0"/>
      <w:marBottom w:val="0"/>
      <w:divBdr>
        <w:top w:val="none" w:sz="0" w:space="0" w:color="auto"/>
        <w:left w:val="none" w:sz="0" w:space="0" w:color="auto"/>
        <w:bottom w:val="none" w:sz="0" w:space="0" w:color="auto"/>
        <w:right w:val="none" w:sz="0" w:space="0" w:color="auto"/>
      </w:divBdr>
    </w:div>
    <w:div w:id="1589726183">
      <w:bodyDiv w:val="1"/>
      <w:marLeft w:val="0"/>
      <w:marRight w:val="0"/>
      <w:marTop w:val="0"/>
      <w:marBottom w:val="0"/>
      <w:divBdr>
        <w:top w:val="none" w:sz="0" w:space="0" w:color="auto"/>
        <w:left w:val="none" w:sz="0" w:space="0" w:color="auto"/>
        <w:bottom w:val="none" w:sz="0" w:space="0" w:color="auto"/>
        <w:right w:val="none" w:sz="0" w:space="0" w:color="auto"/>
      </w:divBdr>
    </w:div>
    <w:div w:id="1590118051">
      <w:bodyDiv w:val="1"/>
      <w:marLeft w:val="0"/>
      <w:marRight w:val="0"/>
      <w:marTop w:val="0"/>
      <w:marBottom w:val="0"/>
      <w:divBdr>
        <w:top w:val="none" w:sz="0" w:space="0" w:color="auto"/>
        <w:left w:val="none" w:sz="0" w:space="0" w:color="auto"/>
        <w:bottom w:val="none" w:sz="0" w:space="0" w:color="auto"/>
        <w:right w:val="none" w:sz="0" w:space="0" w:color="auto"/>
      </w:divBdr>
    </w:div>
    <w:div w:id="1592667603">
      <w:bodyDiv w:val="1"/>
      <w:marLeft w:val="0"/>
      <w:marRight w:val="0"/>
      <w:marTop w:val="0"/>
      <w:marBottom w:val="0"/>
      <w:divBdr>
        <w:top w:val="none" w:sz="0" w:space="0" w:color="auto"/>
        <w:left w:val="none" w:sz="0" w:space="0" w:color="auto"/>
        <w:bottom w:val="none" w:sz="0" w:space="0" w:color="auto"/>
        <w:right w:val="none" w:sz="0" w:space="0" w:color="auto"/>
      </w:divBdr>
    </w:div>
    <w:div w:id="1595551547">
      <w:bodyDiv w:val="1"/>
      <w:marLeft w:val="0"/>
      <w:marRight w:val="0"/>
      <w:marTop w:val="0"/>
      <w:marBottom w:val="0"/>
      <w:divBdr>
        <w:top w:val="none" w:sz="0" w:space="0" w:color="auto"/>
        <w:left w:val="none" w:sz="0" w:space="0" w:color="auto"/>
        <w:bottom w:val="none" w:sz="0" w:space="0" w:color="auto"/>
        <w:right w:val="none" w:sz="0" w:space="0" w:color="auto"/>
      </w:divBdr>
    </w:div>
    <w:div w:id="1598294313">
      <w:bodyDiv w:val="1"/>
      <w:marLeft w:val="0"/>
      <w:marRight w:val="0"/>
      <w:marTop w:val="0"/>
      <w:marBottom w:val="0"/>
      <w:divBdr>
        <w:top w:val="none" w:sz="0" w:space="0" w:color="auto"/>
        <w:left w:val="none" w:sz="0" w:space="0" w:color="auto"/>
        <w:bottom w:val="none" w:sz="0" w:space="0" w:color="auto"/>
        <w:right w:val="none" w:sz="0" w:space="0" w:color="auto"/>
      </w:divBdr>
    </w:div>
    <w:div w:id="1599872394">
      <w:bodyDiv w:val="1"/>
      <w:marLeft w:val="0"/>
      <w:marRight w:val="0"/>
      <w:marTop w:val="0"/>
      <w:marBottom w:val="0"/>
      <w:divBdr>
        <w:top w:val="none" w:sz="0" w:space="0" w:color="auto"/>
        <w:left w:val="none" w:sz="0" w:space="0" w:color="auto"/>
        <w:bottom w:val="none" w:sz="0" w:space="0" w:color="auto"/>
        <w:right w:val="none" w:sz="0" w:space="0" w:color="auto"/>
      </w:divBdr>
    </w:div>
    <w:div w:id="1600412547">
      <w:bodyDiv w:val="1"/>
      <w:marLeft w:val="0"/>
      <w:marRight w:val="0"/>
      <w:marTop w:val="0"/>
      <w:marBottom w:val="0"/>
      <w:divBdr>
        <w:top w:val="none" w:sz="0" w:space="0" w:color="auto"/>
        <w:left w:val="none" w:sz="0" w:space="0" w:color="auto"/>
        <w:bottom w:val="none" w:sz="0" w:space="0" w:color="auto"/>
        <w:right w:val="none" w:sz="0" w:space="0" w:color="auto"/>
      </w:divBdr>
    </w:div>
    <w:div w:id="1610114781">
      <w:bodyDiv w:val="1"/>
      <w:marLeft w:val="0"/>
      <w:marRight w:val="0"/>
      <w:marTop w:val="0"/>
      <w:marBottom w:val="0"/>
      <w:divBdr>
        <w:top w:val="none" w:sz="0" w:space="0" w:color="auto"/>
        <w:left w:val="none" w:sz="0" w:space="0" w:color="auto"/>
        <w:bottom w:val="none" w:sz="0" w:space="0" w:color="auto"/>
        <w:right w:val="none" w:sz="0" w:space="0" w:color="auto"/>
      </w:divBdr>
    </w:div>
    <w:div w:id="1610353227">
      <w:bodyDiv w:val="1"/>
      <w:marLeft w:val="0"/>
      <w:marRight w:val="0"/>
      <w:marTop w:val="0"/>
      <w:marBottom w:val="0"/>
      <w:divBdr>
        <w:top w:val="none" w:sz="0" w:space="0" w:color="auto"/>
        <w:left w:val="none" w:sz="0" w:space="0" w:color="auto"/>
        <w:bottom w:val="none" w:sz="0" w:space="0" w:color="auto"/>
        <w:right w:val="none" w:sz="0" w:space="0" w:color="auto"/>
      </w:divBdr>
    </w:div>
    <w:div w:id="1611619105">
      <w:bodyDiv w:val="1"/>
      <w:marLeft w:val="0"/>
      <w:marRight w:val="0"/>
      <w:marTop w:val="0"/>
      <w:marBottom w:val="0"/>
      <w:divBdr>
        <w:top w:val="none" w:sz="0" w:space="0" w:color="auto"/>
        <w:left w:val="none" w:sz="0" w:space="0" w:color="auto"/>
        <w:bottom w:val="none" w:sz="0" w:space="0" w:color="auto"/>
        <w:right w:val="none" w:sz="0" w:space="0" w:color="auto"/>
      </w:divBdr>
    </w:div>
    <w:div w:id="1617441889">
      <w:bodyDiv w:val="1"/>
      <w:marLeft w:val="0"/>
      <w:marRight w:val="0"/>
      <w:marTop w:val="0"/>
      <w:marBottom w:val="0"/>
      <w:divBdr>
        <w:top w:val="none" w:sz="0" w:space="0" w:color="auto"/>
        <w:left w:val="none" w:sz="0" w:space="0" w:color="auto"/>
        <w:bottom w:val="none" w:sz="0" w:space="0" w:color="auto"/>
        <w:right w:val="none" w:sz="0" w:space="0" w:color="auto"/>
      </w:divBdr>
    </w:div>
    <w:div w:id="1619947119">
      <w:bodyDiv w:val="1"/>
      <w:marLeft w:val="0"/>
      <w:marRight w:val="0"/>
      <w:marTop w:val="0"/>
      <w:marBottom w:val="0"/>
      <w:divBdr>
        <w:top w:val="none" w:sz="0" w:space="0" w:color="auto"/>
        <w:left w:val="none" w:sz="0" w:space="0" w:color="auto"/>
        <w:bottom w:val="none" w:sz="0" w:space="0" w:color="auto"/>
        <w:right w:val="none" w:sz="0" w:space="0" w:color="auto"/>
      </w:divBdr>
    </w:div>
    <w:div w:id="1625230614">
      <w:bodyDiv w:val="1"/>
      <w:marLeft w:val="0"/>
      <w:marRight w:val="0"/>
      <w:marTop w:val="0"/>
      <w:marBottom w:val="0"/>
      <w:divBdr>
        <w:top w:val="none" w:sz="0" w:space="0" w:color="auto"/>
        <w:left w:val="none" w:sz="0" w:space="0" w:color="auto"/>
        <w:bottom w:val="none" w:sz="0" w:space="0" w:color="auto"/>
        <w:right w:val="none" w:sz="0" w:space="0" w:color="auto"/>
      </w:divBdr>
    </w:div>
    <w:div w:id="1626351360">
      <w:bodyDiv w:val="1"/>
      <w:marLeft w:val="0"/>
      <w:marRight w:val="0"/>
      <w:marTop w:val="0"/>
      <w:marBottom w:val="0"/>
      <w:divBdr>
        <w:top w:val="none" w:sz="0" w:space="0" w:color="auto"/>
        <w:left w:val="none" w:sz="0" w:space="0" w:color="auto"/>
        <w:bottom w:val="none" w:sz="0" w:space="0" w:color="auto"/>
        <w:right w:val="none" w:sz="0" w:space="0" w:color="auto"/>
      </w:divBdr>
    </w:div>
    <w:div w:id="1628580541">
      <w:bodyDiv w:val="1"/>
      <w:marLeft w:val="0"/>
      <w:marRight w:val="0"/>
      <w:marTop w:val="0"/>
      <w:marBottom w:val="0"/>
      <w:divBdr>
        <w:top w:val="none" w:sz="0" w:space="0" w:color="auto"/>
        <w:left w:val="none" w:sz="0" w:space="0" w:color="auto"/>
        <w:bottom w:val="none" w:sz="0" w:space="0" w:color="auto"/>
        <w:right w:val="none" w:sz="0" w:space="0" w:color="auto"/>
      </w:divBdr>
    </w:div>
    <w:div w:id="1629697915">
      <w:bodyDiv w:val="1"/>
      <w:marLeft w:val="0"/>
      <w:marRight w:val="0"/>
      <w:marTop w:val="0"/>
      <w:marBottom w:val="0"/>
      <w:divBdr>
        <w:top w:val="none" w:sz="0" w:space="0" w:color="auto"/>
        <w:left w:val="none" w:sz="0" w:space="0" w:color="auto"/>
        <w:bottom w:val="none" w:sz="0" w:space="0" w:color="auto"/>
        <w:right w:val="none" w:sz="0" w:space="0" w:color="auto"/>
      </w:divBdr>
    </w:div>
    <w:div w:id="1631982027">
      <w:bodyDiv w:val="1"/>
      <w:marLeft w:val="0"/>
      <w:marRight w:val="0"/>
      <w:marTop w:val="0"/>
      <w:marBottom w:val="0"/>
      <w:divBdr>
        <w:top w:val="none" w:sz="0" w:space="0" w:color="auto"/>
        <w:left w:val="none" w:sz="0" w:space="0" w:color="auto"/>
        <w:bottom w:val="none" w:sz="0" w:space="0" w:color="auto"/>
        <w:right w:val="none" w:sz="0" w:space="0" w:color="auto"/>
      </w:divBdr>
    </w:div>
    <w:div w:id="1635601245">
      <w:bodyDiv w:val="1"/>
      <w:marLeft w:val="0"/>
      <w:marRight w:val="0"/>
      <w:marTop w:val="0"/>
      <w:marBottom w:val="0"/>
      <w:divBdr>
        <w:top w:val="none" w:sz="0" w:space="0" w:color="auto"/>
        <w:left w:val="none" w:sz="0" w:space="0" w:color="auto"/>
        <w:bottom w:val="none" w:sz="0" w:space="0" w:color="auto"/>
        <w:right w:val="none" w:sz="0" w:space="0" w:color="auto"/>
      </w:divBdr>
    </w:div>
    <w:div w:id="1636446235">
      <w:bodyDiv w:val="1"/>
      <w:marLeft w:val="0"/>
      <w:marRight w:val="0"/>
      <w:marTop w:val="0"/>
      <w:marBottom w:val="0"/>
      <w:divBdr>
        <w:top w:val="none" w:sz="0" w:space="0" w:color="auto"/>
        <w:left w:val="none" w:sz="0" w:space="0" w:color="auto"/>
        <w:bottom w:val="none" w:sz="0" w:space="0" w:color="auto"/>
        <w:right w:val="none" w:sz="0" w:space="0" w:color="auto"/>
      </w:divBdr>
    </w:div>
    <w:div w:id="1641761773">
      <w:bodyDiv w:val="1"/>
      <w:marLeft w:val="0"/>
      <w:marRight w:val="0"/>
      <w:marTop w:val="0"/>
      <w:marBottom w:val="0"/>
      <w:divBdr>
        <w:top w:val="none" w:sz="0" w:space="0" w:color="auto"/>
        <w:left w:val="none" w:sz="0" w:space="0" w:color="auto"/>
        <w:bottom w:val="none" w:sz="0" w:space="0" w:color="auto"/>
        <w:right w:val="none" w:sz="0" w:space="0" w:color="auto"/>
      </w:divBdr>
    </w:div>
    <w:div w:id="1642660038">
      <w:bodyDiv w:val="1"/>
      <w:marLeft w:val="0"/>
      <w:marRight w:val="0"/>
      <w:marTop w:val="0"/>
      <w:marBottom w:val="0"/>
      <w:divBdr>
        <w:top w:val="none" w:sz="0" w:space="0" w:color="auto"/>
        <w:left w:val="none" w:sz="0" w:space="0" w:color="auto"/>
        <w:bottom w:val="none" w:sz="0" w:space="0" w:color="auto"/>
        <w:right w:val="none" w:sz="0" w:space="0" w:color="auto"/>
      </w:divBdr>
    </w:div>
    <w:div w:id="1648439750">
      <w:bodyDiv w:val="1"/>
      <w:marLeft w:val="0"/>
      <w:marRight w:val="0"/>
      <w:marTop w:val="0"/>
      <w:marBottom w:val="0"/>
      <w:divBdr>
        <w:top w:val="none" w:sz="0" w:space="0" w:color="auto"/>
        <w:left w:val="none" w:sz="0" w:space="0" w:color="auto"/>
        <w:bottom w:val="none" w:sz="0" w:space="0" w:color="auto"/>
        <w:right w:val="none" w:sz="0" w:space="0" w:color="auto"/>
      </w:divBdr>
    </w:div>
    <w:div w:id="1657222820">
      <w:bodyDiv w:val="1"/>
      <w:marLeft w:val="0"/>
      <w:marRight w:val="0"/>
      <w:marTop w:val="0"/>
      <w:marBottom w:val="0"/>
      <w:divBdr>
        <w:top w:val="none" w:sz="0" w:space="0" w:color="auto"/>
        <w:left w:val="none" w:sz="0" w:space="0" w:color="auto"/>
        <w:bottom w:val="none" w:sz="0" w:space="0" w:color="auto"/>
        <w:right w:val="none" w:sz="0" w:space="0" w:color="auto"/>
      </w:divBdr>
    </w:div>
    <w:div w:id="1657418665">
      <w:bodyDiv w:val="1"/>
      <w:marLeft w:val="0"/>
      <w:marRight w:val="0"/>
      <w:marTop w:val="0"/>
      <w:marBottom w:val="0"/>
      <w:divBdr>
        <w:top w:val="none" w:sz="0" w:space="0" w:color="auto"/>
        <w:left w:val="none" w:sz="0" w:space="0" w:color="auto"/>
        <w:bottom w:val="none" w:sz="0" w:space="0" w:color="auto"/>
        <w:right w:val="none" w:sz="0" w:space="0" w:color="auto"/>
      </w:divBdr>
    </w:div>
    <w:div w:id="1663122155">
      <w:bodyDiv w:val="1"/>
      <w:marLeft w:val="0"/>
      <w:marRight w:val="0"/>
      <w:marTop w:val="0"/>
      <w:marBottom w:val="0"/>
      <w:divBdr>
        <w:top w:val="none" w:sz="0" w:space="0" w:color="auto"/>
        <w:left w:val="none" w:sz="0" w:space="0" w:color="auto"/>
        <w:bottom w:val="none" w:sz="0" w:space="0" w:color="auto"/>
        <w:right w:val="none" w:sz="0" w:space="0" w:color="auto"/>
      </w:divBdr>
    </w:div>
    <w:div w:id="1667708036">
      <w:bodyDiv w:val="1"/>
      <w:marLeft w:val="0"/>
      <w:marRight w:val="0"/>
      <w:marTop w:val="0"/>
      <w:marBottom w:val="0"/>
      <w:divBdr>
        <w:top w:val="none" w:sz="0" w:space="0" w:color="auto"/>
        <w:left w:val="none" w:sz="0" w:space="0" w:color="auto"/>
        <w:bottom w:val="none" w:sz="0" w:space="0" w:color="auto"/>
        <w:right w:val="none" w:sz="0" w:space="0" w:color="auto"/>
      </w:divBdr>
    </w:div>
    <w:div w:id="1668513498">
      <w:bodyDiv w:val="1"/>
      <w:marLeft w:val="0"/>
      <w:marRight w:val="0"/>
      <w:marTop w:val="0"/>
      <w:marBottom w:val="0"/>
      <w:divBdr>
        <w:top w:val="none" w:sz="0" w:space="0" w:color="auto"/>
        <w:left w:val="none" w:sz="0" w:space="0" w:color="auto"/>
        <w:bottom w:val="none" w:sz="0" w:space="0" w:color="auto"/>
        <w:right w:val="none" w:sz="0" w:space="0" w:color="auto"/>
      </w:divBdr>
    </w:div>
    <w:div w:id="1670599428">
      <w:bodyDiv w:val="1"/>
      <w:marLeft w:val="0"/>
      <w:marRight w:val="0"/>
      <w:marTop w:val="0"/>
      <w:marBottom w:val="0"/>
      <w:divBdr>
        <w:top w:val="none" w:sz="0" w:space="0" w:color="auto"/>
        <w:left w:val="none" w:sz="0" w:space="0" w:color="auto"/>
        <w:bottom w:val="none" w:sz="0" w:space="0" w:color="auto"/>
        <w:right w:val="none" w:sz="0" w:space="0" w:color="auto"/>
      </w:divBdr>
    </w:div>
    <w:div w:id="1675961598">
      <w:bodyDiv w:val="1"/>
      <w:marLeft w:val="0"/>
      <w:marRight w:val="0"/>
      <w:marTop w:val="0"/>
      <w:marBottom w:val="0"/>
      <w:divBdr>
        <w:top w:val="none" w:sz="0" w:space="0" w:color="auto"/>
        <w:left w:val="none" w:sz="0" w:space="0" w:color="auto"/>
        <w:bottom w:val="none" w:sz="0" w:space="0" w:color="auto"/>
        <w:right w:val="none" w:sz="0" w:space="0" w:color="auto"/>
      </w:divBdr>
    </w:div>
    <w:div w:id="1677027619">
      <w:bodyDiv w:val="1"/>
      <w:marLeft w:val="0"/>
      <w:marRight w:val="0"/>
      <w:marTop w:val="0"/>
      <w:marBottom w:val="0"/>
      <w:divBdr>
        <w:top w:val="none" w:sz="0" w:space="0" w:color="auto"/>
        <w:left w:val="none" w:sz="0" w:space="0" w:color="auto"/>
        <w:bottom w:val="none" w:sz="0" w:space="0" w:color="auto"/>
        <w:right w:val="none" w:sz="0" w:space="0" w:color="auto"/>
      </w:divBdr>
    </w:div>
    <w:div w:id="1677151089">
      <w:bodyDiv w:val="1"/>
      <w:marLeft w:val="0"/>
      <w:marRight w:val="0"/>
      <w:marTop w:val="0"/>
      <w:marBottom w:val="0"/>
      <w:divBdr>
        <w:top w:val="none" w:sz="0" w:space="0" w:color="auto"/>
        <w:left w:val="none" w:sz="0" w:space="0" w:color="auto"/>
        <w:bottom w:val="none" w:sz="0" w:space="0" w:color="auto"/>
        <w:right w:val="none" w:sz="0" w:space="0" w:color="auto"/>
      </w:divBdr>
    </w:div>
    <w:div w:id="1683899149">
      <w:bodyDiv w:val="1"/>
      <w:marLeft w:val="0"/>
      <w:marRight w:val="0"/>
      <w:marTop w:val="0"/>
      <w:marBottom w:val="0"/>
      <w:divBdr>
        <w:top w:val="none" w:sz="0" w:space="0" w:color="auto"/>
        <w:left w:val="none" w:sz="0" w:space="0" w:color="auto"/>
        <w:bottom w:val="none" w:sz="0" w:space="0" w:color="auto"/>
        <w:right w:val="none" w:sz="0" w:space="0" w:color="auto"/>
      </w:divBdr>
    </w:div>
    <w:div w:id="1684165326">
      <w:bodyDiv w:val="1"/>
      <w:marLeft w:val="0"/>
      <w:marRight w:val="0"/>
      <w:marTop w:val="0"/>
      <w:marBottom w:val="0"/>
      <w:divBdr>
        <w:top w:val="none" w:sz="0" w:space="0" w:color="auto"/>
        <w:left w:val="none" w:sz="0" w:space="0" w:color="auto"/>
        <w:bottom w:val="none" w:sz="0" w:space="0" w:color="auto"/>
        <w:right w:val="none" w:sz="0" w:space="0" w:color="auto"/>
      </w:divBdr>
    </w:div>
    <w:div w:id="1684477197">
      <w:bodyDiv w:val="1"/>
      <w:marLeft w:val="0"/>
      <w:marRight w:val="0"/>
      <w:marTop w:val="0"/>
      <w:marBottom w:val="0"/>
      <w:divBdr>
        <w:top w:val="none" w:sz="0" w:space="0" w:color="auto"/>
        <w:left w:val="none" w:sz="0" w:space="0" w:color="auto"/>
        <w:bottom w:val="none" w:sz="0" w:space="0" w:color="auto"/>
        <w:right w:val="none" w:sz="0" w:space="0" w:color="auto"/>
      </w:divBdr>
    </w:div>
    <w:div w:id="1688947536">
      <w:bodyDiv w:val="1"/>
      <w:marLeft w:val="0"/>
      <w:marRight w:val="0"/>
      <w:marTop w:val="0"/>
      <w:marBottom w:val="0"/>
      <w:divBdr>
        <w:top w:val="none" w:sz="0" w:space="0" w:color="auto"/>
        <w:left w:val="none" w:sz="0" w:space="0" w:color="auto"/>
        <w:bottom w:val="none" w:sz="0" w:space="0" w:color="auto"/>
        <w:right w:val="none" w:sz="0" w:space="0" w:color="auto"/>
      </w:divBdr>
    </w:div>
    <w:div w:id="1691712517">
      <w:bodyDiv w:val="1"/>
      <w:marLeft w:val="0"/>
      <w:marRight w:val="0"/>
      <w:marTop w:val="0"/>
      <w:marBottom w:val="0"/>
      <w:divBdr>
        <w:top w:val="none" w:sz="0" w:space="0" w:color="auto"/>
        <w:left w:val="none" w:sz="0" w:space="0" w:color="auto"/>
        <w:bottom w:val="none" w:sz="0" w:space="0" w:color="auto"/>
        <w:right w:val="none" w:sz="0" w:space="0" w:color="auto"/>
      </w:divBdr>
    </w:div>
    <w:div w:id="1696541538">
      <w:bodyDiv w:val="1"/>
      <w:marLeft w:val="0"/>
      <w:marRight w:val="0"/>
      <w:marTop w:val="0"/>
      <w:marBottom w:val="0"/>
      <w:divBdr>
        <w:top w:val="none" w:sz="0" w:space="0" w:color="auto"/>
        <w:left w:val="none" w:sz="0" w:space="0" w:color="auto"/>
        <w:bottom w:val="none" w:sz="0" w:space="0" w:color="auto"/>
        <w:right w:val="none" w:sz="0" w:space="0" w:color="auto"/>
      </w:divBdr>
    </w:div>
    <w:div w:id="1699236692">
      <w:bodyDiv w:val="1"/>
      <w:marLeft w:val="0"/>
      <w:marRight w:val="0"/>
      <w:marTop w:val="0"/>
      <w:marBottom w:val="0"/>
      <w:divBdr>
        <w:top w:val="none" w:sz="0" w:space="0" w:color="auto"/>
        <w:left w:val="none" w:sz="0" w:space="0" w:color="auto"/>
        <w:bottom w:val="none" w:sz="0" w:space="0" w:color="auto"/>
        <w:right w:val="none" w:sz="0" w:space="0" w:color="auto"/>
      </w:divBdr>
    </w:div>
    <w:div w:id="1701927500">
      <w:bodyDiv w:val="1"/>
      <w:marLeft w:val="0"/>
      <w:marRight w:val="0"/>
      <w:marTop w:val="0"/>
      <w:marBottom w:val="0"/>
      <w:divBdr>
        <w:top w:val="none" w:sz="0" w:space="0" w:color="auto"/>
        <w:left w:val="none" w:sz="0" w:space="0" w:color="auto"/>
        <w:bottom w:val="none" w:sz="0" w:space="0" w:color="auto"/>
        <w:right w:val="none" w:sz="0" w:space="0" w:color="auto"/>
      </w:divBdr>
    </w:div>
    <w:div w:id="1702125328">
      <w:bodyDiv w:val="1"/>
      <w:marLeft w:val="0"/>
      <w:marRight w:val="0"/>
      <w:marTop w:val="0"/>
      <w:marBottom w:val="0"/>
      <w:divBdr>
        <w:top w:val="none" w:sz="0" w:space="0" w:color="auto"/>
        <w:left w:val="none" w:sz="0" w:space="0" w:color="auto"/>
        <w:bottom w:val="none" w:sz="0" w:space="0" w:color="auto"/>
        <w:right w:val="none" w:sz="0" w:space="0" w:color="auto"/>
      </w:divBdr>
    </w:div>
    <w:div w:id="1704555284">
      <w:bodyDiv w:val="1"/>
      <w:marLeft w:val="0"/>
      <w:marRight w:val="0"/>
      <w:marTop w:val="0"/>
      <w:marBottom w:val="0"/>
      <w:divBdr>
        <w:top w:val="none" w:sz="0" w:space="0" w:color="auto"/>
        <w:left w:val="none" w:sz="0" w:space="0" w:color="auto"/>
        <w:bottom w:val="none" w:sz="0" w:space="0" w:color="auto"/>
        <w:right w:val="none" w:sz="0" w:space="0" w:color="auto"/>
      </w:divBdr>
    </w:div>
    <w:div w:id="1705709060">
      <w:bodyDiv w:val="1"/>
      <w:marLeft w:val="0"/>
      <w:marRight w:val="0"/>
      <w:marTop w:val="0"/>
      <w:marBottom w:val="0"/>
      <w:divBdr>
        <w:top w:val="none" w:sz="0" w:space="0" w:color="auto"/>
        <w:left w:val="none" w:sz="0" w:space="0" w:color="auto"/>
        <w:bottom w:val="none" w:sz="0" w:space="0" w:color="auto"/>
        <w:right w:val="none" w:sz="0" w:space="0" w:color="auto"/>
      </w:divBdr>
    </w:div>
    <w:div w:id="1710572836">
      <w:bodyDiv w:val="1"/>
      <w:marLeft w:val="0"/>
      <w:marRight w:val="0"/>
      <w:marTop w:val="0"/>
      <w:marBottom w:val="0"/>
      <w:divBdr>
        <w:top w:val="none" w:sz="0" w:space="0" w:color="auto"/>
        <w:left w:val="none" w:sz="0" w:space="0" w:color="auto"/>
        <w:bottom w:val="none" w:sz="0" w:space="0" w:color="auto"/>
        <w:right w:val="none" w:sz="0" w:space="0" w:color="auto"/>
      </w:divBdr>
    </w:div>
    <w:div w:id="1711108556">
      <w:bodyDiv w:val="1"/>
      <w:marLeft w:val="0"/>
      <w:marRight w:val="0"/>
      <w:marTop w:val="0"/>
      <w:marBottom w:val="0"/>
      <w:divBdr>
        <w:top w:val="none" w:sz="0" w:space="0" w:color="auto"/>
        <w:left w:val="none" w:sz="0" w:space="0" w:color="auto"/>
        <w:bottom w:val="none" w:sz="0" w:space="0" w:color="auto"/>
        <w:right w:val="none" w:sz="0" w:space="0" w:color="auto"/>
      </w:divBdr>
    </w:div>
    <w:div w:id="1714501265">
      <w:bodyDiv w:val="1"/>
      <w:marLeft w:val="0"/>
      <w:marRight w:val="0"/>
      <w:marTop w:val="0"/>
      <w:marBottom w:val="0"/>
      <w:divBdr>
        <w:top w:val="none" w:sz="0" w:space="0" w:color="auto"/>
        <w:left w:val="none" w:sz="0" w:space="0" w:color="auto"/>
        <w:bottom w:val="none" w:sz="0" w:space="0" w:color="auto"/>
        <w:right w:val="none" w:sz="0" w:space="0" w:color="auto"/>
      </w:divBdr>
    </w:div>
    <w:div w:id="1721242111">
      <w:bodyDiv w:val="1"/>
      <w:marLeft w:val="0"/>
      <w:marRight w:val="0"/>
      <w:marTop w:val="0"/>
      <w:marBottom w:val="0"/>
      <w:divBdr>
        <w:top w:val="none" w:sz="0" w:space="0" w:color="auto"/>
        <w:left w:val="none" w:sz="0" w:space="0" w:color="auto"/>
        <w:bottom w:val="none" w:sz="0" w:space="0" w:color="auto"/>
        <w:right w:val="none" w:sz="0" w:space="0" w:color="auto"/>
      </w:divBdr>
    </w:div>
    <w:div w:id="1721585788">
      <w:bodyDiv w:val="1"/>
      <w:marLeft w:val="0"/>
      <w:marRight w:val="0"/>
      <w:marTop w:val="0"/>
      <w:marBottom w:val="0"/>
      <w:divBdr>
        <w:top w:val="none" w:sz="0" w:space="0" w:color="auto"/>
        <w:left w:val="none" w:sz="0" w:space="0" w:color="auto"/>
        <w:bottom w:val="none" w:sz="0" w:space="0" w:color="auto"/>
        <w:right w:val="none" w:sz="0" w:space="0" w:color="auto"/>
      </w:divBdr>
    </w:div>
    <w:div w:id="1721898995">
      <w:bodyDiv w:val="1"/>
      <w:marLeft w:val="0"/>
      <w:marRight w:val="0"/>
      <w:marTop w:val="0"/>
      <w:marBottom w:val="0"/>
      <w:divBdr>
        <w:top w:val="none" w:sz="0" w:space="0" w:color="auto"/>
        <w:left w:val="none" w:sz="0" w:space="0" w:color="auto"/>
        <w:bottom w:val="none" w:sz="0" w:space="0" w:color="auto"/>
        <w:right w:val="none" w:sz="0" w:space="0" w:color="auto"/>
      </w:divBdr>
    </w:div>
    <w:div w:id="1723168523">
      <w:bodyDiv w:val="1"/>
      <w:marLeft w:val="0"/>
      <w:marRight w:val="0"/>
      <w:marTop w:val="0"/>
      <w:marBottom w:val="0"/>
      <w:divBdr>
        <w:top w:val="none" w:sz="0" w:space="0" w:color="auto"/>
        <w:left w:val="none" w:sz="0" w:space="0" w:color="auto"/>
        <w:bottom w:val="none" w:sz="0" w:space="0" w:color="auto"/>
        <w:right w:val="none" w:sz="0" w:space="0" w:color="auto"/>
      </w:divBdr>
    </w:div>
    <w:div w:id="1726834547">
      <w:bodyDiv w:val="1"/>
      <w:marLeft w:val="0"/>
      <w:marRight w:val="0"/>
      <w:marTop w:val="0"/>
      <w:marBottom w:val="0"/>
      <w:divBdr>
        <w:top w:val="none" w:sz="0" w:space="0" w:color="auto"/>
        <w:left w:val="none" w:sz="0" w:space="0" w:color="auto"/>
        <w:bottom w:val="none" w:sz="0" w:space="0" w:color="auto"/>
        <w:right w:val="none" w:sz="0" w:space="0" w:color="auto"/>
      </w:divBdr>
    </w:div>
    <w:div w:id="1729036395">
      <w:bodyDiv w:val="1"/>
      <w:marLeft w:val="0"/>
      <w:marRight w:val="0"/>
      <w:marTop w:val="0"/>
      <w:marBottom w:val="0"/>
      <w:divBdr>
        <w:top w:val="none" w:sz="0" w:space="0" w:color="auto"/>
        <w:left w:val="none" w:sz="0" w:space="0" w:color="auto"/>
        <w:bottom w:val="none" w:sz="0" w:space="0" w:color="auto"/>
        <w:right w:val="none" w:sz="0" w:space="0" w:color="auto"/>
      </w:divBdr>
    </w:div>
    <w:div w:id="1740208023">
      <w:bodyDiv w:val="1"/>
      <w:marLeft w:val="0"/>
      <w:marRight w:val="0"/>
      <w:marTop w:val="0"/>
      <w:marBottom w:val="0"/>
      <w:divBdr>
        <w:top w:val="none" w:sz="0" w:space="0" w:color="auto"/>
        <w:left w:val="none" w:sz="0" w:space="0" w:color="auto"/>
        <w:bottom w:val="none" w:sz="0" w:space="0" w:color="auto"/>
        <w:right w:val="none" w:sz="0" w:space="0" w:color="auto"/>
      </w:divBdr>
    </w:div>
    <w:div w:id="1741710998">
      <w:bodyDiv w:val="1"/>
      <w:marLeft w:val="0"/>
      <w:marRight w:val="0"/>
      <w:marTop w:val="0"/>
      <w:marBottom w:val="0"/>
      <w:divBdr>
        <w:top w:val="none" w:sz="0" w:space="0" w:color="auto"/>
        <w:left w:val="none" w:sz="0" w:space="0" w:color="auto"/>
        <w:bottom w:val="none" w:sz="0" w:space="0" w:color="auto"/>
        <w:right w:val="none" w:sz="0" w:space="0" w:color="auto"/>
      </w:divBdr>
    </w:div>
    <w:div w:id="1745686452">
      <w:bodyDiv w:val="1"/>
      <w:marLeft w:val="0"/>
      <w:marRight w:val="0"/>
      <w:marTop w:val="0"/>
      <w:marBottom w:val="0"/>
      <w:divBdr>
        <w:top w:val="none" w:sz="0" w:space="0" w:color="auto"/>
        <w:left w:val="none" w:sz="0" w:space="0" w:color="auto"/>
        <w:bottom w:val="none" w:sz="0" w:space="0" w:color="auto"/>
        <w:right w:val="none" w:sz="0" w:space="0" w:color="auto"/>
      </w:divBdr>
    </w:div>
    <w:div w:id="1750616514">
      <w:bodyDiv w:val="1"/>
      <w:marLeft w:val="0"/>
      <w:marRight w:val="0"/>
      <w:marTop w:val="0"/>
      <w:marBottom w:val="0"/>
      <w:divBdr>
        <w:top w:val="none" w:sz="0" w:space="0" w:color="auto"/>
        <w:left w:val="none" w:sz="0" w:space="0" w:color="auto"/>
        <w:bottom w:val="none" w:sz="0" w:space="0" w:color="auto"/>
        <w:right w:val="none" w:sz="0" w:space="0" w:color="auto"/>
      </w:divBdr>
    </w:div>
    <w:div w:id="1753769575">
      <w:bodyDiv w:val="1"/>
      <w:marLeft w:val="0"/>
      <w:marRight w:val="0"/>
      <w:marTop w:val="0"/>
      <w:marBottom w:val="0"/>
      <w:divBdr>
        <w:top w:val="none" w:sz="0" w:space="0" w:color="auto"/>
        <w:left w:val="none" w:sz="0" w:space="0" w:color="auto"/>
        <w:bottom w:val="none" w:sz="0" w:space="0" w:color="auto"/>
        <w:right w:val="none" w:sz="0" w:space="0" w:color="auto"/>
      </w:divBdr>
    </w:div>
    <w:div w:id="1754935426">
      <w:bodyDiv w:val="1"/>
      <w:marLeft w:val="0"/>
      <w:marRight w:val="0"/>
      <w:marTop w:val="0"/>
      <w:marBottom w:val="0"/>
      <w:divBdr>
        <w:top w:val="none" w:sz="0" w:space="0" w:color="auto"/>
        <w:left w:val="none" w:sz="0" w:space="0" w:color="auto"/>
        <w:bottom w:val="none" w:sz="0" w:space="0" w:color="auto"/>
        <w:right w:val="none" w:sz="0" w:space="0" w:color="auto"/>
      </w:divBdr>
    </w:div>
    <w:div w:id="1763799742">
      <w:bodyDiv w:val="1"/>
      <w:marLeft w:val="0"/>
      <w:marRight w:val="0"/>
      <w:marTop w:val="0"/>
      <w:marBottom w:val="0"/>
      <w:divBdr>
        <w:top w:val="none" w:sz="0" w:space="0" w:color="auto"/>
        <w:left w:val="none" w:sz="0" w:space="0" w:color="auto"/>
        <w:bottom w:val="none" w:sz="0" w:space="0" w:color="auto"/>
        <w:right w:val="none" w:sz="0" w:space="0" w:color="auto"/>
      </w:divBdr>
    </w:div>
    <w:div w:id="1768623492">
      <w:bodyDiv w:val="1"/>
      <w:marLeft w:val="0"/>
      <w:marRight w:val="0"/>
      <w:marTop w:val="0"/>
      <w:marBottom w:val="0"/>
      <w:divBdr>
        <w:top w:val="none" w:sz="0" w:space="0" w:color="auto"/>
        <w:left w:val="none" w:sz="0" w:space="0" w:color="auto"/>
        <w:bottom w:val="none" w:sz="0" w:space="0" w:color="auto"/>
        <w:right w:val="none" w:sz="0" w:space="0" w:color="auto"/>
      </w:divBdr>
    </w:div>
    <w:div w:id="1775203938">
      <w:bodyDiv w:val="1"/>
      <w:marLeft w:val="0"/>
      <w:marRight w:val="0"/>
      <w:marTop w:val="0"/>
      <w:marBottom w:val="0"/>
      <w:divBdr>
        <w:top w:val="none" w:sz="0" w:space="0" w:color="auto"/>
        <w:left w:val="none" w:sz="0" w:space="0" w:color="auto"/>
        <w:bottom w:val="none" w:sz="0" w:space="0" w:color="auto"/>
        <w:right w:val="none" w:sz="0" w:space="0" w:color="auto"/>
      </w:divBdr>
    </w:div>
    <w:div w:id="1776244952">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76973322">
      <w:bodyDiv w:val="1"/>
      <w:marLeft w:val="0"/>
      <w:marRight w:val="0"/>
      <w:marTop w:val="0"/>
      <w:marBottom w:val="0"/>
      <w:divBdr>
        <w:top w:val="none" w:sz="0" w:space="0" w:color="auto"/>
        <w:left w:val="none" w:sz="0" w:space="0" w:color="auto"/>
        <w:bottom w:val="none" w:sz="0" w:space="0" w:color="auto"/>
        <w:right w:val="none" w:sz="0" w:space="0" w:color="auto"/>
      </w:divBdr>
    </w:div>
    <w:div w:id="1777210052">
      <w:bodyDiv w:val="1"/>
      <w:marLeft w:val="0"/>
      <w:marRight w:val="0"/>
      <w:marTop w:val="0"/>
      <w:marBottom w:val="0"/>
      <w:divBdr>
        <w:top w:val="none" w:sz="0" w:space="0" w:color="auto"/>
        <w:left w:val="none" w:sz="0" w:space="0" w:color="auto"/>
        <w:bottom w:val="none" w:sz="0" w:space="0" w:color="auto"/>
        <w:right w:val="none" w:sz="0" w:space="0" w:color="auto"/>
      </w:divBdr>
    </w:div>
    <w:div w:id="1796366531">
      <w:bodyDiv w:val="1"/>
      <w:marLeft w:val="0"/>
      <w:marRight w:val="0"/>
      <w:marTop w:val="0"/>
      <w:marBottom w:val="0"/>
      <w:divBdr>
        <w:top w:val="none" w:sz="0" w:space="0" w:color="auto"/>
        <w:left w:val="none" w:sz="0" w:space="0" w:color="auto"/>
        <w:bottom w:val="none" w:sz="0" w:space="0" w:color="auto"/>
        <w:right w:val="none" w:sz="0" w:space="0" w:color="auto"/>
      </w:divBdr>
    </w:div>
    <w:div w:id="180299030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04883075">
      <w:bodyDiv w:val="1"/>
      <w:marLeft w:val="0"/>
      <w:marRight w:val="0"/>
      <w:marTop w:val="0"/>
      <w:marBottom w:val="0"/>
      <w:divBdr>
        <w:top w:val="none" w:sz="0" w:space="0" w:color="auto"/>
        <w:left w:val="none" w:sz="0" w:space="0" w:color="auto"/>
        <w:bottom w:val="none" w:sz="0" w:space="0" w:color="auto"/>
        <w:right w:val="none" w:sz="0" w:space="0" w:color="auto"/>
      </w:divBdr>
    </w:div>
    <w:div w:id="1806778460">
      <w:bodyDiv w:val="1"/>
      <w:marLeft w:val="0"/>
      <w:marRight w:val="0"/>
      <w:marTop w:val="0"/>
      <w:marBottom w:val="0"/>
      <w:divBdr>
        <w:top w:val="none" w:sz="0" w:space="0" w:color="auto"/>
        <w:left w:val="none" w:sz="0" w:space="0" w:color="auto"/>
        <w:bottom w:val="none" w:sz="0" w:space="0" w:color="auto"/>
        <w:right w:val="none" w:sz="0" w:space="0" w:color="auto"/>
      </w:divBdr>
    </w:div>
    <w:div w:id="1809012599">
      <w:bodyDiv w:val="1"/>
      <w:marLeft w:val="0"/>
      <w:marRight w:val="0"/>
      <w:marTop w:val="0"/>
      <w:marBottom w:val="0"/>
      <w:divBdr>
        <w:top w:val="none" w:sz="0" w:space="0" w:color="auto"/>
        <w:left w:val="none" w:sz="0" w:space="0" w:color="auto"/>
        <w:bottom w:val="none" w:sz="0" w:space="0" w:color="auto"/>
        <w:right w:val="none" w:sz="0" w:space="0" w:color="auto"/>
      </w:divBdr>
    </w:div>
    <w:div w:id="1809205219">
      <w:bodyDiv w:val="1"/>
      <w:marLeft w:val="0"/>
      <w:marRight w:val="0"/>
      <w:marTop w:val="0"/>
      <w:marBottom w:val="0"/>
      <w:divBdr>
        <w:top w:val="none" w:sz="0" w:space="0" w:color="auto"/>
        <w:left w:val="none" w:sz="0" w:space="0" w:color="auto"/>
        <w:bottom w:val="none" w:sz="0" w:space="0" w:color="auto"/>
        <w:right w:val="none" w:sz="0" w:space="0" w:color="auto"/>
      </w:divBdr>
    </w:div>
    <w:div w:id="1812281745">
      <w:bodyDiv w:val="1"/>
      <w:marLeft w:val="0"/>
      <w:marRight w:val="0"/>
      <w:marTop w:val="0"/>
      <w:marBottom w:val="0"/>
      <w:divBdr>
        <w:top w:val="none" w:sz="0" w:space="0" w:color="auto"/>
        <w:left w:val="none" w:sz="0" w:space="0" w:color="auto"/>
        <w:bottom w:val="none" w:sz="0" w:space="0" w:color="auto"/>
        <w:right w:val="none" w:sz="0" w:space="0" w:color="auto"/>
      </w:divBdr>
    </w:div>
    <w:div w:id="1826820656">
      <w:bodyDiv w:val="1"/>
      <w:marLeft w:val="0"/>
      <w:marRight w:val="0"/>
      <w:marTop w:val="0"/>
      <w:marBottom w:val="0"/>
      <w:divBdr>
        <w:top w:val="none" w:sz="0" w:space="0" w:color="auto"/>
        <w:left w:val="none" w:sz="0" w:space="0" w:color="auto"/>
        <w:bottom w:val="none" w:sz="0" w:space="0" w:color="auto"/>
        <w:right w:val="none" w:sz="0" w:space="0" w:color="auto"/>
      </w:divBdr>
    </w:div>
    <w:div w:id="1828549283">
      <w:bodyDiv w:val="1"/>
      <w:marLeft w:val="0"/>
      <w:marRight w:val="0"/>
      <w:marTop w:val="0"/>
      <w:marBottom w:val="0"/>
      <w:divBdr>
        <w:top w:val="none" w:sz="0" w:space="0" w:color="auto"/>
        <w:left w:val="none" w:sz="0" w:space="0" w:color="auto"/>
        <w:bottom w:val="none" w:sz="0" w:space="0" w:color="auto"/>
        <w:right w:val="none" w:sz="0" w:space="0" w:color="auto"/>
      </w:divBdr>
    </w:div>
    <w:div w:id="1830946016">
      <w:bodyDiv w:val="1"/>
      <w:marLeft w:val="0"/>
      <w:marRight w:val="0"/>
      <w:marTop w:val="0"/>
      <w:marBottom w:val="0"/>
      <w:divBdr>
        <w:top w:val="none" w:sz="0" w:space="0" w:color="auto"/>
        <w:left w:val="none" w:sz="0" w:space="0" w:color="auto"/>
        <w:bottom w:val="none" w:sz="0" w:space="0" w:color="auto"/>
        <w:right w:val="none" w:sz="0" w:space="0" w:color="auto"/>
      </w:divBdr>
    </w:div>
    <w:div w:id="1833568636">
      <w:bodyDiv w:val="1"/>
      <w:marLeft w:val="0"/>
      <w:marRight w:val="0"/>
      <w:marTop w:val="0"/>
      <w:marBottom w:val="0"/>
      <w:divBdr>
        <w:top w:val="none" w:sz="0" w:space="0" w:color="auto"/>
        <w:left w:val="none" w:sz="0" w:space="0" w:color="auto"/>
        <w:bottom w:val="none" w:sz="0" w:space="0" w:color="auto"/>
        <w:right w:val="none" w:sz="0" w:space="0" w:color="auto"/>
      </w:divBdr>
    </w:div>
    <w:div w:id="1843936967">
      <w:bodyDiv w:val="1"/>
      <w:marLeft w:val="0"/>
      <w:marRight w:val="0"/>
      <w:marTop w:val="0"/>
      <w:marBottom w:val="0"/>
      <w:divBdr>
        <w:top w:val="none" w:sz="0" w:space="0" w:color="auto"/>
        <w:left w:val="none" w:sz="0" w:space="0" w:color="auto"/>
        <w:bottom w:val="none" w:sz="0" w:space="0" w:color="auto"/>
        <w:right w:val="none" w:sz="0" w:space="0" w:color="auto"/>
      </w:divBdr>
    </w:div>
    <w:div w:id="1848397432">
      <w:bodyDiv w:val="1"/>
      <w:marLeft w:val="0"/>
      <w:marRight w:val="0"/>
      <w:marTop w:val="0"/>
      <w:marBottom w:val="0"/>
      <w:divBdr>
        <w:top w:val="none" w:sz="0" w:space="0" w:color="auto"/>
        <w:left w:val="none" w:sz="0" w:space="0" w:color="auto"/>
        <w:bottom w:val="none" w:sz="0" w:space="0" w:color="auto"/>
        <w:right w:val="none" w:sz="0" w:space="0" w:color="auto"/>
      </w:divBdr>
    </w:div>
    <w:div w:id="1850632960">
      <w:bodyDiv w:val="1"/>
      <w:marLeft w:val="0"/>
      <w:marRight w:val="0"/>
      <w:marTop w:val="0"/>
      <w:marBottom w:val="0"/>
      <w:divBdr>
        <w:top w:val="none" w:sz="0" w:space="0" w:color="auto"/>
        <w:left w:val="none" w:sz="0" w:space="0" w:color="auto"/>
        <w:bottom w:val="none" w:sz="0" w:space="0" w:color="auto"/>
        <w:right w:val="none" w:sz="0" w:space="0" w:color="auto"/>
      </w:divBdr>
    </w:div>
    <w:div w:id="1854027805">
      <w:bodyDiv w:val="1"/>
      <w:marLeft w:val="0"/>
      <w:marRight w:val="0"/>
      <w:marTop w:val="0"/>
      <w:marBottom w:val="0"/>
      <w:divBdr>
        <w:top w:val="none" w:sz="0" w:space="0" w:color="auto"/>
        <w:left w:val="none" w:sz="0" w:space="0" w:color="auto"/>
        <w:bottom w:val="none" w:sz="0" w:space="0" w:color="auto"/>
        <w:right w:val="none" w:sz="0" w:space="0" w:color="auto"/>
      </w:divBdr>
    </w:div>
    <w:div w:id="1863934379">
      <w:bodyDiv w:val="1"/>
      <w:marLeft w:val="0"/>
      <w:marRight w:val="0"/>
      <w:marTop w:val="0"/>
      <w:marBottom w:val="0"/>
      <w:divBdr>
        <w:top w:val="none" w:sz="0" w:space="0" w:color="auto"/>
        <w:left w:val="none" w:sz="0" w:space="0" w:color="auto"/>
        <w:bottom w:val="none" w:sz="0" w:space="0" w:color="auto"/>
        <w:right w:val="none" w:sz="0" w:space="0" w:color="auto"/>
      </w:divBdr>
    </w:div>
    <w:div w:id="1864395277">
      <w:bodyDiv w:val="1"/>
      <w:marLeft w:val="0"/>
      <w:marRight w:val="0"/>
      <w:marTop w:val="0"/>
      <w:marBottom w:val="0"/>
      <w:divBdr>
        <w:top w:val="none" w:sz="0" w:space="0" w:color="auto"/>
        <w:left w:val="none" w:sz="0" w:space="0" w:color="auto"/>
        <w:bottom w:val="none" w:sz="0" w:space="0" w:color="auto"/>
        <w:right w:val="none" w:sz="0" w:space="0" w:color="auto"/>
      </w:divBdr>
    </w:div>
    <w:div w:id="1871722876">
      <w:bodyDiv w:val="1"/>
      <w:marLeft w:val="0"/>
      <w:marRight w:val="0"/>
      <w:marTop w:val="0"/>
      <w:marBottom w:val="0"/>
      <w:divBdr>
        <w:top w:val="none" w:sz="0" w:space="0" w:color="auto"/>
        <w:left w:val="none" w:sz="0" w:space="0" w:color="auto"/>
        <w:bottom w:val="none" w:sz="0" w:space="0" w:color="auto"/>
        <w:right w:val="none" w:sz="0" w:space="0" w:color="auto"/>
      </w:divBdr>
    </w:div>
    <w:div w:id="1874338613">
      <w:bodyDiv w:val="1"/>
      <w:marLeft w:val="0"/>
      <w:marRight w:val="0"/>
      <w:marTop w:val="0"/>
      <w:marBottom w:val="0"/>
      <w:divBdr>
        <w:top w:val="none" w:sz="0" w:space="0" w:color="auto"/>
        <w:left w:val="none" w:sz="0" w:space="0" w:color="auto"/>
        <w:bottom w:val="none" w:sz="0" w:space="0" w:color="auto"/>
        <w:right w:val="none" w:sz="0" w:space="0" w:color="auto"/>
      </w:divBdr>
    </w:div>
    <w:div w:id="1874609779">
      <w:bodyDiv w:val="1"/>
      <w:marLeft w:val="0"/>
      <w:marRight w:val="0"/>
      <w:marTop w:val="0"/>
      <w:marBottom w:val="0"/>
      <w:divBdr>
        <w:top w:val="none" w:sz="0" w:space="0" w:color="auto"/>
        <w:left w:val="none" w:sz="0" w:space="0" w:color="auto"/>
        <w:bottom w:val="none" w:sz="0" w:space="0" w:color="auto"/>
        <w:right w:val="none" w:sz="0" w:space="0" w:color="auto"/>
      </w:divBdr>
    </w:div>
    <w:div w:id="1880121715">
      <w:bodyDiv w:val="1"/>
      <w:marLeft w:val="0"/>
      <w:marRight w:val="0"/>
      <w:marTop w:val="0"/>
      <w:marBottom w:val="0"/>
      <w:divBdr>
        <w:top w:val="none" w:sz="0" w:space="0" w:color="auto"/>
        <w:left w:val="none" w:sz="0" w:space="0" w:color="auto"/>
        <w:bottom w:val="none" w:sz="0" w:space="0" w:color="auto"/>
        <w:right w:val="none" w:sz="0" w:space="0" w:color="auto"/>
      </w:divBdr>
    </w:div>
    <w:div w:id="1884365493">
      <w:bodyDiv w:val="1"/>
      <w:marLeft w:val="0"/>
      <w:marRight w:val="0"/>
      <w:marTop w:val="0"/>
      <w:marBottom w:val="0"/>
      <w:divBdr>
        <w:top w:val="none" w:sz="0" w:space="0" w:color="auto"/>
        <w:left w:val="none" w:sz="0" w:space="0" w:color="auto"/>
        <w:bottom w:val="none" w:sz="0" w:space="0" w:color="auto"/>
        <w:right w:val="none" w:sz="0" w:space="0" w:color="auto"/>
      </w:divBdr>
    </w:div>
    <w:div w:id="1884555103">
      <w:bodyDiv w:val="1"/>
      <w:marLeft w:val="0"/>
      <w:marRight w:val="0"/>
      <w:marTop w:val="0"/>
      <w:marBottom w:val="0"/>
      <w:divBdr>
        <w:top w:val="none" w:sz="0" w:space="0" w:color="auto"/>
        <w:left w:val="none" w:sz="0" w:space="0" w:color="auto"/>
        <w:bottom w:val="none" w:sz="0" w:space="0" w:color="auto"/>
        <w:right w:val="none" w:sz="0" w:space="0" w:color="auto"/>
      </w:divBdr>
    </w:div>
    <w:div w:id="1895459657">
      <w:bodyDiv w:val="1"/>
      <w:marLeft w:val="0"/>
      <w:marRight w:val="0"/>
      <w:marTop w:val="0"/>
      <w:marBottom w:val="0"/>
      <w:divBdr>
        <w:top w:val="none" w:sz="0" w:space="0" w:color="auto"/>
        <w:left w:val="none" w:sz="0" w:space="0" w:color="auto"/>
        <w:bottom w:val="none" w:sz="0" w:space="0" w:color="auto"/>
        <w:right w:val="none" w:sz="0" w:space="0" w:color="auto"/>
      </w:divBdr>
    </w:div>
    <w:div w:id="1900751651">
      <w:bodyDiv w:val="1"/>
      <w:marLeft w:val="0"/>
      <w:marRight w:val="0"/>
      <w:marTop w:val="0"/>
      <w:marBottom w:val="0"/>
      <w:divBdr>
        <w:top w:val="none" w:sz="0" w:space="0" w:color="auto"/>
        <w:left w:val="none" w:sz="0" w:space="0" w:color="auto"/>
        <w:bottom w:val="none" w:sz="0" w:space="0" w:color="auto"/>
        <w:right w:val="none" w:sz="0" w:space="0" w:color="auto"/>
      </w:divBdr>
    </w:div>
    <w:div w:id="1904292089">
      <w:bodyDiv w:val="1"/>
      <w:marLeft w:val="0"/>
      <w:marRight w:val="0"/>
      <w:marTop w:val="0"/>
      <w:marBottom w:val="0"/>
      <w:divBdr>
        <w:top w:val="none" w:sz="0" w:space="0" w:color="auto"/>
        <w:left w:val="none" w:sz="0" w:space="0" w:color="auto"/>
        <w:bottom w:val="none" w:sz="0" w:space="0" w:color="auto"/>
        <w:right w:val="none" w:sz="0" w:space="0" w:color="auto"/>
      </w:divBdr>
    </w:div>
    <w:div w:id="1905334999">
      <w:bodyDiv w:val="1"/>
      <w:marLeft w:val="0"/>
      <w:marRight w:val="0"/>
      <w:marTop w:val="0"/>
      <w:marBottom w:val="0"/>
      <w:divBdr>
        <w:top w:val="none" w:sz="0" w:space="0" w:color="auto"/>
        <w:left w:val="none" w:sz="0" w:space="0" w:color="auto"/>
        <w:bottom w:val="none" w:sz="0" w:space="0" w:color="auto"/>
        <w:right w:val="none" w:sz="0" w:space="0" w:color="auto"/>
      </w:divBdr>
    </w:div>
    <w:div w:id="1909418196">
      <w:bodyDiv w:val="1"/>
      <w:marLeft w:val="0"/>
      <w:marRight w:val="0"/>
      <w:marTop w:val="0"/>
      <w:marBottom w:val="0"/>
      <w:divBdr>
        <w:top w:val="none" w:sz="0" w:space="0" w:color="auto"/>
        <w:left w:val="none" w:sz="0" w:space="0" w:color="auto"/>
        <w:bottom w:val="none" w:sz="0" w:space="0" w:color="auto"/>
        <w:right w:val="none" w:sz="0" w:space="0" w:color="auto"/>
      </w:divBdr>
    </w:div>
    <w:div w:id="1911308349">
      <w:bodyDiv w:val="1"/>
      <w:marLeft w:val="0"/>
      <w:marRight w:val="0"/>
      <w:marTop w:val="0"/>
      <w:marBottom w:val="0"/>
      <w:divBdr>
        <w:top w:val="none" w:sz="0" w:space="0" w:color="auto"/>
        <w:left w:val="none" w:sz="0" w:space="0" w:color="auto"/>
        <w:bottom w:val="none" w:sz="0" w:space="0" w:color="auto"/>
        <w:right w:val="none" w:sz="0" w:space="0" w:color="auto"/>
      </w:divBdr>
    </w:div>
    <w:div w:id="1914973641">
      <w:bodyDiv w:val="1"/>
      <w:marLeft w:val="0"/>
      <w:marRight w:val="0"/>
      <w:marTop w:val="0"/>
      <w:marBottom w:val="0"/>
      <w:divBdr>
        <w:top w:val="none" w:sz="0" w:space="0" w:color="auto"/>
        <w:left w:val="none" w:sz="0" w:space="0" w:color="auto"/>
        <w:bottom w:val="none" w:sz="0" w:space="0" w:color="auto"/>
        <w:right w:val="none" w:sz="0" w:space="0" w:color="auto"/>
      </w:divBdr>
    </w:div>
    <w:div w:id="1917594191">
      <w:bodyDiv w:val="1"/>
      <w:marLeft w:val="0"/>
      <w:marRight w:val="0"/>
      <w:marTop w:val="0"/>
      <w:marBottom w:val="0"/>
      <w:divBdr>
        <w:top w:val="none" w:sz="0" w:space="0" w:color="auto"/>
        <w:left w:val="none" w:sz="0" w:space="0" w:color="auto"/>
        <w:bottom w:val="none" w:sz="0" w:space="0" w:color="auto"/>
        <w:right w:val="none" w:sz="0" w:space="0" w:color="auto"/>
      </w:divBdr>
    </w:div>
    <w:div w:id="1921330508">
      <w:bodyDiv w:val="1"/>
      <w:marLeft w:val="0"/>
      <w:marRight w:val="0"/>
      <w:marTop w:val="0"/>
      <w:marBottom w:val="0"/>
      <w:divBdr>
        <w:top w:val="none" w:sz="0" w:space="0" w:color="auto"/>
        <w:left w:val="none" w:sz="0" w:space="0" w:color="auto"/>
        <w:bottom w:val="none" w:sz="0" w:space="0" w:color="auto"/>
        <w:right w:val="none" w:sz="0" w:space="0" w:color="auto"/>
      </w:divBdr>
    </w:div>
    <w:div w:id="1922175635">
      <w:bodyDiv w:val="1"/>
      <w:marLeft w:val="0"/>
      <w:marRight w:val="0"/>
      <w:marTop w:val="0"/>
      <w:marBottom w:val="0"/>
      <w:divBdr>
        <w:top w:val="none" w:sz="0" w:space="0" w:color="auto"/>
        <w:left w:val="none" w:sz="0" w:space="0" w:color="auto"/>
        <w:bottom w:val="none" w:sz="0" w:space="0" w:color="auto"/>
        <w:right w:val="none" w:sz="0" w:space="0" w:color="auto"/>
      </w:divBdr>
    </w:div>
    <w:div w:id="1923104593">
      <w:bodyDiv w:val="1"/>
      <w:marLeft w:val="0"/>
      <w:marRight w:val="0"/>
      <w:marTop w:val="0"/>
      <w:marBottom w:val="0"/>
      <w:divBdr>
        <w:top w:val="none" w:sz="0" w:space="0" w:color="auto"/>
        <w:left w:val="none" w:sz="0" w:space="0" w:color="auto"/>
        <w:bottom w:val="none" w:sz="0" w:space="0" w:color="auto"/>
        <w:right w:val="none" w:sz="0" w:space="0" w:color="auto"/>
      </w:divBdr>
    </w:div>
    <w:div w:id="1924951099">
      <w:bodyDiv w:val="1"/>
      <w:marLeft w:val="0"/>
      <w:marRight w:val="0"/>
      <w:marTop w:val="0"/>
      <w:marBottom w:val="0"/>
      <w:divBdr>
        <w:top w:val="none" w:sz="0" w:space="0" w:color="auto"/>
        <w:left w:val="none" w:sz="0" w:space="0" w:color="auto"/>
        <w:bottom w:val="none" w:sz="0" w:space="0" w:color="auto"/>
        <w:right w:val="none" w:sz="0" w:space="0" w:color="auto"/>
      </w:divBdr>
    </w:div>
    <w:div w:id="1928272286">
      <w:bodyDiv w:val="1"/>
      <w:marLeft w:val="0"/>
      <w:marRight w:val="0"/>
      <w:marTop w:val="0"/>
      <w:marBottom w:val="0"/>
      <w:divBdr>
        <w:top w:val="none" w:sz="0" w:space="0" w:color="auto"/>
        <w:left w:val="none" w:sz="0" w:space="0" w:color="auto"/>
        <w:bottom w:val="none" w:sz="0" w:space="0" w:color="auto"/>
        <w:right w:val="none" w:sz="0" w:space="0" w:color="auto"/>
      </w:divBdr>
    </w:div>
    <w:div w:id="1930893902">
      <w:bodyDiv w:val="1"/>
      <w:marLeft w:val="0"/>
      <w:marRight w:val="0"/>
      <w:marTop w:val="0"/>
      <w:marBottom w:val="0"/>
      <w:divBdr>
        <w:top w:val="none" w:sz="0" w:space="0" w:color="auto"/>
        <w:left w:val="none" w:sz="0" w:space="0" w:color="auto"/>
        <w:bottom w:val="none" w:sz="0" w:space="0" w:color="auto"/>
        <w:right w:val="none" w:sz="0" w:space="0" w:color="auto"/>
      </w:divBdr>
    </w:div>
    <w:div w:id="1930960238">
      <w:bodyDiv w:val="1"/>
      <w:marLeft w:val="0"/>
      <w:marRight w:val="0"/>
      <w:marTop w:val="0"/>
      <w:marBottom w:val="0"/>
      <w:divBdr>
        <w:top w:val="none" w:sz="0" w:space="0" w:color="auto"/>
        <w:left w:val="none" w:sz="0" w:space="0" w:color="auto"/>
        <w:bottom w:val="none" w:sz="0" w:space="0" w:color="auto"/>
        <w:right w:val="none" w:sz="0" w:space="0" w:color="auto"/>
      </w:divBdr>
    </w:div>
    <w:div w:id="1936817588">
      <w:bodyDiv w:val="1"/>
      <w:marLeft w:val="0"/>
      <w:marRight w:val="0"/>
      <w:marTop w:val="0"/>
      <w:marBottom w:val="0"/>
      <w:divBdr>
        <w:top w:val="none" w:sz="0" w:space="0" w:color="auto"/>
        <w:left w:val="none" w:sz="0" w:space="0" w:color="auto"/>
        <w:bottom w:val="none" w:sz="0" w:space="0" w:color="auto"/>
        <w:right w:val="none" w:sz="0" w:space="0" w:color="auto"/>
      </w:divBdr>
    </w:div>
    <w:div w:id="1937057900">
      <w:bodyDiv w:val="1"/>
      <w:marLeft w:val="0"/>
      <w:marRight w:val="0"/>
      <w:marTop w:val="0"/>
      <w:marBottom w:val="0"/>
      <w:divBdr>
        <w:top w:val="none" w:sz="0" w:space="0" w:color="auto"/>
        <w:left w:val="none" w:sz="0" w:space="0" w:color="auto"/>
        <w:bottom w:val="none" w:sz="0" w:space="0" w:color="auto"/>
        <w:right w:val="none" w:sz="0" w:space="0" w:color="auto"/>
      </w:divBdr>
    </w:div>
    <w:div w:id="1940409111">
      <w:bodyDiv w:val="1"/>
      <w:marLeft w:val="0"/>
      <w:marRight w:val="0"/>
      <w:marTop w:val="0"/>
      <w:marBottom w:val="0"/>
      <w:divBdr>
        <w:top w:val="none" w:sz="0" w:space="0" w:color="auto"/>
        <w:left w:val="none" w:sz="0" w:space="0" w:color="auto"/>
        <w:bottom w:val="none" w:sz="0" w:space="0" w:color="auto"/>
        <w:right w:val="none" w:sz="0" w:space="0" w:color="auto"/>
      </w:divBdr>
    </w:div>
    <w:div w:id="1942565954">
      <w:bodyDiv w:val="1"/>
      <w:marLeft w:val="0"/>
      <w:marRight w:val="0"/>
      <w:marTop w:val="0"/>
      <w:marBottom w:val="0"/>
      <w:divBdr>
        <w:top w:val="none" w:sz="0" w:space="0" w:color="auto"/>
        <w:left w:val="none" w:sz="0" w:space="0" w:color="auto"/>
        <w:bottom w:val="none" w:sz="0" w:space="0" w:color="auto"/>
        <w:right w:val="none" w:sz="0" w:space="0" w:color="auto"/>
      </w:divBdr>
    </w:div>
    <w:div w:id="1946498979">
      <w:bodyDiv w:val="1"/>
      <w:marLeft w:val="0"/>
      <w:marRight w:val="0"/>
      <w:marTop w:val="0"/>
      <w:marBottom w:val="0"/>
      <w:divBdr>
        <w:top w:val="none" w:sz="0" w:space="0" w:color="auto"/>
        <w:left w:val="none" w:sz="0" w:space="0" w:color="auto"/>
        <w:bottom w:val="none" w:sz="0" w:space="0" w:color="auto"/>
        <w:right w:val="none" w:sz="0" w:space="0" w:color="auto"/>
      </w:divBdr>
    </w:div>
    <w:div w:id="1952590021">
      <w:bodyDiv w:val="1"/>
      <w:marLeft w:val="0"/>
      <w:marRight w:val="0"/>
      <w:marTop w:val="0"/>
      <w:marBottom w:val="0"/>
      <w:divBdr>
        <w:top w:val="none" w:sz="0" w:space="0" w:color="auto"/>
        <w:left w:val="none" w:sz="0" w:space="0" w:color="auto"/>
        <w:bottom w:val="none" w:sz="0" w:space="0" w:color="auto"/>
        <w:right w:val="none" w:sz="0" w:space="0" w:color="auto"/>
      </w:divBdr>
    </w:div>
    <w:div w:id="1956985116">
      <w:bodyDiv w:val="1"/>
      <w:marLeft w:val="0"/>
      <w:marRight w:val="0"/>
      <w:marTop w:val="0"/>
      <w:marBottom w:val="0"/>
      <w:divBdr>
        <w:top w:val="none" w:sz="0" w:space="0" w:color="auto"/>
        <w:left w:val="none" w:sz="0" w:space="0" w:color="auto"/>
        <w:bottom w:val="none" w:sz="0" w:space="0" w:color="auto"/>
        <w:right w:val="none" w:sz="0" w:space="0" w:color="auto"/>
      </w:divBdr>
    </w:div>
    <w:div w:id="1963001000">
      <w:bodyDiv w:val="1"/>
      <w:marLeft w:val="0"/>
      <w:marRight w:val="0"/>
      <w:marTop w:val="0"/>
      <w:marBottom w:val="0"/>
      <w:divBdr>
        <w:top w:val="none" w:sz="0" w:space="0" w:color="auto"/>
        <w:left w:val="none" w:sz="0" w:space="0" w:color="auto"/>
        <w:bottom w:val="none" w:sz="0" w:space="0" w:color="auto"/>
        <w:right w:val="none" w:sz="0" w:space="0" w:color="auto"/>
      </w:divBdr>
    </w:div>
    <w:div w:id="1965847203">
      <w:bodyDiv w:val="1"/>
      <w:marLeft w:val="0"/>
      <w:marRight w:val="0"/>
      <w:marTop w:val="0"/>
      <w:marBottom w:val="0"/>
      <w:divBdr>
        <w:top w:val="none" w:sz="0" w:space="0" w:color="auto"/>
        <w:left w:val="none" w:sz="0" w:space="0" w:color="auto"/>
        <w:bottom w:val="none" w:sz="0" w:space="0" w:color="auto"/>
        <w:right w:val="none" w:sz="0" w:space="0" w:color="auto"/>
      </w:divBdr>
    </w:div>
    <w:div w:id="1977568294">
      <w:bodyDiv w:val="1"/>
      <w:marLeft w:val="0"/>
      <w:marRight w:val="0"/>
      <w:marTop w:val="0"/>
      <w:marBottom w:val="0"/>
      <w:divBdr>
        <w:top w:val="none" w:sz="0" w:space="0" w:color="auto"/>
        <w:left w:val="none" w:sz="0" w:space="0" w:color="auto"/>
        <w:bottom w:val="none" w:sz="0" w:space="0" w:color="auto"/>
        <w:right w:val="none" w:sz="0" w:space="0" w:color="auto"/>
      </w:divBdr>
    </w:div>
    <w:div w:id="1978678587">
      <w:bodyDiv w:val="1"/>
      <w:marLeft w:val="0"/>
      <w:marRight w:val="0"/>
      <w:marTop w:val="0"/>
      <w:marBottom w:val="0"/>
      <w:divBdr>
        <w:top w:val="none" w:sz="0" w:space="0" w:color="auto"/>
        <w:left w:val="none" w:sz="0" w:space="0" w:color="auto"/>
        <w:bottom w:val="none" w:sz="0" w:space="0" w:color="auto"/>
        <w:right w:val="none" w:sz="0" w:space="0" w:color="auto"/>
      </w:divBdr>
    </w:div>
    <w:div w:id="1980724834">
      <w:bodyDiv w:val="1"/>
      <w:marLeft w:val="0"/>
      <w:marRight w:val="0"/>
      <w:marTop w:val="0"/>
      <w:marBottom w:val="0"/>
      <w:divBdr>
        <w:top w:val="none" w:sz="0" w:space="0" w:color="auto"/>
        <w:left w:val="none" w:sz="0" w:space="0" w:color="auto"/>
        <w:bottom w:val="none" w:sz="0" w:space="0" w:color="auto"/>
        <w:right w:val="none" w:sz="0" w:space="0" w:color="auto"/>
      </w:divBdr>
    </w:div>
    <w:div w:id="1982490584">
      <w:bodyDiv w:val="1"/>
      <w:marLeft w:val="0"/>
      <w:marRight w:val="0"/>
      <w:marTop w:val="0"/>
      <w:marBottom w:val="0"/>
      <w:divBdr>
        <w:top w:val="none" w:sz="0" w:space="0" w:color="auto"/>
        <w:left w:val="none" w:sz="0" w:space="0" w:color="auto"/>
        <w:bottom w:val="none" w:sz="0" w:space="0" w:color="auto"/>
        <w:right w:val="none" w:sz="0" w:space="0" w:color="auto"/>
      </w:divBdr>
    </w:div>
    <w:div w:id="1986818394">
      <w:bodyDiv w:val="1"/>
      <w:marLeft w:val="0"/>
      <w:marRight w:val="0"/>
      <w:marTop w:val="0"/>
      <w:marBottom w:val="0"/>
      <w:divBdr>
        <w:top w:val="none" w:sz="0" w:space="0" w:color="auto"/>
        <w:left w:val="none" w:sz="0" w:space="0" w:color="auto"/>
        <w:bottom w:val="none" w:sz="0" w:space="0" w:color="auto"/>
        <w:right w:val="none" w:sz="0" w:space="0" w:color="auto"/>
      </w:divBdr>
    </w:div>
    <w:div w:id="1988393886">
      <w:bodyDiv w:val="1"/>
      <w:marLeft w:val="0"/>
      <w:marRight w:val="0"/>
      <w:marTop w:val="0"/>
      <w:marBottom w:val="0"/>
      <w:divBdr>
        <w:top w:val="none" w:sz="0" w:space="0" w:color="auto"/>
        <w:left w:val="none" w:sz="0" w:space="0" w:color="auto"/>
        <w:bottom w:val="none" w:sz="0" w:space="0" w:color="auto"/>
        <w:right w:val="none" w:sz="0" w:space="0" w:color="auto"/>
      </w:divBdr>
    </w:div>
    <w:div w:id="1996756362">
      <w:bodyDiv w:val="1"/>
      <w:marLeft w:val="0"/>
      <w:marRight w:val="0"/>
      <w:marTop w:val="0"/>
      <w:marBottom w:val="0"/>
      <w:divBdr>
        <w:top w:val="none" w:sz="0" w:space="0" w:color="auto"/>
        <w:left w:val="none" w:sz="0" w:space="0" w:color="auto"/>
        <w:bottom w:val="none" w:sz="0" w:space="0" w:color="auto"/>
        <w:right w:val="none" w:sz="0" w:space="0" w:color="auto"/>
      </w:divBdr>
    </w:div>
    <w:div w:id="2001999419">
      <w:bodyDiv w:val="1"/>
      <w:marLeft w:val="0"/>
      <w:marRight w:val="0"/>
      <w:marTop w:val="0"/>
      <w:marBottom w:val="0"/>
      <w:divBdr>
        <w:top w:val="none" w:sz="0" w:space="0" w:color="auto"/>
        <w:left w:val="none" w:sz="0" w:space="0" w:color="auto"/>
        <w:bottom w:val="none" w:sz="0" w:space="0" w:color="auto"/>
        <w:right w:val="none" w:sz="0" w:space="0" w:color="auto"/>
      </w:divBdr>
    </w:div>
    <w:div w:id="2006781882">
      <w:bodyDiv w:val="1"/>
      <w:marLeft w:val="0"/>
      <w:marRight w:val="0"/>
      <w:marTop w:val="0"/>
      <w:marBottom w:val="0"/>
      <w:divBdr>
        <w:top w:val="none" w:sz="0" w:space="0" w:color="auto"/>
        <w:left w:val="none" w:sz="0" w:space="0" w:color="auto"/>
        <w:bottom w:val="none" w:sz="0" w:space="0" w:color="auto"/>
        <w:right w:val="none" w:sz="0" w:space="0" w:color="auto"/>
      </w:divBdr>
    </w:div>
    <w:div w:id="2010519727">
      <w:bodyDiv w:val="1"/>
      <w:marLeft w:val="0"/>
      <w:marRight w:val="0"/>
      <w:marTop w:val="0"/>
      <w:marBottom w:val="0"/>
      <w:divBdr>
        <w:top w:val="none" w:sz="0" w:space="0" w:color="auto"/>
        <w:left w:val="none" w:sz="0" w:space="0" w:color="auto"/>
        <w:bottom w:val="none" w:sz="0" w:space="0" w:color="auto"/>
        <w:right w:val="none" w:sz="0" w:space="0" w:color="auto"/>
      </w:divBdr>
    </w:div>
    <w:div w:id="2010593307">
      <w:bodyDiv w:val="1"/>
      <w:marLeft w:val="0"/>
      <w:marRight w:val="0"/>
      <w:marTop w:val="0"/>
      <w:marBottom w:val="0"/>
      <w:divBdr>
        <w:top w:val="none" w:sz="0" w:space="0" w:color="auto"/>
        <w:left w:val="none" w:sz="0" w:space="0" w:color="auto"/>
        <w:bottom w:val="none" w:sz="0" w:space="0" w:color="auto"/>
        <w:right w:val="none" w:sz="0" w:space="0" w:color="auto"/>
      </w:divBdr>
    </w:div>
    <w:div w:id="2018651933">
      <w:bodyDiv w:val="1"/>
      <w:marLeft w:val="0"/>
      <w:marRight w:val="0"/>
      <w:marTop w:val="0"/>
      <w:marBottom w:val="0"/>
      <w:divBdr>
        <w:top w:val="none" w:sz="0" w:space="0" w:color="auto"/>
        <w:left w:val="none" w:sz="0" w:space="0" w:color="auto"/>
        <w:bottom w:val="none" w:sz="0" w:space="0" w:color="auto"/>
        <w:right w:val="none" w:sz="0" w:space="0" w:color="auto"/>
      </w:divBdr>
    </w:div>
    <w:div w:id="2020814132">
      <w:bodyDiv w:val="1"/>
      <w:marLeft w:val="0"/>
      <w:marRight w:val="0"/>
      <w:marTop w:val="0"/>
      <w:marBottom w:val="0"/>
      <w:divBdr>
        <w:top w:val="none" w:sz="0" w:space="0" w:color="auto"/>
        <w:left w:val="none" w:sz="0" w:space="0" w:color="auto"/>
        <w:bottom w:val="none" w:sz="0" w:space="0" w:color="auto"/>
        <w:right w:val="none" w:sz="0" w:space="0" w:color="auto"/>
      </w:divBdr>
    </w:div>
    <w:div w:id="2030452615">
      <w:bodyDiv w:val="1"/>
      <w:marLeft w:val="0"/>
      <w:marRight w:val="0"/>
      <w:marTop w:val="0"/>
      <w:marBottom w:val="0"/>
      <w:divBdr>
        <w:top w:val="none" w:sz="0" w:space="0" w:color="auto"/>
        <w:left w:val="none" w:sz="0" w:space="0" w:color="auto"/>
        <w:bottom w:val="none" w:sz="0" w:space="0" w:color="auto"/>
        <w:right w:val="none" w:sz="0" w:space="0" w:color="auto"/>
      </w:divBdr>
    </w:div>
    <w:div w:id="2031833681">
      <w:bodyDiv w:val="1"/>
      <w:marLeft w:val="0"/>
      <w:marRight w:val="0"/>
      <w:marTop w:val="0"/>
      <w:marBottom w:val="0"/>
      <w:divBdr>
        <w:top w:val="none" w:sz="0" w:space="0" w:color="auto"/>
        <w:left w:val="none" w:sz="0" w:space="0" w:color="auto"/>
        <w:bottom w:val="none" w:sz="0" w:space="0" w:color="auto"/>
        <w:right w:val="none" w:sz="0" w:space="0" w:color="auto"/>
      </w:divBdr>
    </w:div>
    <w:div w:id="2032291875">
      <w:bodyDiv w:val="1"/>
      <w:marLeft w:val="0"/>
      <w:marRight w:val="0"/>
      <w:marTop w:val="0"/>
      <w:marBottom w:val="0"/>
      <w:divBdr>
        <w:top w:val="none" w:sz="0" w:space="0" w:color="auto"/>
        <w:left w:val="none" w:sz="0" w:space="0" w:color="auto"/>
        <w:bottom w:val="none" w:sz="0" w:space="0" w:color="auto"/>
        <w:right w:val="none" w:sz="0" w:space="0" w:color="auto"/>
      </w:divBdr>
    </w:div>
    <w:div w:id="2033726707">
      <w:bodyDiv w:val="1"/>
      <w:marLeft w:val="0"/>
      <w:marRight w:val="0"/>
      <w:marTop w:val="0"/>
      <w:marBottom w:val="0"/>
      <w:divBdr>
        <w:top w:val="none" w:sz="0" w:space="0" w:color="auto"/>
        <w:left w:val="none" w:sz="0" w:space="0" w:color="auto"/>
        <w:bottom w:val="none" w:sz="0" w:space="0" w:color="auto"/>
        <w:right w:val="none" w:sz="0" w:space="0" w:color="auto"/>
      </w:divBdr>
    </w:div>
    <w:div w:id="2037609830">
      <w:bodyDiv w:val="1"/>
      <w:marLeft w:val="0"/>
      <w:marRight w:val="0"/>
      <w:marTop w:val="0"/>
      <w:marBottom w:val="0"/>
      <w:divBdr>
        <w:top w:val="none" w:sz="0" w:space="0" w:color="auto"/>
        <w:left w:val="none" w:sz="0" w:space="0" w:color="auto"/>
        <w:bottom w:val="none" w:sz="0" w:space="0" w:color="auto"/>
        <w:right w:val="none" w:sz="0" w:space="0" w:color="auto"/>
      </w:divBdr>
    </w:div>
    <w:div w:id="2043048722">
      <w:bodyDiv w:val="1"/>
      <w:marLeft w:val="0"/>
      <w:marRight w:val="0"/>
      <w:marTop w:val="0"/>
      <w:marBottom w:val="0"/>
      <w:divBdr>
        <w:top w:val="none" w:sz="0" w:space="0" w:color="auto"/>
        <w:left w:val="none" w:sz="0" w:space="0" w:color="auto"/>
        <w:bottom w:val="none" w:sz="0" w:space="0" w:color="auto"/>
        <w:right w:val="none" w:sz="0" w:space="0" w:color="auto"/>
      </w:divBdr>
    </w:div>
    <w:div w:id="2043939526">
      <w:bodyDiv w:val="1"/>
      <w:marLeft w:val="0"/>
      <w:marRight w:val="0"/>
      <w:marTop w:val="0"/>
      <w:marBottom w:val="0"/>
      <w:divBdr>
        <w:top w:val="none" w:sz="0" w:space="0" w:color="auto"/>
        <w:left w:val="none" w:sz="0" w:space="0" w:color="auto"/>
        <w:bottom w:val="none" w:sz="0" w:space="0" w:color="auto"/>
        <w:right w:val="none" w:sz="0" w:space="0" w:color="auto"/>
      </w:divBdr>
    </w:div>
    <w:div w:id="2047217127">
      <w:bodyDiv w:val="1"/>
      <w:marLeft w:val="0"/>
      <w:marRight w:val="0"/>
      <w:marTop w:val="0"/>
      <w:marBottom w:val="0"/>
      <w:divBdr>
        <w:top w:val="none" w:sz="0" w:space="0" w:color="auto"/>
        <w:left w:val="none" w:sz="0" w:space="0" w:color="auto"/>
        <w:bottom w:val="none" w:sz="0" w:space="0" w:color="auto"/>
        <w:right w:val="none" w:sz="0" w:space="0" w:color="auto"/>
      </w:divBdr>
    </w:div>
    <w:div w:id="2049841129">
      <w:bodyDiv w:val="1"/>
      <w:marLeft w:val="0"/>
      <w:marRight w:val="0"/>
      <w:marTop w:val="0"/>
      <w:marBottom w:val="0"/>
      <w:divBdr>
        <w:top w:val="none" w:sz="0" w:space="0" w:color="auto"/>
        <w:left w:val="none" w:sz="0" w:space="0" w:color="auto"/>
        <w:bottom w:val="none" w:sz="0" w:space="0" w:color="auto"/>
        <w:right w:val="none" w:sz="0" w:space="0" w:color="auto"/>
      </w:divBdr>
    </w:div>
    <w:div w:id="2051612776">
      <w:bodyDiv w:val="1"/>
      <w:marLeft w:val="0"/>
      <w:marRight w:val="0"/>
      <w:marTop w:val="0"/>
      <w:marBottom w:val="0"/>
      <w:divBdr>
        <w:top w:val="none" w:sz="0" w:space="0" w:color="auto"/>
        <w:left w:val="none" w:sz="0" w:space="0" w:color="auto"/>
        <w:bottom w:val="none" w:sz="0" w:space="0" w:color="auto"/>
        <w:right w:val="none" w:sz="0" w:space="0" w:color="auto"/>
      </w:divBdr>
    </w:div>
    <w:div w:id="2052873303">
      <w:bodyDiv w:val="1"/>
      <w:marLeft w:val="0"/>
      <w:marRight w:val="0"/>
      <w:marTop w:val="0"/>
      <w:marBottom w:val="0"/>
      <w:divBdr>
        <w:top w:val="none" w:sz="0" w:space="0" w:color="auto"/>
        <w:left w:val="none" w:sz="0" w:space="0" w:color="auto"/>
        <w:bottom w:val="none" w:sz="0" w:space="0" w:color="auto"/>
        <w:right w:val="none" w:sz="0" w:space="0" w:color="auto"/>
      </w:divBdr>
    </w:div>
    <w:div w:id="2054577771">
      <w:bodyDiv w:val="1"/>
      <w:marLeft w:val="0"/>
      <w:marRight w:val="0"/>
      <w:marTop w:val="0"/>
      <w:marBottom w:val="0"/>
      <w:divBdr>
        <w:top w:val="none" w:sz="0" w:space="0" w:color="auto"/>
        <w:left w:val="none" w:sz="0" w:space="0" w:color="auto"/>
        <w:bottom w:val="none" w:sz="0" w:space="0" w:color="auto"/>
        <w:right w:val="none" w:sz="0" w:space="0" w:color="auto"/>
      </w:divBdr>
    </w:div>
    <w:div w:id="2064596247">
      <w:bodyDiv w:val="1"/>
      <w:marLeft w:val="0"/>
      <w:marRight w:val="0"/>
      <w:marTop w:val="0"/>
      <w:marBottom w:val="0"/>
      <w:divBdr>
        <w:top w:val="none" w:sz="0" w:space="0" w:color="auto"/>
        <w:left w:val="none" w:sz="0" w:space="0" w:color="auto"/>
        <w:bottom w:val="none" w:sz="0" w:space="0" w:color="auto"/>
        <w:right w:val="none" w:sz="0" w:space="0" w:color="auto"/>
      </w:divBdr>
    </w:div>
    <w:div w:id="2068526962">
      <w:bodyDiv w:val="1"/>
      <w:marLeft w:val="0"/>
      <w:marRight w:val="0"/>
      <w:marTop w:val="0"/>
      <w:marBottom w:val="0"/>
      <w:divBdr>
        <w:top w:val="none" w:sz="0" w:space="0" w:color="auto"/>
        <w:left w:val="none" w:sz="0" w:space="0" w:color="auto"/>
        <w:bottom w:val="none" w:sz="0" w:space="0" w:color="auto"/>
        <w:right w:val="none" w:sz="0" w:space="0" w:color="auto"/>
      </w:divBdr>
    </w:div>
    <w:div w:id="2071071590">
      <w:bodyDiv w:val="1"/>
      <w:marLeft w:val="0"/>
      <w:marRight w:val="0"/>
      <w:marTop w:val="0"/>
      <w:marBottom w:val="0"/>
      <w:divBdr>
        <w:top w:val="none" w:sz="0" w:space="0" w:color="auto"/>
        <w:left w:val="none" w:sz="0" w:space="0" w:color="auto"/>
        <w:bottom w:val="none" w:sz="0" w:space="0" w:color="auto"/>
        <w:right w:val="none" w:sz="0" w:space="0" w:color="auto"/>
      </w:divBdr>
    </w:div>
    <w:div w:id="2075002721">
      <w:bodyDiv w:val="1"/>
      <w:marLeft w:val="0"/>
      <w:marRight w:val="0"/>
      <w:marTop w:val="0"/>
      <w:marBottom w:val="0"/>
      <w:divBdr>
        <w:top w:val="none" w:sz="0" w:space="0" w:color="auto"/>
        <w:left w:val="none" w:sz="0" w:space="0" w:color="auto"/>
        <w:bottom w:val="none" w:sz="0" w:space="0" w:color="auto"/>
        <w:right w:val="none" w:sz="0" w:space="0" w:color="auto"/>
      </w:divBdr>
    </w:div>
    <w:div w:id="2075854371">
      <w:bodyDiv w:val="1"/>
      <w:marLeft w:val="0"/>
      <w:marRight w:val="0"/>
      <w:marTop w:val="0"/>
      <w:marBottom w:val="0"/>
      <w:divBdr>
        <w:top w:val="none" w:sz="0" w:space="0" w:color="auto"/>
        <w:left w:val="none" w:sz="0" w:space="0" w:color="auto"/>
        <w:bottom w:val="none" w:sz="0" w:space="0" w:color="auto"/>
        <w:right w:val="none" w:sz="0" w:space="0" w:color="auto"/>
      </w:divBdr>
    </w:div>
    <w:div w:id="2080246921">
      <w:bodyDiv w:val="1"/>
      <w:marLeft w:val="0"/>
      <w:marRight w:val="0"/>
      <w:marTop w:val="0"/>
      <w:marBottom w:val="0"/>
      <w:divBdr>
        <w:top w:val="none" w:sz="0" w:space="0" w:color="auto"/>
        <w:left w:val="none" w:sz="0" w:space="0" w:color="auto"/>
        <w:bottom w:val="none" w:sz="0" w:space="0" w:color="auto"/>
        <w:right w:val="none" w:sz="0" w:space="0" w:color="auto"/>
      </w:divBdr>
    </w:div>
    <w:div w:id="2085029466">
      <w:bodyDiv w:val="1"/>
      <w:marLeft w:val="0"/>
      <w:marRight w:val="0"/>
      <w:marTop w:val="0"/>
      <w:marBottom w:val="0"/>
      <w:divBdr>
        <w:top w:val="none" w:sz="0" w:space="0" w:color="auto"/>
        <w:left w:val="none" w:sz="0" w:space="0" w:color="auto"/>
        <w:bottom w:val="none" w:sz="0" w:space="0" w:color="auto"/>
        <w:right w:val="none" w:sz="0" w:space="0" w:color="auto"/>
      </w:divBdr>
    </w:div>
    <w:div w:id="2088454324">
      <w:bodyDiv w:val="1"/>
      <w:marLeft w:val="0"/>
      <w:marRight w:val="0"/>
      <w:marTop w:val="0"/>
      <w:marBottom w:val="0"/>
      <w:divBdr>
        <w:top w:val="none" w:sz="0" w:space="0" w:color="auto"/>
        <w:left w:val="none" w:sz="0" w:space="0" w:color="auto"/>
        <w:bottom w:val="none" w:sz="0" w:space="0" w:color="auto"/>
        <w:right w:val="none" w:sz="0" w:space="0" w:color="auto"/>
      </w:divBdr>
    </w:div>
    <w:div w:id="2094475608">
      <w:bodyDiv w:val="1"/>
      <w:marLeft w:val="0"/>
      <w:marRight w:val="0"/>
      <w:marTop w:val="0"/>
      <w:marBottom w:val="0"/>
      <w:divBdr>
        <w:top w:val="none" w:sz="0" w:space="0" w:color="auto"/>
        <w:left w:val="none" w:sz="0" w:space="0" w:color="auto"/>
        <w:bottom w:val="none" w:sz="0" w:space="0" w:color="auto"/>
        <w:right w:val="none" w:sz="0" w:space="0" w:color="auto"/>
      </w:divBdr>
    </w:div>
    <w:div w:id="2100251062">
      <w:bodyDiv w:val="1"/>
      <w:marLeft w:val="0"/>
      <w:marRight w:val="0"/>
      <w:marTop w:val="0"/>
      <w:marBottom w:val="0"/>
      <w:divBdr>
        <w:top w:val="none" w:sz="0" w:space="0" w:color="auto"/>
        <w:left w:val="none" w:sz="0" w:space="0" w:color="auto"/>
        <w:bottom w:val="none" w:sz="0" w:space="0" w:color="auto"/>
        <w:right w:val="none" w:sz="0" w:space="0" w:color="auto"/>
      </w:divBdr>
    </w:div>
    <w:div w:id="2106683024">
      <w:bodyDiv w:val="1"/>
      <w:marLeft w:val="0"/>
      <w:marRight w:val="0"/>
      <w:marTop w:val="0"/>
      <w:marBottom w:val="0"/>
      <w:divBdr>
        <w:top w:val="none" w:sz="0" w:space="0" w:color="auto"/>
        <w:left w:val="none" w:sz="0" w:space="0" w:color="auto"/>
        <w:bottom w:val="none" w:sz="0" w:space="0" w:color="auto"/>
        <w:right w:val="none" w:sz="0" w:space="0" w:color="auto"/>
      </w:divBdr>
    </w:div>
    <w:div w:id="2112898568">
      <w:bodyDiv w:val="1"/>
      <w:marLeft w:val="0"/>
      <w:marRight w:val="0"/>
      <w:marTop w:val="0"/>
      <w:marBottom w:val="0"/>
      <w:divBdr>
        <w:top w:val="none" w:sz="0" w:space="0" w:color="auto"/>
        <w:left w:val="none" w:sz="0" w:space="0" w:color="auto"/>
        <w:bottom w:val="none" w:sz="0" w:space="0" w:color="auto"/>
        <w:right w:val="none" w:sz="0" w:space="0" w:color="auto"/>
      </w:divBdr>
    </w:div>
    <w:div w:id="2113937384">
      <w:bodyDiv w:val="1"/>
      <w:marLeft w:val="0"/>
      <w:marRight w:val="0"/>
      <w:marTop w:val="0"/>
      <w:marBottom w:val="0"/>
      <w:divBdr>
        <w:top w:val="none" w:sz="0" w:space="0" w:color="auto"/>
        <w:left w:val="none" w:sz="0" w:space="0" w:color="auto"/>
        <w:bottom w:val="none" w:sz="0" w:space="0" w:color="auto"/>
        <w:right w:val="none" w:sz="0" w:space="0" w:color="auto"/>
      </w:divBdr>
    </w:div>
    <w:div w:id="2115439746">
      <w:bodyDiv w:val="1"/>
      <w:marLeft w:val="0"/>
      <w:marRight w:val="0"/>
      <w:marTop w:val="0"/>
      <w:marBottom w:val="0"/>
      <w:divBdr>
        <w:top w:val="none" w:sz="0" w:space="0" w:color="auto"/>
        <w:left w:val="none" w:sz="0" w:space="0" w:color="auto"/>
        <w:bottom w:val="none" w:sz="0" w:space="0" w:color="auto"/>
        <w:right w:val="none" w:sz="0" w:space="0" w:color="auto"/>
      </w:divBdr>
    </w:div>
    <w:div w:id="2124373921">
      <w:bodyDiv w:val="1"/>
      <w:marLeft w:val="0"/>
      <w:marRight w:val="0"/>
      <w:marTop w:val="0"/>
      <w:marBottom w:val="0"/>
      <w:divBdr>
        <w:top w:val="none" w:sz="0" w:space="0" w:color="auto"/>
        <w:left w:val="none" w:sz="0" w:space="0" w:color="auto"/>
        <w:bottom w:val="none" w:sz="0" w:space="0" w:color="auto"/>
        <w:right w:val="none" w:sz="0" w:space="0" w:color="auto"/>
      </w:divBdr>
    </w:div>
    <w:div w:id="2129275998">
      <w:bodyDiv w:val="1"/>
      <w:marLeft w:val="0"/>
      <w:marRight w:val="0"/>
      <w:marTop w:val="0"/>
      <w:marBottom w:val="0"/>
      <w:divBdr>
        <w:top w:val="none" w:sz="0" w:space="0" w:color="auto"/>
        <w:left w:val="none" w:sz="0" w:space="0" w:color="auto"/>
        <w:bottom w:val="none" w:sz="0" w:space="0" w:color="auto"/>
        <w:right w:val="none" w:sz="0" w:space="0" w:color="auto"/>
      </w:divBdr>
    </w:div>
    <w:div w:id="2146777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6.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fontTable" Target="fontTable.xml"/><Relationship Id="rId404"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9.png"/><Relationship Id="rId32"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8"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60FF9B-7294-4F8B-BE0B-633517236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24589</TotalTime>
  <Pages>93</Pages>
  <Words>18820</Words>
  <Characters>107278</Characters>
  <Application>Microsoft Office Word</Application>
  <DocSecurity>0</DocSecurity>
  <Lines>893</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Мельник Роман Сергеевич</dc:creator>
  <cp:keywords/>
  <dc:description/>
  <cp:lastModifiedBy>Лысенко Антон Витальевич</cp:lastModifiedBy>
  <cp:revision>114</cp:revision>
  <cp:lastPrinted>2023-08-29T13:23:00Z</cp:lastPrinted>
  <dcterms:created xsi:type="dcterms:W3CDTF">2022-10-10T12:07:00Z</dcterms:created>
  <dcterms:modified xsi:type="dcterms:W3CDTF">2023-08-29T13:24:00Z</dcterms:modified>
</cp:coreProperties>
</file>